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85" w:rsidRPr="00B96411" w:rsidRDefault="00D66E50" w:rsidP="00504040">
      <w:pPr>
        <w:bidi/>
        <w:spacing w:line="360" w:lineRule="auto"/>
        <w:jc w:val="both"/>
        <w:rPr>
          <w:rFonts w:ascii="Traditional Arabic" w:hAnsi="Traditional Arabic" w:cs="Traditional Arabic"/>
          <w:sz w:val="32"/>
          <w:szCs w:val="32"/>
          <w:rtl/>
          <w:lang w:bidi="ar-KW"/>
        </w:rPr>
      </w:pPr>
      <w:r w:rsidRPr="00D66E50">
        <w:rPr>
          <w:rFonts w:ascii="Traditional Arabic" w:hAnsi="Traditional Arabic" w:cs="Traditional Arabic"/>
          <w:noProof/>
          <w:sz w:val="32"/>
          <w:szCs w:val="32"/>
          <w:rtl/>
        </w:rPr>
        <w:drawing>
          <wp:inline distT="0" distB="0" distL="0" distR="0">
            <wp:extent cx="1762125" cy="523875"/>
            <wp:effectExtent l="19050" t="0" r="9525" b="0"/>
            <wp:docPr id="4" name="Picture 4"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523875"/>
                    </a:xfrm>
                    <a:prstGeom prst="rect">
                      <a:avLst/>
                    </a:prstGeom>
                    <a:noFill/>
                    <a:ln>
                      <a:noFill/>
                    </a:ln>
                  </pic:spPr>
                </pic:pic>
              </a:graphicData>
            </a:graphic>
          </wp:inline>
        </w:drawing>
      </w:r>
    </w:p>
    <w:p w:rsidR="00693963" w:rsidRDefault="00693963" w:rsidP="00693963">
      <w:pPr>
        <w:bidi/>
        <w:jc w:val="both"/>
        <w:rPr>
          <w:rFonts w:ascii="Traditional Arabic" w:hAnsi="Traditional Arabic" w:cs="Traditional Arabic"/>
          <w:b/>
          <w:bCs/>
          <w:sz w:val="30"/>
          <w:szCs w:val="30"/>
          <w:rtl/>
        </w:rPr>
      </w:pPr>
      <w:r w:rsidRPr="00A22421">
        <w:rPr>
          <w:rFonts w:ascii="Traditional Arabic" w:hAnsi="Traditional Arabic" w:cs="Traditional Arabic" w:hint="cs"/>
          <w:b/>
          <w:bCs/>
          <w:sz w:val="30"/>
          <w:szCs w:val="30"/>
          <w:rtl/>
        </w:rPr>
        <w:t>دولة ماليزيا</w:t>
      </w:r>
    </w:p>
    <w:p w:rsidR="00693963" w:rsidRPr="00A22421" w:rsidRDefault="00693963" w:rsidP="00693963">
      <w:pPr>
        <w:bidi/>
        <w:jc w:val="both"/>
        <w:rPr>
          <w:rFonts w:ascii="Traditional Arabic" w:hAnsi="Traditional Arabic" w:cs="Traditional Arabic"/>
          <w:b/>
          <w:bCs/>
          <w:sz w:val="30"/>
          <w:szCs w:val="30"/>
          <w:rtl/>
        </w:rPr>
      </w:pPr>
      <w:r w:rsidRPr="00A22421">
        <w:rPr>
          <w:rFonts w:ascii="Traditional Arabic" w:hAnsi="Traditional Arabic" w:cs="Traditional Arabic" w:hint="cs"/>
          <w:b/>
          <w:bCs/>
          <w:sz w:val="30"/>
          <w:szCs w:val="30"/>
          <w:rtl/>
        </w:rPr>
        <w:t>وزارة التعليم العالي (</w:t>
      </w:r>
      <w:r w:rsidRPr="00A22421">
        <w:rPr>
          <w:rFonts w:ascii="Traditional Arabic" w:hAnsi="Traditional Arabic" w:cs="Traditional Arabic"/>
          <w:b/>
          <w:bCs/>
          <w:sz w:val="30"/>
          <w:szCs w:val="30"/>
        </w:rPr>
        <w:t>MOHE</w:t>
      </w:r>
      <w:r w:rsidRPr="00A22421">
        <w:rPr>
          <w:rFonts w:ascii="Traditional Arabic" w:hAnsi="Traditional Arabic" w:cs="Traditional Arabic" w:hint="cs"/>
          <w:b/>
          <w:bCs/>
          <w:sz w:val="30"/>
          <w:szCs w:val="30"/>
          <w:rtl/>
        </w:rPr>
        <w:t>)</w:t>
      </w:r>
    </w:p>
    <w:p w:rsidR="00693963" w:rsidRDefault="00693963" w:rsidP="00693963">
      <w:pPr>
        <w:bidi/>
        <w:jc w:val="both"/>
        <w:rPr>
          <w:rFonts w:ascii="Traditional Arabic" w:hAnsi="Traditional Arabic" w:cs="Traditional Arabic"/>
          <w:b/>
          <w:bCs/>
          <w:sz w:val="30"/>
          <w:szCs w:val="30"/>
          <w:rtl/>
        </w:rPr>
      </w:pPr>
      <w:r w:rsidRPr="00A22421">
        <w:rPr>
          <w:rFonts w:ascii="Traditional Arabic" w:hAnsi="Traditional Arabic" w:cs="Traditional Arabic" w:hint="cs"/>
          <w:b/>
          <w:bCs/>
          <w:sz w:val="30"/>
          <w:szCs w:val="30"/>
          <w:rtl/>
        </w:rPr>
        <w:t>جامعة المدينة العالمية</w:t>
      </w:r>
    </w:p>
    <w:p w:rsidR="00693963" w:rsidRPr="00A22421" w:rsidRDefault="00693963" w:rsidP="00693963">
      <w:pPr>
        <w:bidi/>
        <w:jc w:val="both"/>
        <w:rPr>
          <w:rFonts w:ascii="Traditional Arabic" w:hAnsi="Traditional Arabic" w:cs="Traditional Arabic"/>
          <w:b/>
          <w:bCs/>
          <w:sz w:val="30"/>
          <w:szCs w:val="30"/>
          <w:rtl/>
        </w:rPr>
      </w:pPr>
      <w:r w:rsidRPr="00A22421">
        <w:rPr>
          <w:rFonts w:ascii="Traditional Arabic" w:hAnsi="Traditional Arabic" w:cs="Traditional Arabic" w:hint="cs"/>
          <w:b/>
          <w:bCs/>
          <w:sz w:val="30"/>
          <w:szCs w:val="30"/>
          <w:rtl/>
        </w:rPr>
        <w:t>كلية العلوم الإسلامية</w:t>
      </w:r>
      <w:r>
        <w:rPr>
          <w:rFonts w:ascii="Traditional Arabic" w:hAnsi="Traditional Arabic" w:cs="Traditional Arabic" w:hint="cs"/>
          <w:b/>
          <w:bCs/>
          <w:sz w:val="30"/>
          <w:szCs w:val="30"/>
          <w:rtl/>
        </w:rPr>
        <w:t xml:space="preserve"> - </w:t>
      </w:r>
      <w:r w:rsidRPr="00A22421">
        <w:rPr>
          <w:rFonts w:ascii="Traditional Arabic" w:hAnsi="Traditional Arabic" w:cs="Traditional Arabic" w:hint="cs"/>
          <w:b/>
          <w:bCs/>
          <w:sz w:val="30"/>
          <w:szCs w:val="30"/>
          <w:rtl/>
        </w:rPr>
        <w:t>قسم الفقه</w:t>
      </w:r>
    </w:p>
    <w:p w:rsidR="00163785" w:rsidRPr="00B96411" w:rsidRDefault="00163785" w:rsidP="00504040">
      <w:pPr>
        <w:bidi/>
        <w:spacing w:line="360" w:lineRule="auto"/>
        <w:jc w:val="both"/>
        <w:rPr>
          <w:rFonts w:ascii="Traditional Arabic" w:hAnsi="Traditional Arabic" w:cs="Traditional Arabic"/>
          <w:sz w:val="32"/>
          <w:szCs w:val="32"/>
        </w:rPr>
      </w:pPr>
    </w:p>
    <w:p w:rsidR="00163785" w:rsidRPr="00B96411" w:rsidRDefault="005F6D03" w:rsidP="00504040">
      <w:pPr>
        <w:tabs>
          <w:tab w:val="left" w:pos="975"/>
        </w:tabs>
        <w:bidi/>
        <w:spacing w:line="240" w:lineRule="auto"/>
        <w:jc w:val="center"/>
        <w:rPr>
          <w:rFonts w:ascii="Traditional Arabic" w:hAnsi="Traditional Arabic" w:cs="Traditional Arabic"/>
          <w:sz w:val="32"/>
          <w:szCs w:val="32"/>
          <w:rtl/>
          <w:lang w:bidi="ar-KW"/>
        </w:rPr>
      </w:pPr>
      <w:r w:rsidRPr="00A601FA">
        <w:rPr>
          <w:rFonts w:ascii="Traditional Arabic" w:hAnsi="Traditional Arabic" w:cs="Traditional Arabic" w:hint="cs"/>
          <w:b/>
          <w:bCs/>
          <w:sz w:val="56"/>
          <w:szCs w:val="56"/>
          <w:rtl/>
          <w:lang w:bidi="ar-EG"/>
        </w:rPr>
        <w:t>الت</w:t>
      </w:r>
      <w:r w:rsidR="00A601FA">
        <w:rPr>
          <w:rFonts w:ascii="Traditional Arabic" w:hAnsi="Traditional Arabic" w:cs="Traditional Arabic" w:hint="cs"/>
          <w:b/>
          <w:bCs/>
          <w:sz w:val="56"/>
          <w:szCs w:val="56"/>
          <w:rtl/>
          <w:lang w:bidi="ar-EG"/>
        </w:rPr>
        <w:t>َّ</w:t>
      </w:r>
      <w:r w:rsidRPr="00A601FA">
        <w:rPr>
          <w:rFonts w:ascii="Traditional Arabic" w:hAnsi="Traditional Arabic" w:cs="Traditional Arabic" w:hint="cs"/>
          <w:b/>
          <w:bCs/>
          <w:sz w:val="56"/>
          <w:szCs w:val="56"/>
          <w:rtl/>
          <w:lang w:bidi="ar-EG"/>
        </w:rPr>
        <w:t>ص</w:t>
      </w:r>
      <w:r w:rsidR="00A601FA">
        <w:rPr>
          <w:rFonts w:ascii="Traditional Arabic" w:hAnsi="Traditional Arabic" w:cs="Traditional Arabic" w:hint="cs"/>
          <w:b/>
          <w:bCs/>
          <w:sz w:val="56"/>
          <w:szCs w:val="56"/>
          <w:rtl/>
          <w:lang w:bidi="ar-EG"/>
        </w:rPr>
        <w:t>َ</w:t>
      </w:r>
      <w:r w:rsidRPr="00A601FA">
        <w:rPr>
          <w:rFonts w:ascii="Traditional Arabic" w:hAnsi="Traditional Arabic" w:cs="Traditional Arabic" w:hint="cs"/>
          <w:b/>
          <w:bCs/>
          <w:sz w:val="56"/>
          <w:szCs w:val="56"/>
          <w:rtl/>
          <w:lang w:bidi="ar-EG"/>
        </w:rPr>
        <w:t>ر</w:t>
      </w:r>
      <w:r w:rsidR="00A601FA">
        <w:rPr>
          <w:rFonts w:ascii="Traditional Arabic" w:hAnsi="Traditional Arabic" w:cs="Traditional Arabic" w:hint="cs"/>
          <w:b/>
          <w:bCs/>
          <w:sz w:val="56"/>
          <w:szCs w:val="56"/>
          <w:rtl/>
          <w:lang w:bidi="ar-EG"/>
        </w:rPr>
        <w:t>ُّ</w:t>
      </w:r>
      <w:r w:rsidRPr="00A601FA">
        <w:rPr>
          <w:rFonts w:ascii="Traditional Arabic" w:hAnsi="Traditional Arabic" w:cs="Traditional Arabic" w:hint="cs"/>
          <w:b/>
          <w:bCs/>
          <w:sz w:val="56"/>
          <w:szCs w:val="56"/>
          <w:rtl/>
          <w:lang w:bidi="ar-EG"/>
        </w:rPr>
        <w:t>ف</w:t>
      </w:r>
      <w:r w:rsidR="00433490">
        <w:rPr>
          <w:rFonts w:ascii="Traditional Arabic" w:hAnsi="Traditional Arabic" w:cs="Traditional Arabic" w:hint="cs"/>
          <w:b/>
          <w:bCs/>
          <w:sz w:val="56"/>
          <w:szCs w:val="56"/>
          <w:rtl/>
          <w:lang w:bidi="ar-EG"/>
        </w:rPr>
        <w:t>ُ</w:t>
      </w:r>
      <w:r w:rsidRPr="00A601FA">
        <w:rPr>
          <w:rFonts w:ascii="Traditional Arabic" w:hAnsi="Traditional Arabic" w:cs="Traditional Arabic" w:hint="cs"/>
          <w:b/>
          <w:bCs/>
          <w:sz w:val="56"/>
          <w:szCs w:val="56"/>
          <w:rtl/>
          <w:lang w:bidi="ar-EG"/>
        </w:rPr>
        <w:t xml:space="preserve"> ف</w:t>
      </w:r>
      <w:r w:rsidR="00A601FA">
        <w:rPr>
          <w:rFonts w:ascii="Traditional Arabic" w:hAnsi="Traditional Arabic" w:cs="Traditional Arabic" w:hint="cs"/>
          <w:b/>
          <w:bCs/>
          <w:sz w:val="56"/>
          <w:szCs w:val="56"/>
          <w:rtl/>
          <w:lang w:bidi="ar-EG"/>
        </w:rPr>
        <w:t>ِ</w:t>
      </w:r>
      <w:r w:rsidRPr="00A601FA">
        <w:rPr>
          <w:rFonts w:ascii="Traditional Arabic" w:hAnsi="Traditional Arabic" w:cs="Traditional Arabic" w:hint="cs"/>
          <w:b/>
          <w:bCs/>
          <w:sz w:val="56"/>
          <w:szCs w:val="56"/>
          <w:rtl/>
          <w:lang w:bidi="ar-EG"/>
        </w:rPr>
        <w:t>ي أ</w:t>
      </w:r>
      <w:r w:rsidR="00163785" w:rsidRPr="00A601FA">
        <w:rPr>
          <w:rFonts w:ascii="Traditional Arabic" w:hAnsi="Traditional Arabic" w:cs="Traditional Arabic"/>
          <w:b/>
          <w:bCs/>
          <w:sz w:val="56"/>
          <w:szCs w:val="56"/>
          <w:rtl/>
          <w:lang w:bidi="ar-EG"/>
        </w:rPr>
        <w:t>م</w:t>
      </w:r>
      <w:r w:rsidR="00A601FA">
        <w:rPr>
          <w:rFonts w:ascii="Traditional Arabic" w:hAnsi="Traditional Arabic" w:cs="Traditional Arabic" w:hint="cs"/>
          <w:b/>
          <w:bCs/>
          <w:sz w:val="56"/>
          <w:szCs w:val="56"/>
          <w:rtl/>
          <w:lang w:bidi="ar-EG"/>
        </w:rPr>
        <w:t>ْ</w:t>
      </w:r>
      <w:r w:rsidR="00163785" w:rsidRPr="00A601FA">
        <w:rPr>
          <w:rFonts w:ascii="Traditional Arabic" w:hAnsi="Traditional Arabic" w:cs="Traditional Arabic"/>
          <w:b/>
          <w:bCs/>
          <w:sz w:val="56"/>
          <w:szCs w:val="56"/>
          <w:rtl/>
          <w:lang w:bidi="ar-EG"/>
        </w:rPr>
        <w:t>وال</w:t>
      </w:r>
      <w:r w:rsidR="00A601FA">
        <w:rPr>
          <w:rFonts w:ascii="Traditional Arabic" w:hAnsi="Traditional Arabic" w:cs="Traditional Arabic" w:hint="cs"/>
          <w:b/>
          <w:bCs/>
          <w:sz w:val="56"/>
          <w:szCs w:val="56"/>
          <w:rtl/>
          <w:lang w:bidi="ar-EG"/>
        </w:rPr>
        <w:t>ِ</w:t>
      </w:r>
      <w:r w:rsidR="00163785" w:rsidRPr="00A601FA">
        <w:rPr>
          <w:rFonts w:ascii="Traditional Arabic" w:hAnsi="Traditional Arabic" w:cs="Traditional Arabic"/>
          <w:b/>
          <w:bCs/>
          <w:sz w:val="56"/>
          <w:szCs w:val="56"/>
          <w:rtl/>
          <w:lang w:bidi="ar-EG"/>
        </w:rPr>
        <w:t xml:space="preserve"> القُصَّر</w:t>
      </w:r>
      <w:r w:rsidR="00433490">
        <w:rPr>
          <w:rFonts w:ascii="Traditional Arabic" w:hAnsi="Traditional Arabic" w:cs="Traditional Arabic" w:hint="cs"/>
          <w:b/>
          <w:bCs/>
          <w:sz w:val="56"/>
          <w:szCs w:val="56"/>
          <w:rtl/>
          <w:lang w:bidi="ar-EG"/>
        </w:rPr>
        <w:t>ِ</w:t>
      </w:r>
    </w:p>
    <w:p w:rsidR="00163785" w:rsidRPr="00B96411" w:rsidRDefault="00163785" w:rsidP="00504040">
      <w:pPr>
        <w:tabs>
          <w:tab w:val="left" w:pos="975"/>
        </w:tabs>
        <w:bidi/>
        <w:spacing w:line="240" w:lineRule="auto"/>
        <w:jc w:val="center"/>
        <w:rPr>
          <w:rFonts w:ascii="Traditional Arabic" w:hAnsi="Traditional Arabic" w:cs="Traditional Arabic"/>
          <w:b/>
          <w:bCs/>
          <w:sz w:val="48"/>
          <w:szCs w:val="48"/>
          <w:rtl/>
          <w:lang w:bidi="ar-EG"/>
        </w:rPr>
      </w:pPr>
      <w:r w:rsidRPr="00A601FA">
        <w:rPr>
          <w:rFonts w:ascii="Traditional Arabic" w:hAnsi="Traditional Arabic" w:cs="Traditional Arabic"/>
          <w:b/>
          <w:bCs/>
          <w:sz w:val="44"/>
          <w:szCs w:val="44"/>
          <w:rtl/>
          <w:lang w:bidi="ar-EG"/>
        </w:rPr>
        <w:t xml:space="preserve">دراسة </w:t>
      </w:r>
      <w:r w:rsidR="00433490">
        <w:rPr>
          <w:rFonts w:ascii="Traditional Arabic" w:hAnsi="Traditional Arabic" w:cs="Traditional Arabic" w:hint="cs"/>
          <w:b/>
          <w:bCs/>
          <w:sz w:val="44"/>
          <w:szCs w:val="44"/>
          <w:rtl/>
          <w:lang w:bidi="ar-EG"/>
        </w:rPr>
        <w:t xml:space="preserve">فقهية </w:t>
      </w:r>
      <w:r w:rsidRPr="00A601FA">
        <w:rPr>
          <w:rFonts w:ascii="Traditional Arabic" w:hAnsi="Traditional Arabic" w:cs="Traditional Arabic"/>
          <w:b/>
          <w:bCs/>
          <w:sz w:val="44"/>
          <w:szCs w:val="44"/>
          <w:rtl/>
          <w:lang w:bidi="ar-EG"/>
        </w:rPr>
        <w:t>مقارنة</w:t>
      </w:r>
      <w:r w:rsidR="005F6D03" w:rsidRPr="00A601FA">
        <w:rPr>
          <w:rFonts w:ascii="Traditional Arabic" w:hAnsi="Traditional Arabic" w:cs="Traditional Arabic" w:hint="cs"/>
          <w:b/>
          <w:bCs/>
          <w:sz w:val="44"/>
          <w:szCs w:val="44"/>
          <w:rtl/>
          <w:lang w:bidi="ar-EG"/>
        </w:rPr>
        <w:t xml:space="preserve"> بالقانون</w:t>
      </w:r>
      <w:r w:rsidR="00BD2BC4" w:rsidRPr="00A601FA">
        <w:rPr>
          <w:rFonts w:ascii="Traditional Arabic" w:hAnsi="Traditional Arabic" w:cs="Traditional Arabic" w:hint="cs"/>
          <w:b/>
          <w:bCs/>
          <w:sz w:val="44"/>
          <w:szCs w:val="44"/>
          <w:rtl/>
          <w:lang w:bidi="ar-EG"/>
        </w:rPr>
        <w:t xml:space="preserve"> المدني</w:t>
      </w:r>
      <w:r w:rsidR="005F6D03" w:rsidRPr="00A601FA">
        <w:rPr>
          <w:rFonts w:ascii="Traditional Arabic" w:hAnsi="Traditional Arabic" w:cs="Traditional Arabic" w:hint="cs"/>
          <w:b/>
          <w:bCs/>
          <w:sz w:val="44"/>
          <w:szCs w:val="44"/>
          <w:rtl/>
          <w:lang w:bidi="ar-EG"/>
        </w:rPr>
        <w:t xml:space="preserve"> المصري</w:t>
      </w:r>
    </w:p>
    <w:p w:rsidR="00163785" w:rsidRPr="00B96411" w:rsidRDefault="00163785" w:rsidP="00504040">
      <w:pPr>
        <w:tabs>
          <w:tab w:val="left" w:pos="975"/>
        </w:tabs>
        <w:bidi/>
        <w:spacing w:line="240" w:lineRule="auto"/>
        <w:jc w:val="center"/>
        <w:rPr>
          <w:rFonts w:ascii="Traditional Arabic" w:hAnsi="Traditional Arabic" w:cs="Traditional Arabic"/>
          <w:sz w:val="32"/>
          <w:szCs w:val="32"/>
          <w:rtl/>
          <w:lang w:bidi="ar-EG"/>
        </w:rPr>
      </w:pPr>
      <w:r w:rsidRPr="004D4A8E">
        <w:rPr>
          <w:rFonts w:ascii="Traditional Arabic" w:hAnsi="Traditional Arabic" w:cs="Traditional Arabic"/>
          <w:b/>
          <w:bCs/>
          <w:sz w:val="36"/>
          <w:szCs w:val="36"/>
          <w:rtl/>
          <w:lang w:bidi="ar-EG"/>
        </w:rPr>
        <w:t>بحث تكميلي مقدم لنيل درجة الماجستير في الفقه الإسلامي</w:t>
      </w:r>
    </w:p>
    <w:p w:rsidR="00163785" w:rsidRDefault="00163785" w:rsidP="00504040">
      <w:pPr>
        <w:tabs>
          <w:tab w:val="left" w:pos="975"/>
        </w:tabs>
        <w:bidi/>
        <w:spacing w:line="240" w:lineRule="auto"/>
        <w:jc w:val="center"/>
        <w:rPr>
          <w:rFonts w:ascii="Traditional Arabic" w:hAnsi="Traditional Arabic" w:cs="Traditional Arabic"/>
          <w:b/>
          <w:bCs/>
          <w:sz w:val="32"/>
          <w:szCs w:val="32"/>
          <w:rtl/>
          <w:lang w:bidi="ar-EG"/>
        </w:rPr>
      </w:pPr>
      <w:r w:rsidRPr="0018741B">
        <w:rPr>
          <w:rFonts w:ascii="Traditional Arabic" w:hAnsi="Traditional Arabic" w:cs="Traditional Arabic"/>
          <w:b/>
          <w:bCs/>
          <w:sz w:val="32"/>
          <w:szCs w:val="32"/>
          <w:rtl/>
          <w:lang w:bidi="ar-EG"/>
        </w:rPr>
        <w:t>إعداد الباحث / إسلام محمد التكروني جمعه</w:t>
      </w:r>
    </w:p>
    <w:p w:rsidR="0038588C" w:rsidRPr="0018741B" w:rsidRDefault="0038588C" w:rsidP="0038588C">
      <w:pPr>
        <w:tabs>
          <w:tab w:val="left" w:pos="975"/>
        </w:tabs>
        <w:bidi/>
        <w:spacing w:line="240" w:lineRule="auto"/>
        <w:jc w:val="center"/>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 xml:space="preserve">رقم مرجعي : </w:t>
      </w:r>
      <w:r>
        <w:rPr>
          <w:rFonts w:ascii="Traditional Arabic" w:hAnsi="Traditional Arabic" w:cs="Traditional Arabic"/>
          <w:b/>
          <w:bCs/>
          <w:sz w:val="32"/>
          <w:szCs w:val="32"/>
          <w:lang w:bidi="ar-EG"/>
        </w:rPr>
        <w:t>AG058</w:t>
      </w:r>
    </w:p>
    <w:p w:rsidR="00163785" w:rsidRPr="00B96411" w:rsidRDefault="00163785" w:rsidP="00504040">
      <w:pPr>
        <w:tabs>
          <w:tab w:val="left" w:pos="975"/>
        </w:tabs>
        <w:bidi/>
        <w:spacing w:line="240" w:lineRule="auto"/>
        <w:jc w:val="center"/>
        <w:rPr>
          <w:rFonts w:ascii="Traditional Arabic" w:hAnsi="Traditional Arabic" w:cs="Traditional Arabic"/>
          <w:sz w:val="32"/>
          <w:szCs w:val="32"/>
          <w:rtl/>
          <w:lang w:bidi="ar-EG"/>
        </w:rPr>
      </w:pPr>
    </w:p>
    <w:p w:rsidR="00163785" w:rsidRPr="0018741B" w:rsidRDefault="00163785" w:rsidP="00504040">
      <w:pPr>
        <w:tabs>
          <w:tab w:val="left" w:pos="975"/>
        </w:tabs>
        <w:bidi/>
        <w:spacing w:line="240" w:lineRule="auto"/>
        <w:jc w:val="center"/>
        <w:rPr>
          <w:rFonts w:ascii="Traditional Arabic" w:hAnsi="Traditional Arabic" w:cs="Traditional Arabic"/>
          <w:b/>
          <w:bCs/>
          <w:sz w:val="32"/>
          <w:szCs w:val="32"/>
          <w:rtl/>
          <w:lang w:bidi="ar-EG"/>
        </w:rPr>
      </w:pPr>
      <w:r w:rsidRPr="0018741B">
        <w:rPr>
          <w:rFonts w:ascii="Traditional Arabic" w:hAnsi="Traditional Arabic" w:cs="Traditional Arabic"/>
          <w:b/>
          <w:bCs/>
          <w:sz w:val="32"/>
          <w:szCs w:val="32"/>
          <w:rtl/>
          <w:lang w:bidi="ar-EG"/>
        </w:rPr>
        <w:t>تحت إشراف فضيلة الدكتور / عبد الناصر خضر ميلاد</w:t>
      </w:r>
    </w:p>
    <w:p w:rsidR="00163785" w:rsidRPr="009F0CAA" w:rsidRDefault="00163785" w:rsidP="00504040">
      <w:pPr>
        <w:tabs>
          <w:tab w:val="left" w:pos="975"/>
        </w:tabs>
        <w:bidi/>
        <w:spacing w:line="240" w:lineRule="auto"/>
        <w:jc w:val="center"/>
        <w:rPr>
          <w:rFonts w:ascii="Traditional Arabic" w:hAnsi="Traditional Arabic" w:cs="Traditional Arabic"/>
          <w:sz w:val="2"/>
          <w:szCs w:val="2"/>
          <w:rtl/>
          <w:lang w:bidi="ar-EG"/>
        </w:rPr>
      </w:pPr>
    </w:p>
    <w:p w:rsidR="0018741B" w:rsidRDefault="0018741B" w:rsidP="00504040">
      <w:pPr>
        <w:tabs>
          <w:tab w:val="left" w:pos="975"/>
        </w:tabs>
        <w:bidi/>
        <w:spacing w:line="240" w:lineRule="auto"/>
        <w:jc w:val="center"/>
        <w:rPr>
          <w:rFonts w:ascii="Traditional Arabic" w:hAnsi="Traditional Arabic" w:cs="Traditional Arabic"/>
          <w:sz w:val="32"/>
          <w:szCs w:val="32"/>
          <w:rtl/>
          <w:lang w:bidi="ar-EG"/>
        </w:rPr>
      </w:pPr>
    </w:p>
    <w:p w:rsidR="00754F19" w:rsidRDefault="00754F19" w:rsidP="00754F19">
      <w:pPr>
        <w:tabs>
          <w:tab w:val="left" w:pos="975"/>
        </w:tabs>
        <w:bidi/>
        <w:spacing w:line="240" w:lineRule="auto"/>
        <w:jc w:val="center"/>
        <w:rPr>
          <w:rFonts w:ascii="Traditional Arabic" w:hAnsi="Traditional Arabic" w:cs="Traditional Arabic"/>
          <w:sz w:val="32"/>
          <w:szCs w:val="32"/>
          <w:rtl/>
          <w:lang w:bidi="ar-EG"/>
        </w:rPr>
      </w:pPr>
    </w:p>
    <w:p w:rsidR="00163785" w:rsidRPr="0018741B" w:rsidRDefault="00163785" w:rsidP="0018741B">
      <w:pPr>
        <w:tabs>
          <w:tab w:val="left" w:pos="975"/>
        </w:tabs>
        <w:bidi/>
        <w:spacing w:line="240" w:lineRule="auto"/>
        <w:jc w:val="center"/>
        <w:rPr>
          <w:rFonts w:ascii="Traditional Arabic" w:hAnsi="Traditional Arabic" w:cs="Traditional Arabic"/>
          <w:b/>
          <w:bCs/>
          <w:sz w:val="32"/>
          <w:szCs w:val="32"/>
          <w:rtl/>
          <w:lang w:bidi="ar-EG"/>
        </w:rPr>
      </w:pPr>
      <w:r w:rsidRPr="0018741B">
        <w:rPr>
          <w:rFonts w:ascii="Traditional Arabic" w:hAnsi="Traditional Arabic" w:cs="Traditional Arabic"/>
          <w:b/>
          <w:bCs/>
          <w:sz w:val="32"/>
          <w:szCs w:val="32"/>
          <w:rtl/>
          <w:lang w:bidi="ar-EG"/>
        </w:rPr>
        <w:t>كلية العلوم الإسلامية – قسم الفقه</w:t>
      </w:r>
    </w:p>
    <w:p w:rsidR="00163785" w:rsidRDefault="00A21A8E" w:rsidP="00CB1D95">
      <w:pPr>
        <w:tabs>
          <w:tab w:val="left" w:pos="975"/>
        </w:tabs>
        <w:bidi/>
        <w:spacing w:line="240" w:lineRule="auto"/>
        <w:jc w:val="center"/>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1434/2013</w:t>
      </w:r>
    </w:p>
    <w:p w:rsidR="00E51100" w:rsidRDefault="00E51100" w:rsidP="00E51100">
      <w:pPr>
        <w:tabs>
          <w:tab w:val="left" w:pos="975"/>
        </w:tabs>
        <w:bidi/>
        <w:spacing w:line="240" w:lineRule="auto"/>
        <w:jc w:val="center"/>
        <w:rPr>
          <w:rFonts w:ascii="Traditional Arabic" w:hAnsi="Traditional Arabic" w:cs="Traditional Arabic"/>
          <w:b/>
          <w:bCs/>
          <w:sz w:val="32"/>
          <w:szCs w:val="32"/>
          <w:rtl/>
          <w:lang w:bidi="ar-EG"/>
        </w:rPr>
      </w:pPr>
    </w:p>
    <w:p w:rsidR="00E51100" w:rsidRDefault="00E51100" w:rsidP="00E51100">
      <w:pPr>
        <w:tabs>
          <w:tab w:val="left" w:pos="975"/>
        </w:tabs>
        <w:bidi/>
        <w:spacing w:line="240" w:lineRule="auto"/>
        <w:jc w:val="center"/>
        <w:rPr>
          <w:rFonts w:ascii="Traditional Arabic" w:hAnsi="Traditional Arabic" w:cs="Traditional Arabic"/>
          <w:b/>
          <w:bCs/>
          <w:sz w:val="32"/>
          <w:szCs w:val="32"/>
          <w:rtl/>
          <w:lang w:bidi="ar-EG"/>
        </w:rPr>
      </w:pPr>
    </w:p>
    <w:p w:rsidR="00E51100" w:rsidRDefault="00E51100" w:rsidP="00E51100">
      <w:pPr>
        <w:tabs>
          <w:tab w:val="left" w:pos="975"/>
        </w:tabs>
        <w:bidi/>
        <w:spacing w:line="240" w:lineRule="auto"/>
        <w:jc w:val="center"/>
        <w:rPr>
          <w:rFonts w:ascii="Traditional Arabic" w:hAnsi="Traditional Arabic" w:cs="Traditional Arabic"/>
          <w:b/>
          <w:bCs/>
          <w:sz w:val="32"/>
          <w:szCs w:val="32"/>
          <w:rtl/>
          <w:lang w:bidi="ar-EG"/>
        </w:rPr>
      </w:pPr>
    </w:p>
    <w:p w:rsidR="00E51100" w:rsidRDefault="00E51100" w:rsidP="00E51100">
      <w:pPr>
        <w:tabs>
          <w:tab w:val="left" w:pos="975"/>
        </w:tabs>
        <w:bidi/>
        <w:spacing w:line="240" w:lineRule="auto"/>
        <w:jc w:val="center"/>
        <w:rPr>
          <w:rFonts w:ascii="Traditional Arabic" w:hAnsi="Traditional Arabic" w:cs="Traditional Arabic"/>
          <w:b/>
          <w:bCs/>
          <w:sz w:val="32"/>
          <w:szCs w:val="32"/>
          <w:rtl/>
          <w:lang w:bidi="ar-EG"/>
        </w:rPr>
      </w:pPr>
    </w:p>
    <w:p w:rsidR="00754F19" w:rsidRDefault="00754F19" w:rsidP="00E51100">
      <w:pPr>
        <w:tabs>
          <w:tab w:val="left" w:pos="975"/>
        </w:tabs>
        <w:bidi/>
        <w:spacing w:line="240" w:lineRule="auto"/>
        <w:jc w:val="center"/>
        <w:rPr>
          <w:rFonts w:ascii="Traditional Arabic" w:hAnsi="Traditional Arabic" w:cs="Traditional Arabic"/>
          <w:b/>
          <w:bCs/>
          <w:sz w:val="32"/>
          <w:szCs w:val="32"/>
          <w:rtl/>
          <w:lang w:bidi="ar-EG"/>
        </w:rPr>
      </w:pPr>
    </w:p>
    <w:p w:rsidR="00DC2E41" w:rsidRDefault="00E51100" w:rsidP="00754F19">
      <w:pPr>
        <w:tabs>
          <w:tab w:val="left" w:pos="975"/>
        </w:tabs>
        <w:bidi/>
        <w:spacing w:line="240" w:lineRule="auto"/>
        <w:jc w:val="center"/>
        <w:rPr>
          <w:rFonts w:ascii="Traditional Arabic" w:hAnsi="Traditional Arabic" w:cs="Traditional Arabic"/>
          <w:b/>
          <w:bCs/>
          <w:sz w:val="32"/>
          <w:szCs w:val="32"/>
          <w:rtl/>
          <w:lang w:bidi="ar-EG"/>
        </w:rPr>
      </w:pPr>
      <w:r w:rsidRPr="00E51100">
        <w:rPr>
          <w:rFonts w:ascii="Traditional Arabic" w:hAnsi="Traditional Arabic" w:cs="Traditional Arabic"/>
          <w:b/>
          <w:bCs/>
          <w:noProof/>
          <w:sz w:val="32"/>
          <w:szCs w:val="32"/>
          <w:rtl/>
        </w:rPr>
        <w:drawing>
          <wp:inline distT="0" distB="0" distL="0" distR="0">
            <wp:extent cx="3987800" cy="1582420"/>
            <wp:effectExtent l="0" t="0" r="0" b="0"/>
            <wp:docPr id="2" name="Picture 1"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3987800" cy="1582420"/>
                    </a:xfrm>
                    <a:prstGeom prst="rect">
                      <a:avLst/>
                    </a:prstGeom>
                    <a:noFill/>
                    <a:ln>
                      <a:noFill/>
                    </a:ln>
                  </pic:spPr>
                </pic:pic>
              </a:graphicData>
            </a:graphic>
          </wp:inline>
        </w:drawing>
      </w:r>
    </w:p>
    <w:p w:rsidR="00DC2E41" w:rsidRPr="00DC2E41" w:rsidRDefault="00DC2E41" w:rsidP="00DC2E41">
      <w:pPr>
        <w:bidi/>
        <w:rPr>
          <w:rFonts w:ascii="Traditional Arabic" w:hAnsi="Traditional Arabic" w:cs="Traditional Arabic"/>
          <w:sz w:val="32"/>
          <w:szCs w:val="32"/>
          <w:rtl/>
          <w:lang w:bidi="ar-EG"/>
        </w:rPr>
      </w:pPr>
    </w:p>
    <w:p w:rsidR="00DC2E41" w:rsidRPr="00DC2E41" w:rsidRDefault="00DC2E41" w:rsidP="00DC2E41">
      <w:pPr>
        <w:bidi/>
        <w:rPr>
          <w:rFonts w:ascii="Traditional Arabic" w:hAnsi="Traditional Arabic" w:cs="Traditional Arabic"/>
          <w:sz w:val="32"/>
          <w:szCs w:val="32"/>
          <w:rtl/>
          <w:lang w:bidi="ar-EG"/>
        </w:rPr>
      </w:pPr>
    </w:p>
    <w:p w:rsidR="00DC2E41" w:rsidRPr="00DC2E41" w:rsidRDefault="00DC2E41" w:rsidP="00DC2E41">
      <w:pPr>
        <w:bidi/>
        <w:rPr>
          <w:rFonts w:ascii="Traditional Arabic" w:hAnsi="Traditional Arabic" w:cs="Traditional Arabic"/>
          <w:sz w:val="32"/>
          <w:szCs w:val="32"/>
          <w:rtl/>
          <w:lang w:bidi="ar-EG"/>
        </w:rPr>
      </w:pPr>
    </w:p>
    <w:p w:rsidR="00DC2E41" w:rsidRPr="00DC2E41" w:rsidRDefault="00DC2E41" w:rsidP="00DC2E41">
      <w:pPr>
        <w:bidi/>
        <w:rPr>
          <w:rFonts w:ascii="Traditional Arabic" w:hAnsi="Traditional Arabic" w:cs="Traditional Arabic"/>
          <w:sz w:val="32"/>
          <w:szCs w:val="32"/>
          <w:rtl/>
          <w:lang w:bidi="ar-EG"/>
        </w:rPr>
      </w:pPr>
    </w:p>
    <w:p w:rsidR="00DC2E41" w:rsidRPr="00DC2E41" w:rsidRDefault="00DC2E41" w:rsidP="00DC2E41">
      <w:pPr>
        <w:bidi/>
        <w:rPr>
          <w:rFonts w:ascii="Traditional Arabic" w:hAnsi="Traditional Arabic" w:cs="Traditional Arabic"/>
          <w:sz w:val="32"/>
          <w:szCs w:val="32"/>
          <w:rtl/>
          <w:lang w:bidi="ar-EG"/>
        </w:rPr>
      </w:pPr>
    </w:p>
    <w:p w:rsidR="00DC2E41" w:rsidRPr="00DC2E41" w:rsidRDefault="00DC2E41" w:rsidP="00DC2E41">
      <w:pPr>
        <w:bidi/>
        <w:rPr>
          <w:rFonts w:ascii="Traditional Arabic" w:hAnsi="Traditional Arabic" w:cs="Traditional Arabic"/>
          <w:sz w:val="32"/>
          <w:szCs w:val="32"/>
          <w:rtl/>
          <w:lang w:bidi="ar-EG"/>
        </w:rPr>
      </w:pPr>
    </w:p>
    <w:p w:rsidR="00DC2E41" w:rsidRDefault="0057197A" w:rsidP="0057197A">
      <w:pPr>
        <w:tabs>
          <w:tab w:val="left" w:pos="3705"/>
        </w:tabs>
        <w:bidi/>
        <w:rPr>
          <w:rFonts w:ascii="Traditional Arabic" w:hAnsi="Traditional Arabic" w:cs="Traditional Arabic"/>
          <w:sz w:val="32"/>
          <w:szCs w:val="32"/>
          <w:rtl/>
          <w:lang w:bidi="ar-KW"/>
        </w:rPr>
      </w:pPr>
      <w:r>
        <w:rPr>
          <w:rFonts w:ascii="Traditional Arabic" w:hAnsi="Traditional Arabic" w:cs="Traditional Arabic"/>
          <w:sz w:val="32"/>
          <w:szCs w:val="32"/>
          <w:rtl/>
          <w:lang w:bidi="ar-KW"/>
        </w:rPr>
        <w:tab/>
      </w:r>
    </w:p>
    <w:p w:rsidR="00E51100" w:rsidRPr="00DC2E41" w:rsidRDefault="00E51100" w:rsidP="00DC2E41">
      <w:pPr>
        <w:bidi/>
        <w:jc w:val="center"/>
        <w:rPr>
          <w:rFonts w:ascii="Traditional Arabic" w:hAnsi="Traditional Arabic" w:cs="Traditional Arabic" w:hint="cs"/>
          <w:sz w:val="32"/>
          <w:szCs w:val="32"/>
          <w:rtl/>
          <w:lang w:bidi="ar-EG"/>
        </w:rPr>
      </w:pPr>
    </w:p>
    <w:p w:rsidR="00CB76EE" w:rsidRDefault="003E2595" w:rsidP="00344CFF">
      <w:pPr>
        <w:pageBreakBefore/>
        <w:bidi/>
        <w:spacing w:after="0" w:line="240" w:lineRule="auto"/>
        <w:ind w:firstLine="284"/>
        <w:jc w:val="center"/>
        <w:rPr>
          <w:rFonts w:ascii="Times New Roman" w:eastAsia="Calibri" w:hAnsi="Times New Roman" w:cs="Traditional Arabic"/>
          <w:b/>
          <w:bCs/>
          <w:sz w:val="28"/>
          <w:szCs w:val="36"/>
        </w:rPr>
      </w:pPr>
      <w:r>
        <w:rPr>
          <w:rFonts w:ascii="Times New Roman" w:eastAsia="Calibri" w:hAnsi="Times New Roman" w:cs="Traditional Arabic"/>
          <w:sz w:val="28"/>
          <w:szCs w:val="36"/>
        </w:rPr>
        <w:lastRenderedPageBreak/>
        <w:t xml:space="preserve"> </w:t>
      </w:r>
      <w:r w:rsidR="00CB76EE">
        <w:rPr>
          <w:rFonts w:ascii="Times New Roman" w:eastAsia="Calibri" w:hAnsi="Times New Roman" w:cs="Traditional Arabic"/>
          <w:b/>
          <w:bCs/>
          <w:i/>
          <w:iCs/>
          <w:sz w:val="28"/>
          <w:szCs w:val="36"/>
          <w:rtl/>
        </w:rPr>
        <w:t>صفحة الإقرار :</w:t>
      </w:r>
      <w:r w:rsidR="00CB76EE">
        <w:rPr>
          <w:rFonts w:ascii="Times New Roman" w:eastAsia="Calibri" w:hAnsi="Times New Roman" w:cs="Traditional Arabic"/>
          <w:b/>
          <w:bCs/>
          <w:i/>
          <w:iCs/>
          <w:sz w:val="28"/>
          <w:szCs w:val="36"/>
        </w:rPr>
        <w:t>APPROVAL PAGE</w:t>
      </w:r>
    </w:p>
    <w:p w:rsidR="00CB76EE" w:rsidRDefault="00CB76EE" w:rsidP="00CB76EE">
      <w:pPr>
        <w:bidi/>
        <w:spacing w:after="0" w:line="240" w:lineRule="auto"/>
        <w:ind w:firstLine="284"/>
        <w:jc w:val="center"/>
        <w:rPr>
          <w:rFonts w:ascii="Times New Roman" w:eastAsia="Calibri" w:hAnsi="Times New Roman" w:cs="Traditional Arabic" w:hint="cs"/>
          <w:b/>
          <w:bCs/>
          <w:i/>
          <w:iCs/>
          <w:sz w:val="28"/>
          <w:szCs w:val="36"/>
          <w:rtl/>
          <w:lang w:bidi="ar-EG"/>
        </w:rPr>
      </w:pPr>
    </w:p>
    <w:p w:rsidR="00CB76EE" w:rsidRDefault="00CB76EE" w:rsidP="00CB76EE">
      <w:pPr>
        <w:bidi/>
        <w:spacing w:after="0" w:line="240" w:lineRule="auto"/>
        <w:ind w:firstLine="284"/>
        <w:jc w:val="center"/>
        <w:rPr>
          <w:rFonts w:ascii="Times New Roman" w:eastAsia="Calibri" w:hAnsi="Times New Roman" w:cs="Traditional Arabic"/>
          <w:b/>
          <w:bCs/>
          <w:i/>
          <w:iCs/>
          <w:sz w:val="28"/>
          <w:szCs w:val="36"/>
          <w:rtl/>
        </w:rPr>
      </w:pPr>
    </w:p>
    <w:p w:rsidR="00CB76EE" w:rsidRDefault="00CB76EE" w:rsidP="00CB76EE">
      <w:pPr>
        <w:bidi/>
        <w:spacing w:after="0" w:line="240" w:lineRule="auto"/>
        <w:ind w:firstLine="284"/>
        <w:jc w:val="center"/>
        <w:rPr>
          <w:rFonts w:ascii="Times New Roman" w:eastAsia="Calibri" w:hAnsi="Times New Roman" w:cs="Traditional Arabic"/>
          <w:b/>
          <w:bCs/>
          <w:i/>
          <w:iCs/>
          <w:sz w:val="28"/>
          <w:szCs w:val="36"/>
          <w:rtl/>
        </w:rPr>
      </w:pPr>
      <w:r>
        <w:rPr>
          <w:rFonts w:ascii="Times New Roman" w:eastAsia="Calibri" w:hAnsi="Times New Roman" w:cs="Traditional Arabic"/>
          <w:b/>
          <w:bCs/>
          <w:i/>
          <w:iCs/>
          <w:sz w:val="28"/>
          <w:szCs w:val="36"/>
          <w:rtl/>
        </w:rPr>
        <w:t>أقرت جامعة المدينة العالمية بماليزيا بحث الطالب</w:t>
      </w:r>
      <w:r>
        <w:rPr>
          <w:rFonts w:ascii="Times New Roman" w:eastAsia="Calibri" w:hAnsi="Times New Roman" w:cs="Traditional Arabic"/>
          <w:b/>
          <w:bCs/>
          <w:sz w:val="36"/>
          <w:szCs w:val="36"/>
          <w:rtl/>
        </w:rPr>
        <w:t xml:space="preserve"> </w:t>
      </w:r>
      <w:r>
        <w:rPr>
          <w:rFonts w:ascii="Times New Roman" w:eastAsia="Calibri" w:hAnsi="Times New Roman" w:cs="Traditional Arabic" w:hint="cs"/>
          <w:b/>
          <w:bCs/>
          <w:sz w:val="36"/>
          <w:szCs w:val="36"/>
          <w:rtl/>
        </w:rPr>
        <w:t>/ إسلام محمد التكروني جمعه</w:t>
      </w:r>
    </w:p>
    <w:p w:rsidR="00344CFF" w:rsidRDefault="00344CFF" w:rsidP="00344CFF">
      <w:pPr>
        <w:bidi/>
        <w:spacing w:after="0" w:line="240" w:lineRule="auto"/>
        <w:ind w:firstLine="284"/>
        <w:jc w:val="center"/>
        <w:rPr>
          <w:rFonts w:ascii="Times New Roman" w:eastAsia="Calibri" w:hAnsi="Times New Roman" w:cs="Traditional Arabic"/>
          <w:b/>
          <w:bCs/>
          <w:i/>
          <w:iCs/>
          <w:sz w:val="28"/>
          <w:szCs w:val="36"/>
          <w:rtl/>
        </w:rPr>
      </w:pPr>
    </w:p>
    <w:p w:rsidR="00CB76EE" w:rsidRDefault="00CB76EE" w:rsidP="00CB76EE">
      <w:pPr>
        <w:bidi/>
        <w:spacing w:after="0" w:line="240" w:lineRule="auto"/>
        <w:ind w:firstLine="284"/>
        <w:jc w:val="center"/>
        <w:rPr>
          <w:rFonts w:ascii="Times New Roman" w:eastAsia="Calibri" w:hAnsi="Times New Roman" w:cs="Traditional Arabic"/>
          <w:b/>
          <w:bCs/>
          <w:i/>
          <w:iCs/>
          <w:sz w:val="28"/>
          <w:szCs w:val="36"/>
          <w:rtl/>
        </w:rPr>
      </w:pPr>
      <w:r>
        <w:rPr>
          <w:rFonts w:ascii="Times New Roman" w:eastAsia="Calibri" w:hAnsi="Times New Roman" w:cs="Traditional Arabic"/>
          <w:b/>
          <w:bCs/>
          <w:i/>
          <w:iCs/>
          <w:sz w:val="28"/>
          <w:szCs w:val="36"/>
          <w:rtl/>
        </w:rPr>
        <w:t>من الآتية أسماؤهم:</w:t>
      </w:r>
    </w:p>
    <w:p w:rsidR="00CB76EE" w:rsidRDefault="00CB76EE" w:rsidP="00CB76EE">
      <w:pPr>
        <w:bidi/>
        <w:spacing w:after="0" w:line="240" w:lineRule="auto"/>
        <w:ind w:firstLine="284"/>
        <w:jc w:val="center"/>
        <w:rPr>
          <w:rFonts w:ascii="Times New Roman" w:eastAsia="Calibri" w:hAnsi="Times New Roman" w:cs="Traditional Arabic"/>
          <w:b/>
          <w:bCs/>
          <w:i/>
          <w:iCs/>
          <w:sz w:val="28"/>
          <w:szCs w:val="36"/>
          <w:rtl/>
        </w:rPr>
      </w:pPr>
      <w:r>
        <w:rPr>
          <w:rFonts w:ascii="Times New Roman" w:eastAsia="Calibri" w:hAnsi="Times New Roman" w:cs="Traditional Arabic"/>
          <w:i/>
          <w:iCs/>
          <w:sz w:val="28"/>
          <w:szCs w:val="36"/>
        </w:rPr>
        <w:t>The dissertation has been approved by the following:</w:t>
      </w:r>
    </w:p>
    <w:p w:rsidR="00CB76EE" w:rsidRDefault="00CB76EE" w:rsidP="00CB76EE">
      <w:pPr>
        <w:bidi/>
        <w:spacing w:after="0" w:line="240" w:lineRule="auto"/>
        <w:ind w:firstLine="284"/>
        <w:jc w:val="center"/>
        <w:rPr>
          <w:rFonts w:ascii="Times New Roman" w:eastAsia="Calibri" w:hAnsi="Times New Roman" w:cs="Traditional Arabic" w:hint="cs"/>
          <w:b/>
          <w:bCs/>
          <w:i/>
          <w:iCs/>
          <w:sz w:val="12"/>
          <w:szCs w:val="20"/>
          <w:lang w:bidi="ar-EG"/>
        </w:rPr>
      </w:pPr>
    </w:p>
    <w:p w:rsidR="00CB76EE" w:rsidRDefault="00CB76EE" w:rsidP="00CB76EE">
      <w:pPr>
        <w:bidi/>
        <w:spacing w:after="0" w:line="240" w:lineRule="auto"/>
        <w:ind w:firstLine="284"/>
        <w:jc w:val="center"/>
        <w:rPr>
          <w:rFonts w:ascii="Times New Roman" w:eastAsia="Calibri" w:hAnsi="Times New Roman" w:cs="Traditional Arabic"/>
          <w:b/>
          <w:bCs/>
          <w:i/>
          <w:iCs/>
          <w:sz w:val="12"/>
          <w:szCs w:val="20"/>
          <w:rtl/>
        </w:rPr>
      </w:pPr>
    </w:p>
    <w:p w:rsidR="00CB76EE" w:rsidRDefault="00CB76EE" w:rsidP="00CB76EE">
      <w:pPr>
        <w:bidi/>
        <w:spacing w:after="0" w:line="240" w:lineRule="auto"/>
        <w:ind w:firstLine="284"/>
        <w:jc w:val="center"/>
        <w:rPr>
          <w:rFonts w:ascii="Times New Roman" w:eastAsia="Calibri" w:hAnsi="Times New Roman" w:cs="Traditional Arabic"/>
          <w:b/>
          <w:bCs/>
          <w:i/>
          <w:iCs/>
          <w:sz w:val="12"/>
          <w:szCs w:val="20"/>
          <w:rtl/>
        </w:rPr>
      </w:pPr>
    </w:p>
    <w:p w:rsidR="00CB76EE" w:rsidRDefault="00CB76EE" w:rsidP="00CB76EE">
      <w:pPr>
        <w:bidi/>
        <w:spacing w:after="0" w:line="240" w:lineRule="auto"/>
        <w:ind w:firstLine="284"/>
        <w:jc w:val="center"/>
        <w:rPr>
          <w:rFonts w:ascii="Times New Roman" w:eastAsia="Calibri" w:hAnsi="Times New Roman" w:cs="Traditional Arabic"/>
          <w:b/>
          <w:bCs/>
          <w:i/>
          <w:iCs/>
          <w:sz w:val="12"/>
          <w:szCs w:val="20"/>
          <w:rtl/>
        </w:rPr>
      </w:pPr>
    </w:p>
    <w:p w:rsidR="00CB76EE" w:rsidRDefault="00CB76EE" w:rsidP="00CB76EE">
      <w:pPr>
        <w:bidi/>
        <w:spacing w:after="0" w:line="240" w:lineRule="auto"/>
        <w:ind w:firstLine="284"/>
        <w:jc w:val="center"/>
        <w:rPr>
          <w:rFonts w:ascii="Times New Roman" w:eastAsia="Calibri" w:hAnsi="Times New Roman" w:cs="Traditional Arabic"/>
          <w:b/>
          <w:bCs/>
          <w:i/>
          <w:iCs/>
          <w:sz w:val="12"/>
          <w:szCs w:val="20"/>
          <w:rtl/>
        </w:rPr>
      </w:pPr>
    </w:p>
    <w:p w:rsidR="00CB76EE" w:rsidRDefault="00CB76EE" w:rsidP="00CB76EE">
      <w:pPr>
        <w:bidi/>
        <w:spacing w:after="0" w:line="240" w:lineRule="auto"/>
        <w:ind w:firstLine="284"/>
        <w:jc w:val="center"/>
        <w:rPr>
          <w:rFonts w:ascii="Times New Roman" w:eastAsia="Calibri" w:hAnsi="Times New Roman" w:cs="Traditional Arabic"/>
          <w:b/>
          <w:bCs/>
          <w:i/>
          <w:iCs/>
          <w:sz w:val="28"/>
          <w:szCs w:val="36"/>
        </w:rPr>
      </w:pPr>
      <w:r>
        <w:rPr>
          <w:rFonts w:ascii="Times New Roman" w:eastAsia="Calibri" w:hAnsi="Times New Roman" w:cs="Traditional Arabic"/>
          <w:b/>
          <w:bCs/>
          <w:i/>
          <w:iCs/>
          <w:sz w:val="28"/>
          <w:szCs w:val="36"/>
          <w:rtl/>
        </w:rPr>
        <w:t xml:space="preserve">المشرف على الرسالة  </w:t>
      </w:r>
      <w:r>
        <w:rPr>
          <w:rFonts w:ascii="Times New Roman" w:eastAsia="Calibri" w:hAnsi="Times New Roman" w:cs="Traditional Arabic"/>
          <w:b/>
          <w:bCs/>
          <w:i/>
          <w:iCs/>
          <w:sz w:val="28"/>
          <w:szCs w:val="36"/>
        </w:rPr>
        <w:t xml:space="preserve"> SupervisorAcademic</w:t>
      </w:r>
    </w:p>
    <w:p w:rsidR="00CB76EE" w:rsidRDefault="00D975F0" w:rsidP="00CB76EE">
      <w:pPr>
        <w:bidi/>
        <w:spacing w:after="0" w:line="240" w:lineRule="auto"/>
        <w:ind w:firstLine="284"/>
        <w:jc w:val="center"/>
        <w:rPr>
          <w:rFonts w:ascii="Times New Roman" w:eastAsia="Calibri" w:hAnsi="Times New Roman" w:cs="Traditional Arabic"/>
          <w:b/>
          <w:bCs/>
          <w:i/>
          <w:iCs/>
          <w:sz w:val="28"/>
          <w:szCs w:val="36"/>
        </w:rPr>
      </w:pPr>
      <w:r w:rsidRPr="00D975F0">
        <w:rPr>
          <w:rFonts w:ascii="Times New Roman" w:eastAsia="Calibri" w:hAnsi="Times New Roman" w:cs="Traditional Arabic"/>
          <w:b/>
          <w:bCs/>
          <w:i/>
          <w:iCs/>
          <w:sz w:val="28"/>
          <w:szCs w:val="36"/>
          <w:rtl/>
        </w:rPr>
        <w:drawing>
          <wp:inline distT="0" distB="0" distL="0" distR="0">
            <wp:extent cx="636270" cy="497205"/>
            <wp:effectExtent l="19050" t="0" r="0" b="0"/>
            <wp:docPr id="1" name="Picture 1" descr="توقيع دكتور عبد الناص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وقيع دكتور عبد الناصر"/>
                    <pic:cNvPicPr>
                      <a:picLocks noChangeAspect="1" noChangeArrowheads="1"/>
                    </pic:cNvPicPr>
                  </pic:nvPicPr>
                  <pic:blipFill>
                    <a:blip r:embed="rId10"/>
                    <a:srcRect/>
                    <a:stretch>
                      <a:fillRect/>
                    </a:stretch>
                  </pic:blipFill>
                  <pic:spPr bwMode="auto">
                    <a:xfrm>
                      <a:off x="0" y="0"/>
                      <a:ext cx="636270" cy="497205"/>
                    </a:xfrm>
                    <a:prstGeom prst="rect">
                      <a:avLst/>
                    </a:prstGeom>
                    <a:noFill/>
                    <a:ln w="9525">
                      <a:noFill/>
                      <a:miter lim="800000"/>
                      <a:headEnd/>
                      <a:tailEnd/>
                    </a:ln>
                  </pic:spPr>
                </pic:pic>
              </a:graphicData>
            </a:graphic>
          </wp:inline>
        </w:drawing>
      </w:r>
    </w:p>
    <w:p w:rsidR="00CB76EE" w:rsidRDefault="00CB76EE" w:rsidP="00CB76EE">
      <w:pPr>
        <w:bidi/>
        <w:spacing w:after="0" w:line="240" w:lineRule="auto"/>
        <w:ind w:firstLine="284"/>
        <w:jc w:val="center"/>
        <w:rPr>
          <w:rFonts w:ascii="Times New Roman" w:eastAsia="Calibri" w:hAnsi="Times New Roman" w:cs="Traditional Arabic"/>
          <w:b/>
          <w:bCs/>
          <w:i/>
          <w:iCs/>
          <w:sz w:val="14"/>
        </w:rPr>
      </w:pPr>
    </w:p>
    <w:p w:rsidR="00CB76EE" w:rsidRDefault="00CB76EE" w:rsidP="00D975F0">
      <w:pPr>
        <w:bidi/>
        <w:spacing w:after="0" w:line="240" w:lineRule="auto"/>
        <w:rPr>
          <w:rFonts w:ascii="Times New Roman" w:eastAsia="Calibri" w:hAnsi="Times New Roman" w:cs="Traditional Arabic" w:hint="cs"/>
          <w:b/>
          <w:bCs/>
          <w:i/>
          <w:iCs/>
          <w:sz w:val="16"/>
          <w:szCs w:val="24"/>
          <w:lang w:bidi="ar-EG"/>
        </w:rPr>
      </w:pPr>
    </w:p>
    <w:p w:rsidR="00CB76EE" w:rsidRDefault="00CB76EE" w:rsidP="00CB76EE">
      <w:pPr>
        <w:bidi/>
        <w:spacing w:after="0" w:line="240" w:lineRule="auto"/>
        <w:ind w:firstLine="284"/>
        <w:jc w:val="center"/>
        <w:rPr>
          <w:rFonts w:ascii="Times New Roman" w:eastAsia="Calibri" w:hAnsi="Times New Roman" w:cs="Traditional Arabic"/>
          <w:b/>
          <w:bCs/>
          <w:i/>
          <w:iCs/>
          <w:sz w:val="28"/>
          <w:szCs w:val="36"/>
        </w:rPr>
      </w:pPr>
      <w:r>
        <w:rPr>
          <w:rFonts w:ascii="Times New Roman" w:eastAsia="Calibri" w:hAnsi="Times New Roman" w:cs="Traditional Arabic"/>
          <w:b/>
          <w:bCs/>
          <w:i/>
          <w:iCs/>
          <w:sz w:val="28"/>
          <w:szCs w:val="36"/>
          <w:rtl/>
        </w:rPr>
        <w:t>المشرف على التصحي</w:t>
      </w:r>
      <w:r>
        <w:rPr>
          <w:rFonts w:ascii="Times New Roman" w:eastAsia="Calibri" w:hAnsi="Times New Roman" w:cs="Traditional Arabic"/>
          <w:b/>
          <w:bCs/>
          <w:i/>
          <w:iCs/>
          <w:sz w:val="28"/>
          <w:szCs w:val="36"/>
          <w:rtl/>
          <w:lang w:bidi="ar-YE"/>
        </w:rPr>
        <w:t>ح</w:t>
      </w:r>
      <w:r>
        <w:rPr>
          <w:rFonts w:ascii="Times New Roman" w:eastAsia="Calibri" w:hAnsi="Times New Roman" w:cs="Traditional Arabic"/>
          <w:b/>
          <w:bCs/>
          <w:i/>
          <w:iCs/>
          <w:sz w:val="28"/>
          <w:szCs w:val="36"/>
        </w:rPr>
        <w:t xml:space="preserve">Supervisor of correction  </w:t>
      </w:r>
    </w:p>
    <w:p w:rsidR="00CB76EE" w:rsidRPr="00D975F0" w:rsidRDefault="00D975F0" w:rsidP="00D975F0">
      <w:pPr>
        <w:bidi/>
        <w:spacing w:after="0" w:line="240" w:lineRule="auto"/>
        <w:ind w:firstLine="284"/>
        <w:jc w:val="center"/>
        <w:rPr>
          <w:rFonts w:ascii="Times New Roman" w:eastAsia="Calibri" w:hAnsi="Times New Roman" w:cs="Traditional Arabic" w:hint="cs"/>
          <w:b/>
          <w:bCs/>
          <w:i/>
          <w:iCs/>
          <w:sz w:val="32"/>
          <w:szCs w:val="40"/>
          <w:rtl/>
          <w:lang w:bidi="ar-EG"/>
        </w:rPr>
      </w:pPr>
      <w:r w:rsidRPr="00D975F0">
        <w:rPr>
          <w:rFonts w:ascii="Times New Roman" w:eastAsia="Calibri" w:hAnsi="Times New Roman" w:cs="Traditional Arabic"/>
          <w:b/>
          <w:bCs/>
          <w:i/>
          <w:iCs/>
          <w:sz w:val="42"/>
          <w:szCs w:val="50"/>
          <w:rtl/>
        </w:rPr>
        <w:drawing>
          <wp:inline distT="0" distB="0" distL="0" distR="0">
            <wp:extent cx="1458621" cy="541325"/>
            <wp:effectExtent l="19050" t="0" r="8229"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45420" t="42644" r="45164" b="47552"/>
                    <a:stretch>
                      <a:fillRect/>
                    </a:stretch>
                  </pic:blipFill>
                  <pic:spPr bwMode="auto">
                    <a:xfrm>
                      <a:off x="0" y="0"/>
                      <a:ext cx="1458621" cy="541325"/>
                    </a:xfrm>
                    <a:prstGeom prst="rect">
                      <a:avLst/>
                    </a:prstGeom>
                    <a:noFill/>
                    <a:ln w="9525">
                      <a:noFill/>
                      <a:miter lim="800000"/>
                      <a:headEnd/>
                      <a:tailEnd/>
                    </a:ln>
                  </pic:spPr>
                </pic:pic>
              </a:graphicData>
            </a:graphic>
          </wp:inline>
        </w:drawing>
      </w:r>
    </w:p>
    <w:p w:rsidR="00CB76EE" w:rsidRDefault="00D975F0" w:rsidP="00CB76EE">
      <w:pPr>
        <w:bidi/>
        <w:spacing w:after="0" w:line="240" w:lineRule="auto"/>
        <w:ind w:firstLine="284"/>
        <w:jc w:val="center"/>
        <w:rPr>
          <w:rFonts w:ascii="Times New Roman" w:eastAsia="Calibri" w:hAnsi="Times New Roman" w:cs="Traditional Arabic"/>
          <w:b/>
          <w:bCs/>
          <w:i/>
          <w:iCs/>
          <w:sz w:val="28"/>
          <w:szCs w:val="36"/>
        </w:rPr>
      </w:pPr>
      <w:r>
        <w:rPr>
          <w:rFonts w:ascii="Times New Roman" w:eastAsia="Calibri" w:hAnsi="Times New Roman" w:cs="Traditional Arabic" w:hint="cs"/>
          <w:b/>
          <w:bCs/>
          <w:i/>
          <w:iCs/>
          <w:sz w:val="28"/>
          <w:szCs w:val="36"/>
          <w:rtl/>
        </w:rPr>
        <w:t xml:space="preserve">نائب </w:t>
      </w:r>
      <w:r w:rsidR="00CB76EE">
        <w:rPr>
          <w:rFonts w:ascii="Times New Roman" w:eastAsia="Calibri" w:hAnsi="Times New Roman" w:cs="Traditional Arabic"/>
          <w:b/>
          <w:bCs/>
          <w:i/>
          <w:iCs/>
          <w:sz w:val="28"/>
          <w:szCs w:val="36"/>
          <w:rtl/>
        </w:rPr>
        <w:t xml:space="preserve">رئيس القسم   </w:t>
      </w:r>
      <w:r w:rsidR="00CB76EE">
        <w:rPr>
          <w:rFonts w:ascii="Times New Roman" w:eastAsia="Calibri" w:hAnsi="Times New Roman" w:cs="Traditional Arabic"/>
          <w:b/>
          <w:bCs/>
          <w:i/>
          <w:iCs/>
          <w:sz w:val="28"/>
          <w:szCs w:val="36"/>
        </w:rPr>
        <w:t xml:space="preserve"> Head of Department</w:t>
      </w:r>
    </w:p>
    <w:p w:rsidR="00CB76EE" w:rsidRDefault="00CB76EE" w:rsidP="00CB76EE">
      <w:pPr>
        <w:bidi/>
        <w:spacing w:after="0" w:line="240" w:lineRule="auto"/>
        <w:rPr>
          <w:rFonts w:ascii="Times New Roman" w:eastAsia="Calibri" w:hAnsi="Times New Roman" w:cs="Traditional Arabic" w:hint="cs"/>
          <w:b/>
          <w:bCs/>
          <w:i/>
          <w:iCs/>
          <w:sz w:val="42"/>
          <w:szCs w:val="50"/>
          <w:lang w:bidi="ar-EG"/>
        </w:rPr>
      </w:pPr>
    </w:p>
    <w:p w:rsidR="00CB76EE" w:rsidRPr="005669EC" w:rsidRDefault="00483CA3" w:rsidP="005669EC">
      <w:pPr>
        <w:bidi/>
        <w:spacing w:after="0" w:line="240" w:lineRule="auto"/>
        <w:ind w:firstLine="284"/>
        <w:jc w:val="center"/>
        <w:rPr>
          <w:rFonts w:ascii="Times New Roman" w:eastAsia="Calibri" w:hAnsi="Times New Roman" w:cs="Traditional Arabic" w:hint="cs"/>
          <w:b/>
          <w:bCs/>
          <w:i/>
          <w:iCs/>
          <w:sz w:val="24"/>
          <w:szCs w:val="32"/>
          <w:rtl/>
          <w:lang w:bidi="ar-EG"/>
        </w:rPr>
      </w:pPr>
      <w:r w:rsidRPr="00483CA3">
        <w:rPr>
          <w:rFonts w:ascii="Times New Roman" w:eastAsia="Calibri" w:hAnsi="Times New Roman" w:cs="Traditional Arabic" w:hint="cs"/>
          <w:b/>
          <w:bCs/>
          <w:i/>
          <w:iCs/>
          <w:sz w:val="24"/>
          <w:szCs w:val="32"/>
          <w:rtl/>
        </w:rPr>
        <w:drawing>
          <wp:inline distT="0" distB="0" distL="0" distR="0">
            <wp:extent cx="1428750" cy="4381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35733" t="41359" r="35295" b="44444"/>
                    <a:stretch>
                      <a:fillRect/>
                    </a:stretch>
                  </pic:blipFill>
                  <pic:spPr bwMode="auto">
                    <a:xfrm>
                      <a:off x="0" y="0"/>
                      <a:ext cx="1428750" cy="438150"/>
                    </a:xfrm>
                    <a:prstGeom prst="rect">
                      <a:avLst/>
                    </a:prstGeom>
                    <a:noFill/>
                    <a:ln w="9525">
                      <a:noFill/>
                      <a:miter lim="800000"/>
                      <a:headEnd/>
                      <a:tailEnd/>
                    </a:ln>
                  </pic:spPr>
                </pic:pic>
              </a:graphicData>
            </a:graphic>
          </wp:inline>
        </w:drawing>
      </w:r>
    </w:p>
    <w:p w:rsidR="00CB76EE" w:rsidRDefault="00D975F0" w:rsidP="00CB76EE">
      <w:pPr>
        <w:bidi/>
        <w:spacing w:after="0" w:line="240" w:lineRule="auto"/>
        <w:ind w:firstLine="284"/>
        <w:jc w:val="center"/>
        <w:rPr>
          <w:rFonts w:ascii="Times New Roman" w:eastAsia="Calibri" w:hAnsi="Times New Roman" w:cs="Traditional Arabic"/>
          <w:b/>
          <w:bCs/>
          <w:i/>
          <w:iCs/>
          <w:sz w:val="28"/>
          <w:szCs w:val="36"/>
        </w:rPr>
      </w:pPr>
      <w:r>
        <w:rPr>
          <w:rFonts w:ascii="Times New Roman" w:eastAsia="Calibri" w:hAnsi="Times New Roman" w:cs="Traditional Arabic" w:hint="cs"/>
          <w:b/>
          <w:bCs/>
          <w:i/>
          <w:iCs/>
          <w:sz w:val="28"/>
          <w:szCs w:val="36"/>
          <w:rtl/>
        </w:rPr>
        <w:t xml:space="preserve">نائب </w:t>
      </w:r>
      <w:r w:rsidR="00CB76EE">
        <w:rPr>
          <w:rFonts w:ascii="Times New Roman" w:eastAsia="Calibri" w:hAnsi="Times New Roman" w:cs="Traditional Arabic"/>
          <w:b/>
          <w:bCs/>
          <w:i/>
          <w:iCs/>
          <w:sz w:val="28"/>
          <w:szCs w:val="36"/>
          <w:rtl/>
        </w:rPr>
        <w:t>عميد الكلية</w:t>
      </w:r>
      <w:r w:rsidR="00CB76EE">
        <w:rPr>
          <w:rFonts w:ascii="Times New Roman" w:eastAsia="Calibri" w:hAnsi="Times New Roman" w:cs="Traditional Arabic"/>
          <w:b/>
          <w:bCs/>
          <w:i/>
          <w:iCs/>
          <w:sz w:val="28"/>
          <w:szCs w:val="36"/>
        </w:rPr>
        <w:t xml:space="preserve">     Dean, of the Faculty     </w:t>
      </w:r>
    </w:p>
    <w:p w:rsidR="00D975F0" w:rsidRDefault="00D975F0" w:rsidP="00CB76EE">
      <w:pPr>
        <w:bidi/>
        <w:spacing w:line="240" w:lineRule="auto"/>
        <w:jc w:val="center"/>
        <w:rPr>
          <w:rFonts w:ascii="Times New Roman" w:eastAsia="Calibri" w:hAnsi="Times New Roman" w:cs="Traditional Arabic" w:hint="cs"/>
          <w:b/>
          <w:bCs/>
          <w:i/>
          <w:iCs/>
          <w:sz w:val="24"/>
          <w:szCs w:val="32"/>
          <w:rtl/>
          <w:lang w:bidi="ar-EG"/>
        </w:rPr>
      </w:pPr>
      <w:r>
        <w:rPr>
          <w:rFonts w:hint="cs"/>
          <w:noProof/>
        </w:rPr>
        <w:drawing>
          <wp:inline distT="0" distB="0" distL="0" distR="0">
            <wp:extent cx="2305050" cy="7239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305050" cy="723900"/>
                    </a:xfrm>
                    <a:prstGeom prst="rect">
                      <a:avLst/>
                    </a:prstGeom>
                    <a:noFill/>
                    <a:ln w="9525">
                      <a:noFill/>
                      <a:miter lim="800000"/>
                      <a:headEnd/>
                      <a:tailEnd/>
                    </a:ln>
                  </pic:spPr>
                </pic:pic>
              </a:graphicData>
            </a:graphic>
          </wp:inline>
        </w:drawing>
      </w:r>
    </w:p>
    <w:p w:rsidR="00CB76EE" w:rsidRDefault="00CB76EE" w:rsidP="00D975F0">
      <w:pPr>
        <w:bidi/>
        <w:spacing w:line="240" w:lineRule="auto"/>
        <w:jc w:val="center"/>
        <w:rPr>
          <w:rFonts w:ascii="Times New Roman" w:eastAsia="Calibri" w:hAnsi="Times New Roman" w:cs="Traditional Arabic"/>
          <w:b/>
          <w:bCs/>
          <w:i/>
          <w:iCs/>
          <w:sz w:val="24"/>
          <w:szCs w:val="32"/>
          <w:rtl/>
        </w:rPr>
      </w:pPr>
      <w:r>
        <w:rPr>
          <w:rFonts w:ascii="Times New Roman" w:eastAsia="Calibri" w:hAnsi="Times New Roman" w:cs="Traditional Arabic"/>
          <w:b/>
          <w:bCs/>
          <w:i/>
          <w:iCs/>
          <w:sz w:val="24"/>
          <w:szCs w:val="32"/>
          <w:rtl/>
        </w:rPr>
        <w:t xml:space="preserve">قسم الإدارة العلمية والتخرج </w:t>
      </w:r>
      <w:r>
        <w:rPr>
          <w:rFonts w:ascii="Times New Roman" w:eastAsia="Calibri" w:hAnsi="Times New Roman" w:cs="Traditional Arabic"/>
          <w:b/>
          <w:bCs/>
          <w:i/>
          <w:iCs/>
          <w:sz w:val="24"/>
          <w:szCs w:val="32"/>
        </w:rPr>
        <w:t>Academic Managements &amp; Graduation Dept</w:t>
      </w:r>
    </w:p>
    <w:p w:rsidR="00D975F0" w:rsidRDefault="00D975F0" w:rsidP="00CB76EE">
      <w:pPr>
        <w:spacing w:line="240" w:lineRule="auto"/>
        <w:jc w:val="center"/>
        <w:rPr>
          <w:rFonts w:ascii="Times New Roman" w:eastAsia="Calibri" w:hAnsi="Times New Roman" w:cs="Traditional Arabic"/>
          <w:b/>
          <w:bCs/>
          <w:i/>
          <w:iCs/>
          <w:sz w:val="18"/>
        </w:rPr>
      </w:pPr>
    </w:p>
    <w:p w:rsidR="00CB76EE" w:rsidRDefault="00CB76EE" w:rsidP="00CB76EE">
      <w:pPr>
        <w:spacing w:line="240" w:lineRule="auto"/>
        <w:jc w:val="center"/>
        <w:rPr>
          <w:rFonts w:ascii="Times New Roman" w:eastAsia="Calibri" w:hAnsi="Times New Roman" w:cs="Traditional Arabic"/>
          <w:b/>
          <w:bCs/>
          <w:i/>
          <w:iCs/>
          <w:sz w:val="18"/>
        </w:rPr>
      </w:pPr>
      <w:r>
        <w:rPr>
          <w:rFonts w:ascii="Times New Roman" w:eastAsia="Calibri" w:hAnsi="Times New Roman" w:cs="Traditional Arabic"/>
          <w:b/>
          <w:bCs/>
          <w:i/>
          <w:iCs/>
          <w:sz w:val="18"/>
        </w:rPr>
        <w:t xml:space="preserve">Deanship of Postgraduate Studies    </w:t>
      </w:r>
      <w:r>
        <w:rPr>
          <w:rFonts w:ascii="Times New Roman" w:eastAsia="Calibri" w:hAnsi="Times New Roman" w:cs="Traditional Arabic"/>
          <w:b/>
          <w:bCs/>
          <w:i/>
          <w:iCs/>
          <w:sz w:val="18"/>
          <w:rtl/>
        </w:rPr>
        <w:t>عمادة الدراسات العليا</w:t>
      </w:r>
    </w:p>
    <w:p w:rsidR="00F27091" w:rsidRDefault="00F27091" w:rsidP="00F27091">
      <w:pPr>
        <w:spacing w:line="240" w:lineRule="auto"/>
        <w:jc w:val="center"/>
        <w:rPr>
          <w:rFonts w:ascii="Traditional Arabic" w:hAnsi="Traditional Arabic" w:cs="Traditional Arabic"/>
          <w:b/>
          <w:bCs/>
          <w:color w:val="000000" w:themeColor="text1"/>
          <w:sz w:val="36"/>
          <w:szCs w:val="36"/>
          <w:lang w:bidi="ar-EG"/>
        </w:rPr>
      </w:pPr>
      <w:r w:rsidRPr="00F1189D">
        <w:rPr>
          <w:rFonts w:ascii="Traditional Arabic" w:hAnsi="Traditional Arabic" w:cs="Traditional Arabic" w:hint="cs"/>
          <w:b/>
          <w:bCs/>
          <w:color w:val="000000" w:themeColor="text1"/>
          <w:sz w:val="36"/>
          <w:szCs w:val="36"/>
          <w:rtl/>
        </w:rPr>
        <w:lastRenderedPageBreak/>
        <w:t>إقرار</w:t>
      </w:r>
    </w:p>
    <w:p w:rsidR="00D975F0" w:rsidRPr="00F1189D" w:rsidRDefault="00D975F0" w:rsidP="00F27091">
      <w:pPr>
        <w:spacing w:line="240" w:lineRule="auto"/>
        <w:jc w:val="center"/>
        <w:rPr>
          <w:rFonts w:ascii="Traditional Arabic" w:hAnsi="Traditional Arabic" w:cs="Traditional Arabic"/>
          <w:b/>
          <w:bCs/>
          <w:color w:val="000000" w:themeColor="text1"/>
          <w:sz w:val="36"/>
          <w:szCs w:val="36"/>
        </w:rPr>
      </w:pPr>
    </w:p>
    <w:p w:rsidR="00F27091" w:rsidRPr="00F1189D" w:rsidRDefault="00F27091" w:rsidP="00CD66EE">
      <w:pPr>
        <w:spacing w:line="240" w:lineRule="auto"/>
        <w:jc w:val="right"/>
        <w:rPr>
          <w:rFonts w:ascii="Traditional Arabic" w:hAnsi="Traditional Arabic" w:cs="Traditional Arabic"/>
          <w:color w:val="000000" w:themeColor="text1"/>
          <w:sz w:val="36"/>
          <w:szCs w:val="36"/>
          <w:rtl/>
          <w:lang w:bidi="ar-EG"/>
        </w:rPr>
      </w:pPr>
      <w:r w:rsidRPr="00F1189D">
        <w:rPr>
          <w:rFonts w:ascii="Traditional Arabic" w:hAnsi="Traditional Arabic" w:cs="Traditional Arabic" w:hint="cs"/>
          <w:color w:val="000000" w:themeColor="text1"/>
          <w:sz w:val="36"/>
          <w:szCs w:val="36"/>
          <w:rtl/>
        </w:rPr>
        <w:t>أقررتُ بأنّ هذا البحث من عملي الخاص، قمتُ بجمعه ودراسته، والنقل والاقتباس من المصادر والمراجع المتعلقة بموضوع البحث.</w:t>
      </w:r>
    </w:p>
    <w:p w:rsidR="00F27091" w:rsidRPr="00F1189D" w:rsidRDefault="00F27091" w:rsidP="00CD66EE">
      <w:pPr>
        <w:spacing w:line="240" w:lineRule="auto"/>
        <w:jc w:val="right"/>
        <w:rPr>
          <w:rFonts w:ascii="Traditional Arabic" w:hAnsi="Traditional Arabic" w:cs="Traditional Arabic"/>
          <w:b/>
          <w:bCs/>
          <w:color w:val="000000" w:themeColor="text1"/>
          <w:sz w:val="36"/>
          <w:szCs w:val="36"/>
          <w:rtl/>
        </w:rPr>
      </w:pPr>
    </w:p>
    <w:p w:rsidR="00F27091" w:rsidRPr="003A2612" w:rsidRDefault="00F27091" w:rsidP="009E2783">
      <w:pPr>
        <w:jc w:val="right"/>
        <w:rPr>
          <w:rFonts w:ascii="Traditional Arabic" w:hAnsi="Traditional Arabic" w:cs="Traditional Arabic"/>
          <w:b/>
          <w:bCs/>
          <w:sz w:val="30"/>
          <w:szCs w:val="30"/>
          <w:rtl/>
          <w:lang w:bidi="ar-EG"/>
        </w:rPr>
      </w:pPr>
      <w:r w:rsidRPr="00F1189D">
        <w:rPr>
          <w:rFonts w:ascii="Traditional Arabic" w:hAnsi="Traditional Arabic" w:cs="Traditional Arabic" w:hint="cs"/>
          <w:b/>
          <w:bCs/>
          <w:color w:val="000000" w:themeColor="text1"/>
          <w:sz w:val="36"/>
          <w:szCs w:val="36"/>
          <w:rtl/>
        </w:rPr>
        <w:t xml:space="preserve">اسم الطالب : </w:t>
      </w:r>
      <w:r w:rsidR="009E2783" w:rsidRPr="000A1CF6">
        <w:rPr>
          <w:rFonts w:ascii="Traditional Arabic" w:hAnsi="Traditional Arabic" w:cs="Traditional Arabic" w:hint="cs"/>
          <w:b/>
          <w:bCs/>
          <w:sz w:val="32"/>
          <w:szCs w:val="32"/>
          <w:rtl/>
        </w:rPr>
        <w:t>إسلام محمد التكروني جمعه</w:t>
      </w:r>
    </w:p>
    <w:p w:rsidR="00F27091" w:rsidRPr="00F1189D" w:rsidRDefault="00F27091" w:rsidP="00CD66EE">
      <w:pPr>
        <w:spacing w:line="240" w:lineRule="auto"/>
        <w:jc w:val="right"/>
        <w:rPr>
          <w:rFonts w:ascii="Traditional Arabic" w:hAnsi="Traditional Arabic" w:cs="Traditional Arabic"/>
          <w:b/>
          <w:bCs/>
          <w:color w:val="000000" w:themeColor="text1"/>
          <w:sz w:val="36"/>
          <w:szCs w:val="36"/>
          <w:rtl/>
        </w:rPr>
      </w:pPr>
    </w:p>
    <w:p w:rsidR="00F27091" w:rsidRPr="00F1189D" w:rsidRDefault="00F27091" w:rsidP="00CD66EE">
      <w:pPr>
        <w:spacing w:line="240" w:lineRule="auto"/>
        <w:jc w:val="right"/>
        <w:rPr>
          <w:rFonts w:ascii="Traditional Arabic" w:hAnsi="Traditional Arabic" w:cs="Traditional Arabic"/>
          <w:color w:val="000000" w:themeColor="text1"/>
          <w:sz w:val="36"/>
          <w:szCs w:val="36"/>
          <w:rtl/>
          <w:lang w:bidi="ar-EG"/>
        </w:rPr>
      </w:pPr>
      <w:r w:rsidRPr="00F1189D">
        <w:rPr>
          <w:rFonts w:ascii="Traditional Arabic" w:hAnsi="Traditional Arabic" w:cs="Traditional Arabic" w:hint="cs"/>
          <w:color w:val="000000" w:themeColor="text1"/>
          <w:sz w:val="36"/>
          <w:szCs w:val="36"/>
          <w:rtl/>
        </w:rPr>
        <w:t>التوقيع :     -----------------</w:t>
      </w:r>
    </w:p>
    <w:p w:rsidR="00F27091" w:rsidRDefault="00F27091" w:rsidP="00CD66EE">
      <w:pPr>
        <w:spacing w:line="240" w:lineRule="auto"/>
        <w:jc w:val="right"/>
        <w:rPr>
          <w:rFonts w:ascii="Traditional Arabic" w:hAnsi="Traditional Arabic" w:cs="Traditional Arabic"/>
          <w:color w:val="000000" w:themeColor="text1"/>
          <w:sz w:val="36"/>
          <w:szCs w:val="36"/>
          <w:rtl/>
          <w:lang w:bidi="ar-EG"/>
        </w:rPr>
      </w:pPr>
      <w:r w:rsidRPr="00F1189D">
        <w:rPr>
          <w:rFonts w:ascii="Traditional Arabic" w:hAnsi="Traditional Arabic" w:cs="Traditional Arabic" w:hint="cs"/>
          <w:color w:val="000000" w:themeColor="text1"/>
          <w:sz w:val="36"/>
          <w:szCs w:val="36"/>
          <w:rtl/>
        </w:rPr>
        <w:t>التاريخ :     -----------------</w:t>
      </w:r>
    </w:p>
    <w:p w:rsidR="00521586" w:rsidRDefault="00521586" w:rsidP="00CD66EE">
      <w:pPr>
        <w:spacing w:line="240" w:lineRule="auto"/>
        <w:jc w:val="right"/>
        <w:rPr>
          <w:rFonts w:ascii="Traditional Arabic" w:hAnsi="Traditional Arabic" w:cs="Traditional Arabic"/>
          <w:color w:val="000000" w:themeColor="text1"/>
          <w:sz w:val="36"/>
          <w:szCs w:val="36"/>
          <w:rtl/>
        </w:rPr>
      </w:pPr>
    </w:p>
    <w:p w:rsidR="00521586" w:rsidRDefault="00521586" w:rsidP="00CD66EE">
      <w:pPr>
        <w:spacing w:line="240" w:lineRule="auto"/>
        <w:jc w:val="right"/>
        <w:rPr>
          <w:rFonts w:ascii="Traditional Arabic" w:hAnsi="Traditional Arabic" w:cs="Traditional Arabic"/>
          <w:color w:val="000000" w:themeColor="text1"/>
          <w:sz w:val="36"/>
          <w:szCs w:val="36"/>
          <w:rtl/>
        </w:rPr>
      </w:pPr>
    </w:p>
    <w:p w:rsidR="00521586" w:rsidRDefault="00521586" w:rsidP="00CD66EE">
      <w:pPr>
        <w:spacing w:line="240" w:lineRule="auto"/>
        <w:jc w:val="right"/>
        <w:rPr>
          <w:rFonts w:ascii="Traditional Arabic" w:hAnsi="Traditional Arabic" w:cs="Traditional Arabic"/>
          <w:color w:val="000000" w:themeColor="text1"/>
          <w:sz w:val="36"/>
          <w:szCs w:val="36"/>
          <w:rtl/>
        </w:rPr>
      </w:pPr>
    </w:p>
    <w:p w:rsidR="00521586" w:rsidRDefault="00521586" w:rsidP="00CD66EE">
      <w:pPr>
        <w:spacing w:line="240" w:lineRule="auto"/>
        <w:jc w:val="right"/>
        <w:rPr>
          <w:rFonts w:ascii="Traditional Arabic" w:hAnsi="Traditional Arabic" w:cs="Traditional Arabic"/>
          <w:color w:val="000000" w:themeColor="text1"/>
          <w:sz w:val="36"/>
          <w:szCs w:val="36"/>
          <w:rtl/>
        </w:rPr>
      </w:pPr>
    </w:p>
    <w:p w:rsidR="00521586" w:rsidRDefault="00521586" w:rsidP="00CD66EE">
      <w:pPr>
        <w:spacing w:line="240" w:lineRule="auto"/>
        <w:jc w:val="right"/>
        <w:rPr>
          <w:rFonts w:ascii="Traditional Arabic" w:hAnsi="Traditional Arabic" w:cs="Traditional Arabic"/>
          <w:color w:val="000000" w:themeColor="text1"/>
          <w:sz w:val="36"/>
          <w:szCs w:val="36"/>
          <w:rtl/>
        </w:rPr>
      </w:pPr>
    </w:p>
    <w:p w:rsidR="00521586" w:rsidRDefault="00521586" w:rsidP="00CD66EE">
      <w:pPr>
        <w:spacing w:line="240" w:lineRule="auto"/>
        <w:jc w:val="right"/>
        <w:rPr>
          <w:rFonts w:ascii="Traditional Arabic" w:hAnsi="Traditional Arabic" w:cs="Traditional Arabic"/>
          <w:color w:val="000000" w:themeColor="text1"/>
          <w:sz w:val="36"/>
          <w:szCs w:val="36"/>
          <w:rtl/>
        </w:rPr>
      </w:pPr>
    </w:p>
    <w:p w:rsidR="00521586" w:rsidRDefault="00521586" w:rsidP="00CD66EE">
      <w:pPr>
        <w:spacing w:line="240" w:lineRule="auto"/>
        <w:jc w:val="right"/>
        <w:rPr>
          <w:rFonts w:ascii="Traditional Arabic" w:hAnsi="Traditional Arabic" w:cs="Traditional Arabic"/>
          <w:color w:val="000000" w:themeColor="text1"/>
          <w:sz w:val="36"/>
          <w:szCs w:val="36"/>
          <w:rtl/>
        </w:rPr>
      </w:pPr>
    </w:p>
    <w:p w:rsidR="00521586" w:rsidRDefault="00521586" w:rsidP="00CD66EE">
      <w:pPr>
        <w:spacing w:line="240" w:lineRule="auto"/>
        <w:jc w:val="right"/>
        <w:rPr>
          <w:rFonts w:ascii="Traditional Arabic" w:hAnsi="Traditional Arabic" w:cs="Traditional Arabic"/>
          <w:color w:val="000000" w:themeColor="text1"/>
          <w:sz w:val="36"/>
          <w:szCs w:val="36"/>
          <w:rtl/>
        </w:rPr>
      </w:pPr>
    </w:p>
    <w:p w:rsidR="00521586" w:rsidRDefault="00521586" w:rsidP="00CD66EE">
      <w:pPr>
        <w:spacing w:line="240" w:lineRule="auto"/>
        <w:jc w:val="right"/>
        <w:rPr>
          <w:rFonts w:ascii="Traditional Arabic" w:hAnsi="Traditional Arabic" w:cs="Traditional Arabic"/>
          <w:color w:val="000000" w:themeColor="text1"/>
          <w:sz w:val="36"/>
          <w:szCs w:val="36"/>
          <w:rtl/>
        </w:rPr>
      </w:pPr>
    </w:p>
    <w:p w:rsidR="00CF54FF" w:rsidRDefault="00CF54FF" w:rsidP="00CD66EE">
      <w:pPr>
        <w:spacing w:line="240" w:lineRule="auto"/>
        <w:jc w:val="right"/>
        <w:rPr>
          <w:rFonts w:ascii="Traditional Arabic" w:hAnsi="Traditional Arabic" w:cs="Traditional Arabic"/>
          <w:color w:val="000000" w:themeColor="text1"/>
          <w:sz w:val="36"/>
          <w:szCs w:val="36"/>
          <w:rtl/>
        </w:rPr>
      </w:pPr>
    </w:p>
    <w:p w:rsidR="009F0CAA" w:rsidRDefault="009F0CAA" w:rsidP="00F27091">
      <w:pPr>
        <w:spacing w:line="240" w:lineRule="auto"/>
        <w:jc w:val="center"/>
        <w:rPr>
          <w:rFonts w:asciiTheme="majorBidi" w:hAnsiTheme="majorBidi" w:cstheme="majorBidi"/>
          <w:b/>
          <w:bCs/>
          <w:color w:val="000000" w:themeColor="text1"/>
          <w:sz w:val="24"/>
          <w:szCs w:val="24"/>
          <w:rtl/>
        </w:rPr>
      </w:pPr>
    </w:p>
    <w:p w:rsidR="00F27091" w:rsidRDefault="00F27091" w:rsidP="00F27091">
      <w:pPr>
        <w:spacing w:line="240" w:lineRule="auto"/>
        <w:jc w:val="center"/>
        <w:rPr>
          <w:rFonts w:asciiTheme="majorBidi" w:hAnsiTheme="majorBidi" w:cstheme="majorBidi"/>
          <w:b/>
          <w:bCs/>
          <w:color w:val="000000" w:themeColor="text1"/>
          <w:sz w:val="24"/>
          <w:szCs w:val="24"/>
          <w:rtl/>
        </w:rPr>
      </w:pPr>
      <w:r w:rsidRPr="00D267CC">
        <w:rPr>
          <w:rFonts w:asciiTheme="majorBidi" w:hAnsiTheme="majorBidi" w:cstheme="majorBidi"/>
          <w:b/>
          <w:bCs/>
          <w:color w:val="000000" w:themeColor="text1"/>
          <w:sz w:val="24"/>
          <w:szCs w:val="24"/>
        </w:rPr>
        <w:t>DECLARATION</w:t>
      </w:r>
    </w:p>
    <w:p w:rsidR="00F27091" w:rsidRPr="00D267CC" w:rsidRDefault="00F27091" w:rsidP="00F27091">
      <w:pPr>
        <w:spacing w:line="240" w:lineRule="auto"/>
        <w:jc w:val="center"/>
        <w:rPr>
          <w:rFonts w:asciiTheme="majorBidi" w:hAnsiTheme="majorBidi" w:cstheme="majorBidi"/>
          <w:b/>
          <w:bCs/>
          <w:color w:val="000000" w:themeColor="text1"/>
          <w:sz w:val="24"/>
          <w:szCs w:val="24"/>
        </w:rPr>
      </w:pPr>
    </w:p>
    <w:p w:rsidR="00F27091" w:rsidRDefault="00F27091" w:rsidP="0014400C">
      <w:pPr>
        <w:bidi/>
        <w:spacing w:line="240" w:lineRule="auto"/>
        <w:jc w:val="right"/>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 xml:space="preserve">I herby declare that this dissertation is result of my own investigation, except where otherwise stated. </w:t>
      </w:r>
    </w:p>
    <w:p w:rsidR="00D33ED4" w:rsidRDefault="00D33ED4" w:rsidP="00D33ED4">
      <w:pPr>
        <w:bidi/>
        <w:spacing w:line="240" w:lineRule="auto"/>
        <w:jc w:val="right"/>
        <w:rPr>
          <w:rFonts w:asciiTheme="majorBidi" w:hAnsiTheme="majorBidi" w:cstheme="majorBidi" w:hint="cs"/>
          <w:color w:val="000000" w:themeColor="text1"/>
          <w:sz w:val="24"/>
          <w:szCs w:val="24"/>
          <w:lang w:bidi="ar-EG"/>
        </w:rPr>
      </w:pPr>
    </w:p>
    <w:p w:rsidR="00D33ED4" w:rsidRDefault="00D33ED4" w:rsidP="00D33ED4">
      <w:pPr>
        <w:bidi/>
        <w:spacing w:line="240" w:lineRule="auto"/>
        <w:jc w:val="right"/>
        <w:rPr>
          <w:rFonts w:asciiTheme="majorBidi" w:hAnsiTheme="majorBidi" w:cstheme="majorBidi"/>
          <w:color w:val="000000" w:themeColor="text1"/>
          <w:sz w:val="24"/>
          <w:szCs w:val="24"/>
        </w:rPr>
      </w:pPr>
    </w:p>
    <w:p w:rsidR="00D33ED4" w:rsidRDefault="00D33ED4" w:rsidP="00D33ED4">
      <w:pPr>
        <w:bidi/>
        <w:spacing w:line="240" w:lineRule="auto"/>
        <w:jc w:val="right"/>
        <w:rPr>
          <w:rFonts w:asciiTheme="majorBidi" w:hAnsiTheme="majorBidi" w:cstheme="majorBidi"/>
          <w:color w:val="000000" w:themeColor="text1"/>
          <w:sz w:val="24"/>
          <w:szCs w:val="24"/>
        </w:rPr>
      </w:pPr>
    </w:p>
    <w:p w:rsidR="00D33ED4" w:rsidRPr="00D267CC" w:rsidRDefault="00D33ED4" w:rsidP="00D33ED4">
      <w:pPr>
        <w:bidi/>
        <w:spacing w:line="240" w:lineRule="auto"/>
        <w:jc w:val="right"/>
        <w:rPr>
          <w:rFonts w:asciiTheme="majorBidi" w:hAnsiTheme="majorBidi" w:cstheme="majorBidi"/>
          <w:color w:val="000000" w:themeColor="text1"/>
          <w:sz w:val="24"/>
          <w:szCs w:val="24"/>
        </w:rPr>
      </w:pPr>
    </w:p>
    <w:p w:rsidR="00F27091" w:rsidRPr="00D267CC" w:rsidRDefault="00F27091" w:rsidP="005920A6">
      <w:pPr>
        <w:bidi/>
        <w:spacing w:line="240" w:lineRule="auto"/>
        <w:jc w:val="right"/>
        <w:rPr>
          <w:rFonts w:asciiTheme="majorBidi" w:hAnsiTheme="majorBidi" w:cstheme="majorBidi"/>
          <w:color w:val="000000" w:themeColor="text1"/>
          <w:sz w:val="24"/>
          <w:szCs w:val="24"/>
        </w:rPr>
      </w:pPr>
      <w:r>
        <w:rPr>
          <w:rFonts w:asciiTheme="majorBidi" w:hAnsiTheme="majorBidi" w:cstheme="majorBidi" w:hint="cs"/>
          <w:b/>
          <w:bCs/>
          <w:color w:val="000000" w:themeColor="text1"/>
          <w:sz w:val="24"/>
          <w:szCs w:val="24"/>
          <w:rtl/>
        </w:rPr>
        <w:t>------------------------------</w:t>
      </w:r>
      <w:r w:rsidR="00AB09C5">
        <w:rPr>
          <w:rFonts w:asciiTheme="majorBidi" w:hAnsiTheme="majorBidi" w:cstheme="majorBidi" w:hint="cs"/>
          <w:b/>
          <w:bCs/>
          <w:color w:val="000000" w:themeColor="text1"/>
          <w:sz w:val="24"/>
          <w:szCs w:val="24"/>
          <w:rtl/>
          <w:lang w:bidi="ar-EG"/>
        </w:rPr>
        <w:t xml:space="preserve"> </w:t>
      </w:r>
      <w:r w:rsidRPr="00D267CC">
        <w:rPr>
          <w:rFonts w:asciiTheme="majorBidi" w:hAnsiTheme="majorBidi" w:cstheme="majorBidi"/>
          <w:color w:val="000000" w:themeColor="text1"/>
          <w:sz w:val="24"/>
          <w:szCs w:val="24"/>
        </w:rPr>
        <w:t>Name of student</w:t>
      </w:r>
      <w:r w:rsidRPr="00D267CC">
        <w:rPr>
          <w:rFonts w:asciiTheme="majorBidi" w:hAnsiTheme="majorBidi" w:cstheme="majorBidi"/>
          <w:b/>
          <w:bCs/>
          <w:color w:val="000000" w:themeColor="text1"/>
          <w:sz w:val="24"/>
          <w:szCs w:val="24"/>
        </w:rPr>
        <w:t>:</w:t>
      </w:r>
    </w:p>
    <w:p w:rsidR="00F27091" w:rsidRPr="00D267CC" w:rsidRDefault="00F27091" w:rsidP="00F27091">
      <w:pPr>
        <w:spacing w:line="240" w:lineRule="auto"/>
        <w:jc w:val="right"/>
        <w:rPr>
          <w:rFonts w:asciiTheme="majorBidi" w:hAnsiTheme="majorBidi" w:cstheme="majorBidi"/>
          <w:color w:val="000000" w:themeColor="text1"/>
          <w:sz w:val="24"/>
          <w:szCs w:val="24"/>
        </w:rPr>
      </w:pPr>
    </w:p>
    <w:p w:rsidR="00F27091" w:rsidRPr="00D267CC" w:rsidRDefault="00F27091" w:rsidP="0014400C">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Signature:  ------------------------</w:t>
      </w:r>
    </w:p>
    <w:p w:rsidR="00F27091" w:rsidRPr="00D267CC" w:rsidRDefault="00F27091" w:rsidP="006A3030">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Date:   ------------------------</w:t>
      </w:r>
    </w:p>
    <w:p w:rsidR="00F27091" w:rsidRPr="00F1189D" w:rsidRDefault="00F27091" w:rsidP="00F27091">
      <w:pPr>
        <w:spacing w:line="240" w:lineRule="auto"/>
        <w:rPr>
          <w:rFonts w:ascii="Traditional Arabic" w:hAnsi="Traditional Arabic" w:cs="Traditional Arabic"/>
          <w:color w:val="000000" w:themeColor="text1"/>
          <w:sz w:val="36"/>
          <w:szCs w:val="36"/>
        </w:rPr>
      </w:pPr>
    </w:p>
    <w:p w:rsidR="00F27091" w:rsidRPr="00F1189D" w:rsidRDefault="00F27091" w:rsidP="00F27091">
      <w:pPr>
        <w:spacing w:line="240" w:lineRule="auto"/>
        <w:rPr>
          <w:rFonts w:ascii="Traditional Arabic" w:hAnsi="Traditional Arabic" w:cs="Traditional Arabic"/>
          <w:color w:val="000000" w:themeColor="text1"/>
          <w:sz w:val="36"/>
          <w:szCs w:val="36"/>
        </w:rPr>
      </w:pPr>
    </w:p>
    <w:p w:rsidR="00F27091" w:rsidRDefault="00F27091" w:rsidP="007F712E">
      <w:pPr>
        <w:bidi/>
        <w:spacing w:line="240" w:lineRule="auto"/>
        <w:jc w:val="both"/>
        <w:rPr>
          <w:rFonts w:ascii="Traditional Arabic" w:hAnsi="Traditional Arabic" w:cs="Traditional Arabic" w:hint="cs"/>
          <w:color w:val="000000" w:themeColor="text1"/>
          <w:sz w:val="36"/>
          <w:szCs w:val="36"/>
          <w:rtl/>
          <w:lang w:bidi="ar-EG"/>
        </w:rPr>
      </w:pPr>
    </w:p>
    <w:p w:rsidR="007F712E" w:rsidRDefault="007F712E" w:rsidP="007F712E">
      <w:pPr>
        <w:bidi/>
        <w:spacing w:line="240" w:lineRule="auto"/>
        <w:jc w:val="both"/>
        <w:rPr>
          <w:rFonts w:ascii="Traditional Arabic" w:hAnsi="Traditional Arabic" w:cs="Traditional Arabic"/>
          <w:color w:val="000000" w:themeColor="text1"/>
          <w:sz w:val="36"/>
          <w:szCs w:val="36"/>
          <w:rtl/>
        </w:rPr>
      </w:pPr>
    </w:p>
    <w:p w:rsidR="007F712E" w:rsidRDefault="007F712E" w:rsidP="007F712E">
      <w:pPr>
        <w:bidi/>
        <w:spacing w:line="240" w:lineRule="auto"/>
        <w:jc w:val="both"/>
        <w:rPr>
          <w:rFonts w:ascii="Traditional Arabic" w:hAnsi="Traditional Arabic" w:cs="Traditional Arabic"/>
          <w:color w:val="000000" w:themeColor="text1"/>
          <w:sz w:val="36"/>
          <w:szCs w:val="36"/>
          <w:rtl/>
        </w:rPr>
      </w:pPr>
    </w:p>
    <w:p w:rsidR="007F712E" w:rsidRDefault="007F712E" w:rsidP="007F712E">
      <w:pPr>
        <w:bidi/>
        <w:spacing w:line="240" w:lineRule="auto"/>
        <w:jc w:val="both"/>
        <w:rPr>
          <w:rFonts w:ascii="Traditional Arabic" w:hAnsi="Traditional Arabic" w:cs="Traditional Arabic"/>
          <w:color w:val="000000" w:themeColor="text1"/>
          <w:sz w:val="36"/>
          <w:szCs w:val="36"/>
          <w:rtl/>
        </w:rPr>
      </w:pPr>
    </w:p>
    <w:p w:rsidR="007F712E" w:rsidRDefault="007F712E" w:rsidP="007F712E">
      <w:pPr>
        <w:bidi/>
        <w:spacing w:line="240" w:lineRule="auto"/>
        <w:jc w:val="both"/>
        <w:rPr>
          <w:rFonts w:ascii="Traditional Arabic" w:hAnsi="Traditional Arabic" w:cs="Traditional Arabic"/>
          <w:color w:val="000000" w:themeColor="text1"/>
          <w:sz w:val="36"/>
          <w:szCs w:val="36"/>
          <w:rtl/>
        </w:rPr>
      </w:pPr>
    </w:p>
    <w:p w:rsidR="007F712E" w:rsidRDefault="007F712E" w:rsidP="007F712E">
      <w:pPr>
        <w:bidi/>
        <w:spacing w:line="240" w:lineRule="auto"/>
        <w:jc w:val="both"/>
        <w:rPr>
          <w:rFonts w:ascii="Traditional Arabic" w:hAnsi="Traditional Arabic" w:cs="Traditional Arabic"/>
          <w:color w:val="000000" w:themeColor="text1"/>
          <w:sz w:val="36"/>
          <w:szCs w:val="36"/>
          <w:rtl/>
        </w:rPr>
      </w:pPr>
    </w:p>
    <w:p w:rsidR="007F712E" w:rsidRDefault="007F712E" w:rsidP="007F712E">
      <w:pPr>
        <w:bidi/>
        <w:spacing w:line="240" w:lineRule="auto"/>
        <w:jc w:val="both"/>
        <w:rPr>
          <w:rFonts w:ascii="Traditional Arabic" w:hAnsi="Traditional Arabic" w:cs="Traditional Arabic"/>
          <w:color w:val="000000" w:themeColor="text1"/>
          <w:sz w:val="36"/>
          <w:szCs w:val="36"/>
          <w:rtl/>
        </w:rPr>
      </w:pPr>
    </w:p>
    <w:p w:rsidR="003519CA" w:rsidRDefault="003519CA" w:rsidP="003519CA">
      <w:pPr>
        <w:bidi/>
        <w:spacing w:line="240" w:lineRule="auto"/>
        <w:jc w:val="both"/>
        <w:rPr>
          <w:rFonts w:ascii="Traditional Arabic" w:hAnsi="Traditional Arabic" w:cs="Traditional Arabic"/>
          <w:color w:val="000000" w:themeColor="text1"/>
          <w:sz w:val="36"/>
          <w:szCs w:val="36"/>
          <w:rtl/>
        </w:rPr>
      </w:pPr>
    </w:p>
    <w:p w:rsidR="003519CA" w:rsidRDefault="003519CA" w:rsidP="003519CA">
      <w:pPr>
        <w:bidi/>
        <w:spacing w:line="240" w:lineRule="auto"/>
        <w:jc w:val="both"/>
        <w:rPr>
          <w:rFonts w:ascii="Traditional Arabic" w:hAnsi="Traditional Arabic" w:cs="Traditional Arabic" w:hint="cs"/>
          <w:color w:val="000000" w:themeColor="text1"/>
          <w:sz w:val="36"/>
          <w:szCs w:val="36"/>
          <w:rtl/>
          <w:lang w:bidi="ar-EG"/>
        </w:rPr>
      </w:pPr>
    </w:p>
    <w:tbl>
      <w:tblPr>
        <w:tblStyle w:val="TableGrid"/>
        <w:bidiVisual/>
        <w:tblW w:w="0" w:type="auto"/>
        <w:tblLook w:val="04A0"/>
      </w:tblPr>
      <w:tblGrid>
        <w:gridCol w:w="8721"/>
      </w:tblGrid>
      <w:tr w:rsidR="00F27091" w:rsidRPr="00F1189D" w:rsidTr="009F0CAA">
        <w:tc>
          <w:tcPr>
            <w:tcW w:w="8721" w:type="dxa"/>
          </w:tcPr>
          <w:p w:rsidR="00F27091" w:rsidRDefault="00F27091" w:rsidP="00A75407">
            <w:pPr>
              <w:tabs>
                <w:tab w:val="left" w:pos="770"/>
              </w:tabs>
              <w:rPr>
                <w:rFonts w:ascii="Traditional Arabic" w:hAnsi="Traditional Arabic" w:cs="Traditional Arabic"/>
                <w:b/>
                <w:bCs/>
                <w:color w:val="000000" w:themeColor="text1"/>
                <w:sz w:val="36"/>
                <w:szCs w:val="36"/>
              </w:rPr>
            </w:pPr>
            <w:r>
              <w:rPr>
                <w:rFonts w:ascii="Traditional Arabic" w:hAnsi="Traditional Arabic" w:cs="Traditional Arabic"/>
                <w:b/>
                <w:bCs/>
                <w:color w:val="000000" w:themeColor="text1"/>
                <w:sz w:val="36"/>
                <w:szCs w:val="36"/>
                <w:rtl/>
              </w:rPr>
              <w:tab/>
            </w:r>
          </w:p>
          <w:p w:rsidR="00F27091" w:rsidRPr="00F1189D" w:rsidRDefault="00F27091" w:rsidP="00A75407">
            <w:pPr>
              <w:jc w:val="center"/>
              <w:rPr>
                <w:rFonts w:ascii="Traditional Arabic" w:hAnsi="Traditional Arabic" w:cs="Traditional Arabic"/>
                <w:b/>
                <w:bCs/>
                <w:color w:val="000000" w:themeColor="text1"/>
                <w:sz w:val="36"/>
                <w:szCs w:val="36"/>
              </w:rPr>
            </w:pPr>
            <w:r w:rsidRPr="00F1189D">
              <w:rPr>
                <w:rFonts w:ascii="Traditional Arabic" w:hAnsi="Traditional Arabic" w:cs="Traditional Arabic" w:hint="cs"/>
                <w:b/>
                <w:bCs/>
                <w:color w:val="000000" w:themeColor="text1"/>
                <w:sz w:val="36"/>
                <w:szCs w:val="36"/>
                <w:rtl/>
              </w:rPr>
              <w:t>جامعة المدينة العالمية</w:t>
            </w:r>
          </w:p>
          <w:p w:rsidR="00F27091" w:rsidRPr="00F1189D" w:rsidRDefault="00F27091" w:rsidP="00A75407">
            <w:pPr>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إقرار بحقوق الطبع وإثبات مشروعية الأبحاث العلمية غير المنشورة</w:t>
            </w:r>
          </w:p>
          <w:p w:rsidR="00F27091" w:rsidRDefault="00F27091" w:rsidP="00A75407">
            <w:pPr>
              <w:jc w:val="center"/>
              <w:rPr>
                <w:rFonts w:ascii="Traditional Arabic" w:hAnsi="Traditional Arabic" w:cs="Traditional Arabic"/>
                <w:color w:val="000000" w:themeColor="text1"/>
                <w:sz w:val="36"/>
                <w:szCs w:val="36"/>
                <w:u w:val="single"/>
                <w:rtl/>
              </w:rPr>
            </w:pPr>
            <w:r w:rsidRPr="00F1189D">
              <w:rPr>
                <w:rFonts w:ascii="Traditional Arabic" w:hAnsi="Traditional Arabic" w:cs="Traditional Arabic" w:hint="cs"/>
                <w:b/>
                <w:bCs/>
                <w:color w:val="000000" w:themeColor="text1"/>
                <w:sz w:val="36"/>
                <w:szCs w:val="36"/>
                <w:rtl/>
              </w:rPr>
              <w:t xml:space="preserve">حقوق الطبع 2014 </w:t>
            </w:r>
            <w:r w:rsidRPr="00F1189D">
              <w:rPr>
                <w:rFonts w:ascii="Traditional Arabic" w:hAnsi="Traditional Arabic" w:cs="Traditional Arabic"/>
                <w:b/>
                <w:bCs/>
                <w:color w:val="000000" w:themeColor="text1"/>
                <w:sz w:val="36"/>
                <w:szCs w:val="36"/>
              </w:rPr>
              <w:t>©</w:t>
            </w:r>
            <w:r w:rsidRPr="00F1189D">
              <w:rPr>
                <w:rFonts w:ascii="Traditional Arabic" w:hAnsi="Traditional Arabic" w:cs="Traditional Arabic" w:hint="cs"/>
                <w:b/>
                <w:bCs/>
                <w:color w:val="000000" w:themeColor="text1"/>
                <w:sz w:val="36"/>
                <w:szCs w:val="36"/>
                <w:rtl/>
              </w:rPr>
              <w:t xml:space="preserve"> محفوظة</w:t>
            </w:r>
          </w:p>
          <w:p w:rsidR="00F27091" w:rsidRPr="00417F6F" w:rsidRDefault="00F95D7C" w:rsidP="00A75407">
            <w:pPr>
              <w:jc w:val="center"/>
              <w:rPr>
                <w:rFonts w:ascii="Traditional Arabic" w:hAnsi="Traditional Arabic" w:cs="Traditional Arabic"/>
                <w:b/>
                <w:bCs/>
                <w:color w:val="000000" w:themeColor="text1"/>
                <w:sz w:val="42"/>
                <w:szCs w:val="42"/>
                <w:u w:val="single"/>
              </w:rPr>
            </w:pPr>
            <w:r>
              <w:rPr>
                <w:rFonts w:ascii="Traditional Arabic" w:hAnsi="Traditional Arabic" w:cs="Traditional Arabic" w:hint="cs"/>
                <w:b/>
                <w:bCs/>
                <w:sz w:val="36"/>
                <w:szCs w:val="36"/>
                <w:u w:val="single"/>
                <w:rtl/>
              </w:rPr>
              <w:t>إسلام محمد التكروني جمعه</w:t>
            </w:r>
          </w:p>
          <w:p w:rsidR="001D265F" w:rsidRPr="001D265F" w:rsidRDefault="001D265F" w:rsidP="001D265F">
            <w:pPr>
              <w:tabs>
                <w:tab w:val="left" w:pos="975"/>
              </w:tabs>
              <w:bidi/>
              <w:jc w:val="center"/>
              <w:rPr>
                <w:rFonts w:ascii="Traditional Arabic" w:hAnsi="Traditional Arabic" w:cs="Traditional Arabic"/>
                <w:b/>
                <w:bCs/>
                <w:sz w:val="22"/>
                <w:szCs w:val="22"/>
                <w:rtl/>
                <w:lang w:bidi="ar-KW"/>
              </w:rPr>
            </w:pPr>
            <w:r w:rsidRPr="001D265F">
              <w:rPr>
                <w:rFonts w:ascii="Traditional Arabic" w:hAnsi="Traditional Arabic" w:cs="Traditional Arabic" w:hint="cs"/>
                <w:b/>
                <w:bCs/>
                <w:sz w:val="40"/>
                <w:szCs w:val="40"/>
                <w:rtl/>
                <w:lang w:bidi="ar-EG"/>
              </w:rPr>
              <w:t>التَّصَرُّفُ فِي أ</w:t>
            </w:r>
            <w:r w:rsidRPr="001D265F">
              <w:rPr>
                <w:rFonts w:ascii="Traditional Arabic" w:hAnsi="Traditional Arabic" w:cs="Traditional Arabic"/>
                <w:b/>
                <w:bCs/>
                <w:sz w:val="40"/>
                <w:szCs w:val="40"/>
                <w:rtl/>
                <w:lang w:bidi="ar-EG"/>
              </w:rPr>
              <w:t>م</w:t>
            </w:r>
            <w:r w:rsidRPr="001D265F">
              <w:rPr>
                <w:rFonts w:ascii="Traditional Arabic" w:hAnsi="Traditional Arabic" w:cs="Traditional Arabic" w:hint="cs"/>
                <w:b/>
                <w:bCs/>
                <w:sz w:val="40"/>
                <w:szCs w:val="40"/>
                <w:rtl/>
                <w:lang w:bidi="ar-EG"/>
              </w:rPr>
              <w:t>ْ</w:t>
            </w:r>
            <w:r w:rsidRPr="001D265F">
              <w:rPr>
                <w:rFonts w:ascii="Traditional Arabic" w:hAnsi="Traditional Arabic" w:cs="Traditional Arabic"/>
                <w:b/>
                <w:bCs/>
                <w:sz w:val="40"/>
                <w:szCs w:val="40"/>
                <w:rtl/>
                <w:lang w:bidi="ar-EG"/>
              </w:rPr>
              <w:t>وال</w:t>
            </w:r>
            <w:r w:rsidRPr="001D265F">
              <w:rPr>
                <w:rFonts w:ascii="Traditional Arabic" w:hAnsi="Traditional Arabic" w:cs="Traditional Arabic" w:hint="cs"/>
                <w:b/>
                <w:bCs/>
                <w:sz w:val="40"/>
                <w:szCs w:val="40"/>
                <w:rtl/>
                <w:lang w:bidi="ar-EG"/>
              </w:rPr>
              <w:t>ِ</w:t>
            </w:r>
            <w:r w:rsidRPr="001D265F">
              <w:rPr>
                <w:rFonts w:ascii="Traditional Arabic" w:hAnsi="Traditional Arabic" w:cs="Traditional Arabic"/>
                <w:b/>
                <w:bCs/>
                <w:sz w:val="40"/>
                <w:szCs w:val="40"/>
                <w:rtl/>
                <w:lang w:bidi="ar-EG"/>
              </w:rPr>
              <w:t xml:space="preserve"> القُصَّر</w:t>
            </w:r>
            <w:r w:rsidRPr="001D265F">
              <w:rPr>
                <w:rFonts w:ascii="Traditional Arabic" w:hAnsi="Traditional Arabic" w:cs="Traditional Arabic" w:hint="cs"/>
                <w:b/>
                <w:bCs/>
                <w:sz w:val="40"/>
                <w:szCs w:val="40"/>
                <w:rtl/>
                <w:lang w:bidi="ar-EG"/>
              </w:rPr>
              <w:t>ِ</w:t>
            </w:r>
          </w:p>
          <w:p w:rsidR="00F27091" w:rsidRPr="00D71A1E" w:rsidRDefault="001D265F" w:rsidP="001D265F">
            <w:pPr>
              <w:jc w:val="center"/>
              <w:rPr>
                <w:rFonts w:ascii="Traditional Arabic" w:hAnsi="Traditional Arabic" w:cs="Traditional Arabic"/>
                <w:color w:val="000000" w:themeColor="text1"/>
                <w:sz w:val="44"/>
                <w:szCs w:val="44"/>
                <w:u w:val="single"/>
              </w:rPr>
            </w:pPr>
            <w:r w:rsidRPr="001D265F">
              <w:rPr>
                <w:rFonts w:ascii="Traditional Arabic" w:hAnsi="Traditional Arabic" w:cs="Traditional Arabic"/>
                <w:b/>
                <w:bCs/>
                <w:sz w:val="32"/>
                <w:szCs w:val="32"/>
                <w:rtl/>
                <w:lang w:bidi="ar-EG"/>
              </w:rPr>
              <w:t xml:space="preserve">دراسة </w:t>
            </w:r>
            <w:r w:rsidRPr="001D265F">
              <w:rPr>
                <w:rFonts w:ascii="Traditional Arabic" w:hAnsi="Traditional Arabic" w:cs="Traditional Arabic" w:hint="cs"/>
                <w:b/>
                <w:bCs/>
                <w:sz w:val="32"/>
                <w:szCs w:val="32"/>
                <w:rtl/>
                <w:lang w:bidi="ar-EG"/>
              </w:rPr>
              <w:t xml:space="preserve">فقهية </w:t>
            </w:r>
            <w:r w:rsidRPr="001D265F">
              <w:rPr>
                <w:rFonts w:ascii="Traditional Arabic" w:hAnsi="Traditional Arabic" w:cs="Traditional Arabic"/>
                <w:b/>
                <w:bCs/>
                <w:sz w:val="32"/>
                <w:szCs w:val="32"/>
                <w:rtl/>
                <w:lang w:bidi="ar-EG"/>
              </w:rPr>
              <w:t>مقارنة</w:t>
            </w:r>
            <w:r w:rsidRPr="001D265F">
              <w:rPr>
                <w:rFonts w:ascii="Traditional Arabic" w:hAnsi="Traditional Arabic" w:cs="Traditional Arabic" w:hint="cs"/>
                <w:b/>
                <w:bCs/>
                <w:sz w:val="32"/>
                <w:szCs w:val="32"/>
                <w:rtl/>
                <w:lang w:bidi="ar-EG"/>
              </w:rPr>
              <w:t xml:space="preserve"> بالقانون المدني المصري</w:t>
            </w:r>
          </w:p>
          <w:p w:rsidR="00F27091" w:rsidRPr="00F1189D" w:rsidRDefault="00F27091" w:rsidP="00A75407">
            <w:pPr>
              <w:rPr>
                <w:rFonts w:ascii="Traditional Arabic" w:hAnsi="Traditional Arabic" w:cs="Traditional Arabic"/>
                <w:color w:val="000000" w:themeColor="text1"/>
                <w:sz w:val="36"/>
                <w:szCs w:val="36"/>
                <w:rtl/>
              </w:rPr>
            </w:pPr>
          </w:p>
          <w:p w:rsidR="00F27091" w:rsidRPr="00F1189D" w:rsidRDefault="00F27091" w:rsidP="00F95D7C">
            <w:pPr>
              <w:bidi/>
              <w:jc w:val="both"/>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لا يجوز إعادة إنتاج أو استخدام هذا البحث غير المنشور في أيّ شكل أو صورة من دون إذن المكتوب من الباحث إلاّ في الحالات الآتية:</w:t>
            </w:r>
          </w:p>
          <w:p w:rsidR="00F27091" w:rsidRPr="00F1189D" w:rsidRDefault="00F27091" w:rsidP="00F27091">
            <w:pPr>
              <w:numPr>
                <w:ilvl w:val="0"/>
                <w:numId w:val="41"/>
              </w:numPr>
              <w:bidi/>
              <w:contextualSpacing/>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يمكن الاقتباس من هذا البحث والغزو منه بشرط إشارة إليه.</w:t>
            </w:r>
          </w:p>
          <w:p w:rsidR="00F27091" w:rsidRPr="00F1189D" w:rsidRDefault="00F27091" w:rsidP="00F27091">
            <w:pPr>
              <w:numPr>
                <w:ilvl w:val="0"/>
                <w:numId w:val="41"/>
              </w:numPr>
              <w:bidi/>
              <w:contextualSpacing/>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يحق لجامعة المدينة العالمية ماليزيا الاستفادة من هذا البحث بمختلف الطرق وذلك لأغراض تعليمية، وليس لأغراض تجارية أو تسوقية.</w:t>
            </w:r>
          </w:p>
          <w:p w:rsidR="00F27091" w:rsidRPr="00F1189D" w:rsidRDefault="00F27091" w:rsidP="00F27091">
            <w:pPr>
              <w:numPr>
                <w:ilvl w:val="0"/>
                <w:numId w:val="41"/>
              </w:numPr>
              <w:bidi/>
              <w:contextualSpacing/>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يحق لمكتبة الجامعة العالمية بماليزيا استخراج النسخ من هذا البحث غير المنشور إذا طلبتها مكتبات الجامعات، ومراكز البحوث الأخرى.</w:t>
            </w:r>
          </w:p>
          <w:p w:rsidR="00F27091" w:rsidRDefault="00F27091" w:rsidP="00A75407">
            <w:pPr>
              <w:ind w:left="360"/>
              <w:rPr>
                <w:rFonts w:ascii="Traditional Arabic" w:hAnsi="Traditional Arabic" w:cs="Traditional Arabic"/>
                <w:color w:val="000000" w:themeColor="text1"/>
                <w:sz w:val="36"/>
                <w:szCs w:val="36"/>
                <w:rtl/>
              </w:rPr>
            </w:pPr>
          </w:p>
          <w:p w:rsidR="00F27091" w:rsidRDefault="00F27091" w:rsidP="00F95D7C">
            <w:pPr>
              <w:ind w:left="360"/>
              <w:jc w:val="right"/>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أكدّ هذا الإقرار :</w:t>
            </w:r>
            <w:r w:rsidR="00E96C32">
              <w:rPr>
                <w:rFonts w:ascii="Traditional Arabic" w:hAnsi="Traditional Arabic" w:cs="Traditional Arabic" w:hint="cs"/>
                <w:b/>
                <w:bCs/>
                <w:color w:val="000000" w:themeColor="text1"/>
                <w:sz w:val="36"/>
                <w:szCs w:val="36"/>
                <w:rtl/>
              </w:rPr>
              <w:t xml:space="preserve"> </w:t>
            </w:r>
            <w:r w:rsidR="00F95D7C">
              <w:rPr>
                <w:rFonts w:ascii="Traditional Arabic" w:hAnsi="Traditional Arabic" w:cs="Traditional Arabic" w:hint="cs"/>
                <w:b/>
                <w:bCs/>
                <w:color w:val="000000" w:themeColor="text1"/>
                <w:sz w:val="36"/>
                <w:szCs w:val="36"/>
                <w:rtl/>
              </w:rPr>
              <w:t>إسلام محمد التكروني جمعه</w:t>
            </w:r>
          </w:p>
          <w:p w:rsidR="00F95D7C" w:rsidRPr="00F1189D" w:rsidRDefault="00F95D7C" w:rsidP="00F95D7C">
            <w:pPr>
              <w:ind w:left="360"/>
              <w:jc w:val="right"/>
              <w:rPr>
                <w:rFonts w:ascii="Traditional Arabic" w:hAnsi="Traditional Arabic" w:cs="Traditional Arabic"/>
                <w:b/>
                <w:bCs/>
                <w:color w:val="000000" w:themeColor="text1"/>
                <w:sz w:val="36"/>
                <w:szCs w:val="36"/>
                <w:rtl/>
              </w:rPr>
            </w:pPr>
          </w:p>
          <w:p w:rsidR="00F27091" w:rsidRPr="00F1189D" w:rsidRDefault="00F27091" w:rsidP="00A75407">
            <w:pPr>
              <w:ind w:left="360"/>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التوقيع:-------------             التاريخ: --------------</w:t>
            </w:r>
          </w:p>
          <w:p w:rsidR="00F27091" w:rsidRPr="00F1189D" w:rsidRDefault="00F27091" w:rsidP="00A75407">
            <w:pPr>
              <w:ind w:left="360"/>
              <w:rPr>
                <w:rFonts w:ascii="Traditional Arabic" w:hAnsi="Traditional Arabic" w:cs="Traditional Arabic"/>
                <w:color w:val="000000" w:themeColor="text1"/>
                <w:sz w:val="36"/>
                <w:szCs w:val="36"/>
                <w:rtl/>
              </w:rPr>
            </w:pPr>
          </w:p>
        </w:tc>
      </w:tr>
    </w:tbl>
    <w:p w:rsidR="0018741B" w:rsidRPr="00F27091" w:rsidRDefault="0018741B" w:rsidP="00504040">
      <w:pPr>
        <w:bidi/>
        <w:spacing w:line="360" w:lineRule="auto"/>
        <w:jc w:val="center"/>
        <w:rPr>
          <w:rFonts w:ascii="Traditional Arabic" w:hAnsi="Traditional Arabic" w:cs="Traditional Arabic" w:hint="cs"/>
          <w:b/>
          <w:bCs/>
          <w:sz w:val="36"/>
          <w:szCs w:val="36"/>
          <w:rtl/>
          <w:lang w:bidi="ar-EG"/>
        </w:rPr>
      </w:pPr>
    </w:p>
    <w:p w:rsidR="00F27091" w:rsidRDefault="00F27091" w:rsidP="00F27091">
      <w:pPr>
        <w:bidi/>
        <w:spacing w:line="360" w:lineRule="auto"/>
        <w:jc w:val="center"/>
        <w:rPr>
          <w:rFonts w:ascii="Traditional Arabic" w:hAnsi="Traditional Arabic" w:cs="Traditional Arabic"/>
          <w:b/>
          <w:bCs/>
          <w:sz w:val="36"/>
          <w:szCs w:val="36"/>
          <w:rtl/>
          <w:lang w:bidi="ar-EG"/>
        </w:rPr>
      </w:pPr>
    </w:p>
    <w:p w:rsidR="00D95BE5" w:rsidRDefault="00D95BE5" w:rsidP="00D95BE5">
      <w:pPr>
        <w:bidi/>
        <w:spacing w:line="360" w:lineRule="auto"/>
        <w:jc w:val="center"/>
        <w:rPr>
          <w:rFonts w:ascii="Traditional Arabic" w:hAnsi="Traditional Arabic" w:cs="Traditional Arabic"/>
          <w:b/>
          <w:bCs/>
          <w:sz w:val="36"/>
          <w:szCs w:val="36"/>
          <w:rtl/>
          <w:lang w:bidi="ar-EG"/>
        </w:rPr>
      </w:pPr>
    </w:p>
    <w:p w:rsidR="00241BD3" w:rsidRDefault="00241BD3" w:rsidP="00D31BDC">
      <w:pPr>
        <w:spacing w:after="240"/>
        <w:jc w:val="center"/>
        <w:rPr>
          <w:rFonts w:ascii="Times New Roman" w:eastAsia="Times New Roman" w:hAnsi="Times New Roman" w:cs="Traditional Arabic"/>
          <w:b/>
          <w:bCs/>
          <w:sz w:val="36"/>
          <w:szCs w:val="36"/>
        </w:rPr>
      </w:pPr>
      <w:r w:rsidRPr="00D31BDC">
        <w:rPr>
          <w:rFonts w:ascii="Times New Roman" w:eastAsia="Times New Roman" w:hAnsi="Times New Roman" w:cs="Traditional Arabic" w:hint="cs"/>
          <w:b/>
          <w:bCs/>
          <w:sz w:val="36"/>
          <w:szCs w:val="36"/>
          <w:rtl/>
        </w:rPr>
        <w:t xml:space="preserve">ملخص </w:t>
      </w:r>
    </w:p>
    <w:p w:rsidR="00666020" w:rsidRDefault="00951FCD" w:rsidP="00DA4FBF">
      <w:pPr>
        <w:bidi/>
        <w:spacing w:after="240"/>
        <w:rPr>
          <w:rFonts w:ascii="Traditional Arabic" w:hAnsi="Traditional Arabic" w:cs="Traditional Arabic"/>
          <w:sz w:val="36"/>
          <w:szCs w:val="36"/>
          <w:rtl/>
        </w:rPr>
      </w:pPr>
      <w:r>
        <w:rPr>
          <w:rFonts w:ascii="Traditional Arabic" w:hAnsi="Traditional Arabic" w:cs="Traditional Arabic" w:hint="cs"/>
          <w:sz w:val="36"/>
          <w:szCs w:val="36"/>
          <w:rtl/>
        </w:rPr>
        <w:t xml:space="preserve">الحمد لله </w:t>
      </w:r>
      <w:r w:rsidR="00763DF5">
        <w:rPr>
          <w:rFonts w:ascii="Traditional Arabic" w:hAnsi="Traditional Arabic" w:cs="Traditional Arabic" w:hint="cs"/>
          <w:sz w:val="36"/>
          <w:szCs w:val="36"/>
          <w:rtl/>
        </w:rPr>
        <w:t>وحده والصلاة والسلام على من لا نبي بعده ، وبعد...</w:t>
      </w:r>
    </w:p>
    <w:p w:rsidR="00763DF5" w:rsidRDefault="00763DF5" w:rsidP="00DA4FBF">
      <w:pPr>
        <w:bidi/>
        <w:spacing w:after="240"/>
        <w:rPr>
          <w:rFonts w:ascii="Traditional Arabic" w:hAnsi="Traditional Arabic" w:cs="Traditional Arabic"/>
          <w:sz w:val="36"/>
          <w:szCs w:val="36"/>
          <w:rtl/>
        </w:rPr>
      </w:pPr>
      <w:r>
        <w:rPr>
          <w:rFonts w:ascii="Traditional Arabic" w:hAnsi="Traditional Arabic" w:cs="Traditional Arabic" w:hint="cs"/>
          <w:sz w:val="36"/>
          <w:szCs w:val="36"/>
          <w:rtl/>
        </w:rPr>
        <w:t>فهذه رسالة بعنوان</w:t>
      </w:r>
      <w:r w:rsidR="00D45020">
        <w:rPr>
          <w:rFonts w:ascii="Traditional Arabic" w:hAnsi="Traditional Arabic" w:cs="Traditional Arabic" w:hint="cs"/>
          <w:sz w:val="36"/>
          <w:szCs w:val="36"/>
          <w:rtl/>
        </w:rPr>
        <w:t xml:space="preserve"> : </w:t>
      </w:r>
      <w:r w:rsidR="0033201F">
        <w:rPr>
          <w:rFonts w:ascii="Traditional Arabic" w:hAnsi="Traditional Arabic" w:cs="Traditional Arabic" w:hint="cs"/>
          <w:sz w:val="36"/>
          <w:szCs w:val="36"/>
          <w:rtl/>
        </w:rPr>
        <w:t xml:space="preserve">التصرف في أموال القُصَّر </w:t>
      </w:r>
      <w:r w:rsidR="0033201F">
        <w:rPr>
          <w:rFonts w:ascii="Traditional Arabic" w:hAnsi="Traditional Arabic" w:cs="Traditional Arabic"/>
          <w:sz w:val="36"/>
          <w:szCs w:val="36"/>
          <w:rtl/>
        </w:rPr>
        <w:t>–</w:t>
      </w:r>
      <w:r w:rsidR="0033201F">
        <w:rPr>
          <w:rFonts w:ascii="Traditional Arabic" w:hAnsi="Traditional Arabic" w:cs="Traditional Arabic" w:hint="cs"/>
          <w:sz w:val="36"/>
          <w:szCs w:val="36"/>
          <w:rtl/>
        </w:rPr>
        <w:t xml:space="preserve"> دراسة فقهية مقارنة بالقانون المدني المصري</w:t>
      </w:r>
    </w:p>
    <w:p w:rsidR="000D73DE" w:rsidRDefault="00DA4FBF" w:rsidP="00DA4FBF">
      <w:pPr>
        <w:bidi/>
        <w:spacing w:after="240"/>
        <w:rPr>
          <w:rFonts w:ascii="Traditional Arabic" w:hAnsi="Traditional Arabic" w:cs="Traditional Arabic"/>
          <w:sz w:val="36"/>
          <w:szCs w:val="36"/>
          <w:rtl/>
        </w:rPr>
      </w:pPr>
      <w:r w:rsidRPr="00DA4FBF">
        <w:rPr>
          <w:rFonts w:ascii="Traditional Arabic" w:hAnsi="Traditional Arabic" w:cs="Traditional Arabic" w:hint="cs"/>
          <w:sz w:val="36"/>
          <w:szCs w:val="36"/>
          <w:rtl/>
        </w:rPr>
        <w:t>تناولت</w:t>
      </w:r>
      <w:r>
        <w:rPr>
          <w:rFonts w:ascii="Traditional Arabic" w:hAnsi="Traditional Arabic" w:cs="Traditional Arabic" w:hint="cs"/>
          <w:sz w:val="36"/>
          <w:szCs w:val="36"/>
          <w:rtl/>
        </w:rPr>
        <w:t xml:space="preserve"> فيها الآتي :</w:t>
      </w:r>
    </w:p>
    <w:p w:rsidR="00DA4FBF" w:rsidRDefault="00DA4FBF" w:rsidP="00DA4FBF">
      <w:pPr>
        <w:pStyle w:val="ListParagraph"/>
        <w:numPr>
          <w:ilvl w:val="0"/>
          <w:numId w:val="43"/>
        </w:numPr>
        <w:bidi/>
        <w:spacing w:after="240"/>
        <w:rPr>
          <w:rFonts w:ascii="Traditional Arabic" w:hAnsi="Traditional Arabic" w:cs="Traditional Arabic"/>
          <w:sz w:val="36"/>
          <w:szCs w:val="36"/>
        </w:rPr>
      </w:pPr>
      <w:r>
        <w:rPr>
          <w:rFonts w:ascii="Traditional Arabic" w:hAnsi="Traditional Arabic" w:cs="Traditional Arabic" w:hint="cs"/>
          <w:sz w:val="36"/>
          <w:szCs w:val="36"/>
          <w:rtl/>
        </w:rPr>
        <w:t>مدى حرص الإسلام على صيانة وحفظ المال , لاسيما إذا كان هذا المال يتعلق بالقاصر.</w:t>
      </w:r>
    </w:p>
    <w:p w:rsidR="005A02DB" w:rsidRDefault="005A02DB" w:rsidP="00DA4FBF">
      <w:pPr>
        <w:pStyle w:val="ListParagraph"/>
        <w:numPr>
          <w:ilvl w:val="0"/>
          <w:numId w:val="43"/>
        </w:numPr>
        <w:bidi/>
        <w:spacing w:after="240"/>
        <w:rPr>
          <w:rFonts w:ascii="Traditional Arabic" w:hAnsi="Traditional Arabic" w:cs="Traditional Arabic"/>
          <w:sz w:val="36"/>
          <w:szCs w:val="36"/>
        </w:rPr>
      </w:pPr>
      <w:r>
        <w:rPr>
          <w:rFonts w:ascii="Traditional Arabic" w:hAnsi="Traditional Arabic" w:cs="Traditional Arabic" w:hint="cs"/>
          <w:sz w:val="36"/>
          <w:szCs w:val="36"/>
          <w:rtl/>
        </w:rPr>
        <w:t>بيَّنت من هو الولي والوصي , وما دورهما ومدى مسئوليتهما تجاه مال القاصر من حيث التصرف فيه.</w:t>
      </w:r>
    </w:p>
    <w:p w:rsidR="005A02DB" w:rsidRDefault="005A02DB" w:rsidP="005A02DB">
      <w:pPr>
        <w:pStyle w:val="ListParagraph"/>
        <w:numPr>
          <w:ilvl w:val="0"/>
          <w:numId w:val="43"/>
        </w:numPr>
        <w:bidi/>
        <w:spacing w:after="240"/>
        <w:rPr>
          <w:rFonts w:ascii="Traditional Arabic" w:hAnsi="Traditional Arabic" w:cs="Traditional Arabic"/>
          <w:sz w:val="36"/>
          <w:szCs w:val="36"/>
        </w:rPr>
      </w:pPr>
      <w:r>
        <w:rPr>
          <w:rFonts w:ascii="Traditional Arabic" w:hAnsi="Traditional Arabic" w:cs="Traditional Arabic" w:hint="cs"/>
          <w:sz w:val="36"/>
          <w:szCs w:val="36"/>
          <w:rtl/>
        </w:rPr>
        <w:t>تناولت موضوع الزكاة في مال القاصر , وخلاف الفقهاء فيه , والراجح من ذلك الخلاف.</w:t>
      </w:r>
    </w:p>
    <w:p w:rsidR="00DA4FBF" w:rsidRDefault="005A02DB" w:rsidP="0021018D">
      <w:pPr>
        <w:pStyle w:val="ListParagraph"/>
        <w:numPr>
          <w:ilvl w:val="0"/>
          <w:numId w:val="43"/>
        </w:numPr>
        <w:bidi/>
        <w:spacing w:after="240"/>
        <w:rPr>
          <w:rFonts w:ascii="Traditional Arabic" w:hAnsi="Traditional Arabic" w:cs="Traditional Arabic"/>
          <w:sz w:val="36"/>
          <w:szCs w:val="36"/>
        </w:rPr>
      </w:pPr>
      <w:r>
        <w:rPr>
          <w:rFonts w:ascii="Traditional Arabic" w:hAnsi="Traditional Arabic" w:cs="Traditional Arabic" w:hint="cs"/>
          <w:sz w:val="36"/>
          <w:szCs w:val="36"/>
          <w:rtl/>
        </w:rPr>
        <w:t xml:space="preserve">بيَّنت من المُطالَب بإخراج الزكاة </w:t>
      </w:r>
      <w:r w:rsidR="0021018D">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مال القاصر.</w:t>
      </w:r>
    </w:p>
    <w:p w:rsidR="005A02DB" w:rsidRPr="00DA4FBF" w:rsidRDefault="005A02DB" w:rsidP="005A02DB">
      <w:pPr>
        <w:pStyle w:val="ListParagraph"/>
        <w:numPr>
          <w:ilvl w:val="0"/>
          <w:numId w:val="43"/>
        </w:numPr>
        <w:bidi/>
        <w:spacing w:after="240"/>
        <w:rPr>
          <w:rFonts w:ascii="Traditional Arabic" w:hAnsi="Traditional Arabic" w:cs="Traditional Arabic"/>
          <w:sz w:val="36"/>
          <w:szCs w:val="36"/>
          <w:rtl/>
        </w:rPr>
      </w:pPr>
      <w:r>
        <w:rPr>
          <w:rFonts w:ascii="Traditional Arabic" w:hAnsi="Traditional Arabic" w:cs="Traditional Arabic" w:hint="cs"/>
          <w:sz w:val="36"/>
          <w:szCs w:val="36"/>
          <w:rtl/>
        </w:rPr>
        <w:t>تعرضت لمتلفات القاصر , وكيف أنه يضمن ما أتلفه.</w:t>
      </w:r>
    </w:p>
    <w:p w:rsidR="004A23F7" w:rsidRPr="004F5606" w:rsidRDefault="004A23F7" w:rsidP="004A23F7">
      <w:pPr>
        <w:bidi/>
        <w:spacing w:after="240"/>
        <w:rPr>
          <w:rFonts w:ascii="Traditional Arabic" w:hAnsi="Traditional Arabic" w:cs="Traditional Arabic"/>
          <w:sz w:val="36"/>
          <w:szCs w:val="36"/>
          <w:rtl/>
          <w:lang w:bidi="ar-EG"/>
        </w:rPr>
      </w:pPr>
      <w:r w:rsidRPr="00DA4FBF">
        <w:rPr>
          <w:rFonts w:ascii="Traditional Arabic" w:hAnsi="Traditional Arabic" w:cs="Traditional Arabic" w:hint="cs"/>
          <w:sz w:val="36"/>
          <w:szCs w:val="36"/>
          <w:rtl/>
          <w:lang w:bidi="ar-EG"/>
        </w:rPr>
        <w:t xml:space="preserve">ثم </w:t>
      </w:r>
      <w:r w:rsidRPr="00DA4FBF">
        <w:rPr>
          <w:rFonts w:ascii="Traditional Arabic" w:hAnsi="Traditional Arabic" w:cs="Traditional Arabic" w:hint="eastAsia"/>
          <w:sz w:val="36"/>
          <w:szCs w:val="36"/>
          <w:rtl/>
        </w:rPr>
        <w:t>الخاتمة</w:t>
      </w:r>
      <w:r w:rsidRPr="00DA4FBF">
        <w:rPr>
          <w:rFonts w:ascii="Traditional Arabic" w:hAnsi="Traditional Arabic" w:cs="Traditional Arabic" w:hint="cs"/>
          <w:sz w:val="36"/>
          <w:szCs w:val="36"/>
          <w:rtl/>
        </w:rPr>
        <w:t xml:space="preserve"> و</w:t>
      </w:r>
      <w:r w:rsidRPr="00DA4FBF">
        <w:rPr>
          <w:rFonts w:ascii="Traditional Arabic" w:hAnsi="Traditional Arabic" w:cs="Traditional Arabic" w:hint="eastAsia"/>
          <w:sz w:val="36"/>
          <w:szCs w:val="36"/>
          <w:rtl/>
        </w:rPr>
        <w:t>فيها</w:t>
      </w:r>
      <w:r w:rsidRPr="00DA4FBF">
        <w:rPr>
          <w:rFonts w:ascii="Traditional Arabic" w:hAnsi="Traditional Arabic" w:cs="Traditional Arabic" w:hint="cs"/>
          <w:sz w:val="36"/>
          <w:szCs w:val="36"/>
          <w:rtl/>
        </w:rPr>
        <w:t xml:space="preserve"> </w:t>
      </w:r>
      <w:r w:rsidRPr="00DA4FBF">
        <w:rPr>
          <w:rFonts w:ascii="Traditional Arabic" w:hAnsi="Traditional Arabic" w:cs="Traditional Arabic" w:hint="eastAsia"/>
          <w:sz w:val="36"/>
          <w:szCs w:val="36"/>
          <w:rtl/>
        </w:rPr>
        <w:t>أهم</w:t>
      </w:r>
      <w:r w:rsidRPr="00DA4FBF">
        <w:rPr>
          <w:rFonts w:ascii="Traditional Arabic" w:hAnsi="Traditional Arabic" w:cs="Traditional Arabic" w:hint="cs"/>
          <w:sz w:val="36"/>
          <w:szCs w:val="36"/>
          <w:rtl/>
        </w:rPr>
        <w:t xml:space="preserve"> </w:t>
      </w:r>
      <w:r w:rsidRPr="00DA4FBF">
        <w:rPr>
          <w:rFonts w:ascii="Traditional Arabic" w:hAnsi="Traditional Arabic" w:cs="Traditional Arabic" w:hint="eastAsia"/>
          <w:sz w:val="36"/>
          <w:szCs w:val="36"/>
          <w:rtl/>
        </w:rPr>
        <w:t>النتائج</w:t>
      </w:r>
      <w:r w:rsidRPr="00DA4FBF">
        <w:rPr>
          <w:rFonts w:ascii="Traditional Arabic" w:hAnsi="Traditional Arabic" w:cs="Traditional Arabic" w:hint="cs"/>
          <w:sz w:val="36"/>
          <w:szCs w:val="36"/>
          <w:rtl/>
        </w:rPr>
        <w:t xml:space="preserve"> و</w:t>
      </w:r>
      <w:r w:rsidRPr="00DA4FBF">
        <w:rPr>
          <w:rFonts w:ascii="Traditional Arabic" w:hAnsi="Traditional Arabic" w:cs="Traditional Arabic" w:hint="eastAsia"/>
          <w:sz w:val="36"/>
          <w:szCs w:val="36"/>
          <w:rtl/>
        </w:rPr>
        <w:t>التوصيات</w:t>
      </w:r>
      <w:r w:rsidRPr="00DA4FBF">
        <w:rPr>
          <w:rFonts w:ascii="Traditional Arabic" w:hAnsi="Traditional Arabic" w:cs="Traditional Arabic" w:hint="cs"/>
          <w:sz w:val="36"/>
          <w:szCs w:val="36"/>
          <w:rtl/>
        </w:rPr>
        <w:t xml:space="preserve"> ، وبالله تعالى التوفيق.</w:t>
      </w:r>
    </w:p>
    <w:p w:rsidR="007347AD" w:rsidRDefault="007347AD" w:rsidP="007347AD">
      <w:pPr>
        <w:spacing w:after="0" w:line="240" w:lineRule="auto"/>
        <w:jc w:val="center"/>
        <w:rPr>
          <w:rFonts w:asciiTheme="majorBidi" w:hAnsiTheme="majorBidi" w:cstheme="majorBidi"/>
          <w:sz w:val="24"/>
          <w:szCs w:val="24"/>
          <w:rtl/>
        </w:rPr>
      </w:pPr>
      <w:r w:rsidRPr="00A51DF2">
        <w:rPr>
          <w:rFonts w:asciiTheme="majorBidi" w:hAnsiTheme="majorBidi" w:cstheme="majorBidi"/>
          <w:sz w:val="24"/>
          <w:szCs w:val="24"/>
        </w:rPr>
        <w:br w:type="page"/>
      </w:r>
      <w:r w:rsidRPr="007F748C">
        <w:rPr>
          <w:rFonts w:asciiTheme="majorBidi" w:hAnsiTheme="majorBidi" w:cstheme="majorBidi"/>
          <w:sz w:val="32"/>
          <w:szCs w:val="32"/>
        </w:rPr>
        <w:lastRenderedPageBreak/>
        <w:t>ABSTRACT</w:t>
      </w:r>
    </w:p>
    <w:p w:rsidR="000E4BB6" w:rsidRPr="00214371" w:rsidRDefault="000E4BB6" w:rsidP="007347AD">
      <w:pPr>
        <w:spacing w:after="0" w:line="240" w:lineRule="auto"/>
        <w:jc w:val="center"/>
        <w:rPr>
          <w:rFonts w:asciiTheme="majorBidi" w:hAnsiTheme="majorBidi" w:cstheme="majorBidi"/>
          <w:sz w:val="30"/>
          <w:szCs w:val="30"/>
        </w:rPr>
      </w:pPr>
    </w:p>
    <w:p w:rsidR="00214371" w:rsidRPr="001552CF" w:rsidRDefault="00214371" w:rsidP="005F4D68">
      <w:pPr>
        <w:spacing w:after="0"/>
        <w:rPr>
          <w:rFonts w:asciiTheme="majorBidi" w:hAnsiTheme="majorBidi" w:cstheme="majorBidi"/>
          <w:sz w:val="32"/>
          <w:szCs w:val="32"/>
        </w:rPr>
      </w:pPr>
      <w:r w:rsidRPr="001552CF">
        <w:rPr>
          <w:rFonts w:ascii="Times New Roman" w:eastAsia="Calibri" w:hAnsi="Times New Roman" w:cs="Times New Roman"/>
          <w:sz w:val="32"/>
          <w:szCs w:val="32"/>
        </w:rPr>
        <w:t xml:space="preserve">Praise be to Allah alone, and peace and blessings be upon the Prophet </w:t>
      </w:r>
      <w:r w:rsidR="006107F0" w:rsidRPr="001552CF">
        <w:rPr>
          <w:rFonts w:asciiTheme="majorBidi" w:hAnsiTheme="majorBidi" w:cstheme="majorBidi"/>
          <w:sz w:val="32"/>
          <w:szCs w:val="32"/>
        </w:rPr>
        <w:t>Muhamed...</w:t>
      </w:r>
    </w:p>
    <w:p w:rsidR="00983FBD" w:rsidRPr="001552CF" w:rsidRDefault="00983FBD" w:rsidP="005F4D68">
      <w:pPr>
        <w:spacing w:after="0"/>
        <w:rPr>
          <w:rFonts w:ascii="Times New Roman" w:eastAsia="Calibri" w:hAnsi="Times New Roman" w:cs="Times New Roman"/>
          <w:sz w:val="32"/>
          <w:szCs w:val="32"/>
        </w:rPr>
      </w:pPr>
    </w:p>
    <w:p w:rsidR="00214371" w:rsidRPr="001552CF" w:rsidRDefault="00214371" w:rsidP="005F4D68">
      <w:pPr>
        <w:spacing w:after="0"/>
        <w:rPr>
          <w:rFonts w:ascii="Times New Roman" w:eastAsia="Calibri" w:hAnsi="Times New Roman" w:cs="Times New Roman"/>
          <w:sz w:val="32"/>
          <w:szCs w:val="32"/>
        </w:rPr>
      </w:pPr>
      <w:r w:rsidRPr="001552CF">
        <w:rPr>
          <w:rFonts w:ascii="Times New Roman" w:eastAsia="Calibri" w:hAnsi="Times New Roman" w:cs="Times New Roman"/>
          <w:sz w:val="32"/>
          <w:szCs w:val="32"/>
        </w:rPr>
        <w:t xml:space="preserve">This research </w:t>
      </w:r>
      <w:r w:rsidR="006107F0" w:rsidRPr="001552CF">
        <w:rPr>
          <w:rFonts w:asciiTheme="majorBidi" w:hAnsiTheme="majorBidi" w:cstheme="majorBidi"/>
          <w:sz w:val="32"/>
          <w:szCs w:val="32"/>
        </w:rPr>
        <w:t>titled:</w:t>
      </w:r>
      <w:r w:rsidRPr="001552CF">
        <w:rPr>
          <w:rFonts w:ascii="Times New Roman" w:eastAsia="Calibri" w:hAnsi="Times New Roman" w:cs="Times New Roman"/>
          <w:sz w:val="32"/>
          <w:szCs w:val="32"/>
        </w:rPr>
        <w:t xml:space="preserve"> the Money </w:t>
      </w:r>
      <w:r w:rsidR="00983FBD" w:rsidRPr="001552CF">
        <w:rPr>
          <w:rFonts w:asciiTheme="majorBidi" w:hAnsiTheme="majorBidi" w:cstheme="majorBidi"/>
          <w:sz w:val="32"/>
          <w:szCs w:val="32"/>
        </w:rPr>
        <w:t>(amwaal)</w:t>
      </w:r>
      <w:r w:rsidRPr="001552CF">
        <w:rPr>
          <w:rFonts w:ascii="Times New Roman" w:eastAsia="Calibri" w:hAnsi="Times New Roman" w:cs="Times New Roman"/>
          <w:sz w:val="32"/>
          <w:szCs w:val="32"/>
        </w:rPr>
        <w:t xml:space="preserve"> of Qussar “comparison study with the Egyptian civil law “.</w:t>
      </w:r>
    </w:p>
    <w:p w:rsidR="00214371" w:rsidRPr="001552CF" w:rsidRDefault="00214371" w:rsidP="005F4D68">
      <w:pPr>
        <w:spacing w:after="0"/>
        <w:rPr>
          <w:rFonts w:asciiTheme="majorBidi" w:hAnsiTheme="majorBidi" w:cstheme="majorBidi"/>
          <w:sz w:val="32"/>
          <w:szCs w:val="32"/>
        </w:rPr>
      </w:pPr>
      <w:r w:rsidRPr="001552CF">
        <w:rPr>
          <w:rFonts w:ascii="Times New Roman" w:eastAsia="Calibri" w:hAnsi="Times New Roman" w:cs="Times New Roman"/>
          <w:sz w:val="32"/>
          <w:szCs w:val="32"/>
        </w:rPr>
        <w:t>Dealt with the following:</w:t>
      </w:r>
    </w:p>
    <w:p w:rsidR="000558BE" w:rsidRPr="001552CF" w:rsidRDefault="000558BE" w:rsidP="005F4D68">
      <w:pPr>
        <w:spacing w:after="0"/>
        <w:rPr>
          <w:rFonts w:ascii="Times New Roman" w:eastAsia="Calibri" w:hAnsi="Times New Roman" w:cs="Times New Roman"/>
          <w:sz w:val="32"/>
          <w:szCs w:val="32"/>
        </w:rPr>
      </w:pPr>
    </w:p>
    <w:p w:rsidR="00214371" w:rsidRPr="001552CF" w:rsidRDefault="00EC0435" w:rsidP="005F4D68">
      <w:pPr>
        <w:spacing w:after="0"/>
        <w:rPr>
          <w:rFonts w:asciiTheme="majorBidi" w:hAnsiTheme="majorBidi" w:cstheme="majorBidi"/>
          <w:sz w:val="32"/>
          <w:szCs w:val="32"/>
        </w:rPr>
      </w:pPr>
      <w:r w:rsidRPr="001552CF">
        <w:rPr>
          <w:rFonts w:asciiTheme="majorBidi" w:hAnsiTheme="majorBidi" w:cstheme="majorBidi"/>
          <w:sz w:val="32"/>
          <w:szCs w:val="32"/>
        </w:rPr>
        <w:t xml:space="preserve">1. </w:t>
      </w:r>
      <w:r w:rsidR="00214371" w:rsidRPr="001552CF">
        <w:rPr>
          <w:rFonts w:ascii="Times New Roman" w:eastAsia="Calibri" w:hAnsi="Times New Roman" w:cs="Times New Roman"/>
          <w:sz w:val="32"/>
          <w:szCs w:val="32"/>
        </w:rPr>
        <w:t xml:space="preserve">Islam attention of </w:t>
      </w:r>
      <w:r w:rsidR="006107F0" w:rsidRPr="001552CF">
        <w:rPr>
          <w:rFonts w:asciiTheme="majorBidi" w:hAnsiTheme="majorBidi" w:cstheme="majorBidi"/>
          <w:sz w:val="32"/>
          <w:szCs w:val="32"/>
        </w:rPr>
        <w:t>money,</w:t>
      </w:r>
      <w:r w:rsidR="00214371" w:rsidRPr="001552CF">
        <w:rPr>
          <w:rFonts w:ascii="Times New Roman" w:eastAsia="Calibri" w:hAnsi="Times New Roman" w:cs="Times New Roman"/>
          <w:sz w:val="32"/>
          <w:szCs w:val="32"/>
        </w:rPr>
        <w:t xml:space="preserve"> especially the money </w:t>
      </w:r>
      <w:r w:rsidR="006107F0" w:rsidRPr="001552CF">
        <w:rPr>
          <w:rFonts w:asciiTheme="majorBidi" w:hAnsiTheme="majorBidi" w:cstheme="majorBidi"/>
          <w:sz w:val="32"/>
          <w:szCs w:val="32"/>
        </w:rPr>
        <w:t>(</w:t>
      </w:r>
      <w:r w:rsidRPr="001552CF">
        <w:rPr>
          <w:rFonts w:asciiTheme="majorBidi" w:hAnsiTheme="majorBidi" w:cstheme="majorBidi"/>
          <w:sz w:val="32"/>
          <w:szCs w:val="32"/>
        </w:rPr>
        <w:t>amwaal)</w:t>
      </w:r>
      <w:r w:rsidR="00214371" w:rsidRPr="001552CF">
        <w:rPr>
          <w:rFonts w:ascii="Times New Roman" w:eastAsia="Calibri" w:hAnsi="Times New Roman" w:cs="Times New Roman"/>
          <w:sz w:val="32"/>
          <w:szCs w:val="32"/>
        </w:rPr>
        <w:t xml:space="preserve"> of qussar </w:t>
      </w:r>
    </w:p>
    <w:p w:rsidR="00983FBD" w:rsidRPr="001552CF" w:rsidRDefault="00983FBD" w:rsidP="005F4D68">
      <w:pPr>
        <w:spacing w:after="0"/>
        <w:rPr>
          <w:rFonts w:ascii="Times New Roman" w:eastAsia="Calibri" w:hAnsi="Times New Roman" w:cs="Times New Roman"/>
          <w:sz w:val="32"/>
          <w:szCs w:val="32"/>
        </w:rPr>
      </w:pPr>
    </w:p>
    <w:p w:rsidR="00983FBD" w:rsidRPr="001552CF" w:rsidRDefault="00EC0435" w:rsidP="005F4D68">
      <w:pPr>
        <w:spacing w:after="0"/>
        <w:rPr>
          <w:rFonts w:asciiTheme="majorBidi" w:hAnsiTheme="majorBidi" w:cstheme="majorBidi"/>
          <w:sz w:val="32"/>
          <w:szCs w:val="32"/>
        </w:rPr>
      </w:pPr>
      <w:r w:rsidRPr="001552CF">
        <w:rPr>
          <w:rFonts w:asciiTheme="majorBidi" w:hAnsiTheme="majorBidi" w:cstheme="majorBidi"/>
          <w:sz w:val="32"/>
          <w:szCs w:val="32"/>
        </w:rPr>
        <w:t xml:space="preserve">2. </w:t>
      </w:r>
      <w:r w:rsidR="00214371" w:rsidRPr="001552CF">
        <w:rPr>
          <w:rFonts w:ascii="Times New Roman" w:eastAsia="Calibri" w:hAnsi="Times New Roman" w:cs="Times New Roman"/>
          <w:sz w:val="32"/>
          <w:szCs w:val="32"/>
        </w:rPr>
        <w:t xml:space="preserve">Who is the legal </w:t>
      </w:r>
      <w:r w:rsidRPr="001552CF">
        <w:rPr>
          <w:rFonts w:asciiTheme="majorBidi" w:hAnsiTheme="majorBidi" w:cstheme="majorBidi"/>
          <w:sz w:val="32"/>
          <w:szCs w:val="32"/>
        </w:rPr>
        <w:t>representative,</w:t>
      </w:r>
      <w:r w:rsidR="00214371" w:rsidRPr="001552CF">
        <w:rPr>
          <w:rFonts w:ascii="Times New Roman" w:eastAsia="Calibri" w:hAnsi="Times New Roman" w:cs="Times New Roman"/>
          <w:sz w:val="32"/>
          <w:szCs w:val="32"/>
        </w:rPr>
        <w:t xml:space="preserve"> and what’s his role and the responsibility towards the money </w:t>
      </w:r>
      <w:r w:rsidRPr="001552CF">
        <w:rPr>
          <w:rFonts w:asciiTheme="majorBidi" w:hAnsiTheme="majorBidi" w:cstheme="majorBidi"/>
          <w:sz w:val="32"/>
          <w:szCs w:val="32"/>
        </w:rPr>
        <w:t>(amwaal)</w:t>
      </w:r>
      <w:r w:rsidR="00214371" w:rsidRPr="001552CF">
        <w:rPr>
          <w:rFonts w:ascii="Times New Roman" w:eastAsia="Calibri" w:hAnsi="Times New Roman" w:cs="Times New Roman"/>
          <w:sz w:val="32"/>
          <w:szCs w:val="32"/>
        </w:rPr>
        <w:t xml:space="preserve"> of qussar.</w:t>
      </w:r>
    </w:p>
    <w:p w:rsidR="00214371" w:rsidRPr="001552CF" w:rsidRDefault="00214371" w:rsidP="005F4D68">
      <w:pPr>
        <w:spacing w:after="0"/>
        <w:rPr>
          <w:rFonts w:ascii="Times New Roman" w:eastAsia="Calibri" w:hAnsi="Times New Roman" w:cs="Times New Roman"/>
          <w:sz w:val="32"/>
          <w:szCs w:val="32"/>
        </w:rPr>
      </w:pPr>
      <w:r w:rsidRPr="001552CF">
        <w:rPr>
          <w:rFonts w:ascii="Times New Roman" w:eastAsia="Calibri" w:hAnsi="Times New Roman" w:cs="Times New Roman"/>
          <w:sz w:val="32"/>
          <w:szCs w:val="32"/>
        </w:rPr>
        <w:t xml:space="preserve"> </w:t>
      </w:r>
    </w:p>
    <w:p w:rsidR="00214371" w:rsidRPr="001552CF" w:rsidRDefault="00EC0435" w:rsidP="005F4D68">
      <w:pPr>
        <w:spacing w:after="0"/>
        <w:rPr>
          <w:rFonts w:ascii="Times New Roman" w:eastAsia="Calibri" w:hAnsi="Times New Roman" w:cs="Times New Roman"/>
          <w:sz w:val="32"/>
          <w:szCs w:val="32"/>
        </w:rPr>
      </w:pPr>
      <w:r w:rsidRPr="001552CF">
        <w:rPr>
          <w:rFonts w:asciiTheme="majorBidi" w:hAnsiTheme="majorBidi" w:cstheme="majorBidi"/>
          <w:sz w:val="32"/>
          <w:szCs w:val="32"/>
        </w:rPr>
        <w:t xml:space="preserve">3. </w:t>
      </w:r>
      <w:r w:rsidR="00214371" w:rsidRPr="001552CF">
        <w:rPr>
          <w:rFonts w:ascii="Times New Roman" w:eastAsia="Calibri" w:hAnsi="Times New Roman" w:cs="Times New Roman"/>
          <w:sz w:val="32"/>
          <w:szCs w:val="32"/>
        </w:rPr>
        <w:t xml:space="preserve">The issue of Zakat in the money </w:t>
      </w:r>
      <w:r w:rsidRPr="001552CF">
        <w:rPr>
          <w:rFonts w:asciiTheme="majorBidi" w:hAnsiTheme="majorBidi" w:cstheme="majorBidi"/>
          <w:sz w:val="32"/>
          <w:szCs w:val="32"/>
        </w:rPr>
        <w:t>(amwaal)</w:t>
      </w:r>
      <w:r w:rsidR="00214371" w:rsidRPr="001552CF">
        <w:rPr>
          <w:rFonts w:ascii="Times New Roman" w:eastAsia="Calibri" w:hAnsi="Times New Roman" w:cs="Times New Roman"/>
          <w:sz w:val="32"/>
          <w:szCs w:val="32"/>
        </w:rPr>
        <w:t xml:space="preserve"> of qussar </w:t>
      </w:r>
    </w:p>
    <w:p w:rsidR="00214371" w:rsidRPr="001552CF" w:rsidRDefault="00214371" w:rsidP="005F4D68">
      <w:pPr>
        <w:spacing w:after="0"/>
        <w:rPr>
          <w:rFonts w:asciiTheme="majorBidi" w:hAnsiTheme="majorBidi" w:cstheme="majorBidi"/>
          <w:sz w:val="32"/>
          <w:szCs w:val="32"/>
        </w:rPr>
      </w:pPr>
      <w:r w:rsidRPr="001552CF">
        <w:rPr>
          <w:rFonts w:ascii="Times New Roman" w:eastAsia="Calibri" w:hAnsi="Times New Roman" w:cs="Times New Roman"/>
          <w:sz w:val="32"/>
          <w:szCs w:val="32"/>
        </w:rPr>
        <w:t>, and conflicts between jurists “fuqahaa</w:t>
      </w:r>
      <w:r w:rsidR="00EC0435" w:rsidRPr="001552CF">
        <w:rPr>
          <w:rFonts w:asciiTheme="majorBidi" w:hAnsiTheme="majorBidi" w:cstheme="majorBidi"/>
          <w:sz w:val="32"/>
          <w:szCs w:val="32"/>
        </w:rPr>
        <w:t>”,</w:t>
      </w:r>
      <w:r w:rsidRPr="001552CF">
        <w:rPr>
          <w:rFonts w:ascii="Times New Roman" w:eastAsia="Calibri" w:hAnsi="Times New Roman" w:cs="Times New Roman"/>
          <w:sz w:val="32"/>
          <w:szCs w:val="32"/>
        </w:rPr>
        <w:t xml:space="preserve"> and more correct </w:t>
      </w:r>
      <w:r w:rsidR="00EC0435" w:rsidRPr="001552CF">
        <w:rPr>
          <w:rFonts w:asciiTheme="majorBidi" w:hAnsiTheme="majorBidi" w:cstheme="majorBidi"/>
          <w:sz w:val="32"/>
          <w:szCs w:val="32"/>
        </w:rPr>
        <w:t>opinion.</w:t>
      </w:r>
    </w:p>
    <w:p w:rsidR="00983FBD" w:rsidRPr="001552CF" w:rsidRDefault="00983FBD" w:rsidP="005F4D68">
      <w:pPr>
        <w:spacing w:after="0"/>
        <w:rPr>
          <w:rFonts w:ascii="Times New Roman" w:eastAsia="Calibri" w:hAnsi="Times New Roman" w:cs="Times New Roman"/>
          <w:sz w:val="32"/>
          <w:szCs w:val="32"/>
        </w:rPr>
      </w:pPr>
    </w:p>
    <w:p w:rsidR="00214371" w:rsidRPr="001552CF" w:rsidRDefault="00EC0435" w:rsidP="005F4D68">
      <w:pPr>
        <w:spacing w:after="0"/>
        <w:rPr>
          <w:rFonts w:asciiTheme="majorBidi" w:hAnsiTheme="majorBidi" w:cstheme="majorBidi"/>
          <w:sz w:val="32"/>
          <w:szCs w:val="32"/>
        </w:rPr>
      </w:pPr>
      <w:r w:rsidRPr="001552CF">
        <w:rPr>
          <w:rFonts w:asciiTheme="majorBidi" w:hAnsiTheme="majorBidi" w:cstheme="majorBidi"/>
          <w:sz w:val="32"/>
          <w:szCs w:val="32"/>
        </w:rPr>
        <w:t xml:space="preserve">4. </w:t>
      </w:r>
      <w:r w:rsidR="00214371" w:rsidRPr="001552CF">
        <w:rPr>
          <w:rFonts w:ascii="Times New Roman" w:eastAsia="Calibri" w:hAnsi="Times New Roman" w:cs="Times New Roman"/>
          <w:sz w:val="32"/>
          <w:szCs w:val="32"/>
        </w:rPr>
        <w:t xml:space="preserve">Showed who must do Zakat in the money </w:t>
      </w:r>
      <w:r w:rsidRPr="001552CF">
        <w:rPr>
          <w:rFonts w:asciiTheme="majorBidi" w:hAnsiTheme="majorBidi" w:cstheme="majorBidi"/>
          <w:sz w:val="32"/>
          <w:szCs w:val="32"/>
        </w:rPr>
        <w:t>(amwaal)</w:t>
      </w:r>
      <w:r w:rsidR="00214371" w:rsidRPr="001552CF">
        <w:rPr>
          <w:rFonts w:ascii="Times New Roman" w:eastAsia="Calibri" w:hAnsi="Times New Roman" w:cs="Times New Roman"/>
          <w:sz w:val="32"/>
          <w:szCs w:val="32"/>
        </w:rPr>
        <w:t xml:space="preserve"> of </w:t>
      </w:r>
      <w:r w:rsidRPr="001552CF">
        <w:rPr>
          <w:rFonts w:asciiTheme="majorBidi" w:hAnsiTheme="majorBidi" w:cstheme="majorBidi"/>
          <w:sz w:val="32"/>
          <w:szCs w:val="32"/>
        </w:rPr>
        <w:t>qussar.</w:t>
      </w:r>
    </w:p>
    <w:p w:rsidR="00983FBD" w:rsidRPr="001552CF" w:rsidRDefault="00983FBD" w:rsidP="005F4D68">
      <w:pPr>
        <w:spacing w:after="0"/>
        <w:rPr>
          <w:rFonts w:ascii="Times New Roman" w:eastAsia="Calibri" w:hAnsi="Times New Roman" w:cs="Times New Roman"/>
          <w:sz w:val="32"/>
          <w:szCs w:val="32"/>
        </w:rPr>
      </w:pPr>
    </w:p>
    <w:p w:rsidR="00214371" w:rsidRPr="001552CF" w:rsidRDefault="00EC0435" w:rsidP="005F4D68">
      <w:pPr>
        <w:spacing w:after="0"/>
        <w:rPr>
          <w:rFonts w:asciiTheme="majorBidi" w:hAnsiTheme="majorBidi" w:cstheme="majorBidi"/>
          <w:sz w:val="32"/>
          <w:szCs w:val="32"/>
        </w:rPr>
      </w:pPr>
      <w:r w:rsidRPr="001552CF">
        <w:rPr>
          <w:rFonts w:asciiTheme="majorBidi" w:hAnsiTheme="majorBidi" w:cstheme="majorBidi"/>
          <w:sz w:val="32"/>
          <w:szCs w:val="32"/>
        </w:rPr>
        <w:t xml:space="preserve">5. </w:t>
      </w:r>
      <w:r w:rsidR="00214371" w:rsidRPr="001552CF">
        <w:rPr>
          <w:rFonts w:ascii="Times New Roman" w:eastAsia="Calibri" w:hAnsi="Times New Roman" w:cs="Times New Roman"/>
          <w:sz w:val="32"/>
          <w:szCs w:val="32"/>
        </w:rPr>
        <w:t xml:space="preserve">If a qasser destroyed </w:t>
      </w:r>
      <w:r w:rsidRPr="001552CF">
        <w:rPr>
          <w:rFonts w:asciiTheme="majorBidi" w:hAnsiTheme="majorBidi" w:cstheme="majorBidi"/>
          <w:sz w:val="32"/>
          <w:szCs w:val="32"/>
        </w:rPr>
        <w:t>something,</w:t>
      </w:r>
      <w:r w:rsidR="00214371" w:rsidRPr="001552CF">
        <w:rPr>
          <w:rFonts w:ascii="Times New Roman" w:eastAsia="Calibri" w:hAnsi="Times New Roman" w:cs="Times New Roman"/>
          <w:sz w:val="32"/>
          <w:szCs w:val="32"/>
        </w:rPr>
        <w:t xml:space="preserve"> how does he guarantee what he </w:t>
      </w:r>
      <w:r w:rsidR="00983FBD" w:rsidRPr="001552CF">
        <w:rPr>
          <w:rFonts w:asciiTheme="majorBidi" w:hAnsiTheme="majorBidi" w:cstheme="majorBidi"/>
          <w:sz w:val="32"/>
          <w:szCs w:val="32"/>
        </w:rPr>
        <w:t>destroyed?</w:t>
      </w:r>
    </w:p>
    <w:p w:rsidR="00983FBD" w:rsidRPr="001552CF" w:rsidRDefault="00983FBD" w:rsidP="005F4D68">
      <w:pPr>
        <w:spacing w:after="0"/>
        <w:rPr>
          <w:rFonts w:ascii="Times New Roman" w:eastAsia="Calibri" w:hAnsi="Times New Roman" w:cs="Times New Roman"/>
          <w:sz w:val="32"/>
          <w:szCs w:val="32"/>
        </w:rPr>
      </w:pPr>
    </w:p>
    <w:p w:rsidR="00214371" w:rsidRPr="001552CF" w:rsidRDefault="00214371" w:rsidP="005F4D68">
      <w:pPr>
        <w:spacing w:after="0"/>
        <w:rPr>
          <w:rFonts w:ascii="Times New Roman" w:eastAsia="Calibri" w:hAnsi="Times New Roman" w:cs="Times New Roman"/>
          <w:sz w:val="28"/>
          <w:szCs w:val="28"/>
        </w:rPr>
      </w:pPr>
      <w:r w:rsidRPr="001552CF">
        <w:rPr>
          <w:rFonts w:ascii="Times New Roman" w:eastAsia="Calibri" w:hAnsi="Times New Roman" w:cs="Times New Roman"/>
          <w:sz w:val="32"/>
          <w:szCs w:val="32"/>
        </w:rPr>
        <w:t xml:space="preserve">Conclusion </w:t>
      </w:r>
      <w:r w:rsidR="00983FBD" w:rsidRPr="001552CF">
        <w:rPr>
          <w:rFonts w:asciiTheme="majorBidi" w:hAnsiTheme="majorBidi" w:cstheme="majorBidi"/>
          <w:sz w:val="32"/>
          <w:szCs w:val="32"/>
        </w:rPr>
        <w:t>included the</w:t>
      </w:r>
      <w:r w:rsidRPr="001552CF">
        <w:rPr>
          <w:rFonts w:ascii="Times New Roman" w:eastAsia="Calibri" w:hAnsi="Times New Roman" w:cs="Times New Roman"/>
          <w:sz w:val="32"/>
          <w:szCs w:val="32"/>
        </w:rPr>
        <w:t xml:space="preserve"> most important results and </w:t>
      </w:r>
      <w:r w:rsidR="00983FBD" w:rsidRPr="001552CF">
        <w:rPr>
          <w:rFonts w:asciiTheme="majorBidi" w:hAnsiTheme="majorBidi" w:cstheme="majorBidi"/>
          <w:sz w:val="32"/>
          <w:szCs w:val="32"/>
        </w:rPr>
        <w:t>recommendations.</w:t>
      </w:r>
    </w:p>
    <w:p w:rsidR="00241BD3" w:rsidRDefault="00241BD3" w:rsidP="00241BD3">
      <w:pPr>
        <w:bidi/>
        <w:spacing w:line="360" w:lineRule="auto"/>
        <w:jc w:val="center"/>
        <w:rPr>
          <w:rFonts w:ascii="Traditional Arabic" w:hAnsi="Traditional Arabic" w:cs="Traditional Arabic" w:hint="cs"/>
          <w:b/>
          <w:bCs/>
          <w:sz w:val="36"/>
          <w:szCs w:val="36"/>
          <w:rtl/>
          <w:lang w:bidi="ar-EG"/>
        </w:rPr>
      </w:pPr>
    </w:p>
    <w:p w:rsidR="001552CF" w:rsidRDefault="001552CF" w:rsidP="001552CF">
      <w:pPr>
        <w:bidi/>
        <w:spacing w:line="360" w:lineRule="auto"/>
        <w:jc w:val="center"/>
        <w:rPr>
          <w:rFonts w:ascii="Traditional Arabic" w:hAnsi="Traditional Arabic" w:cs="Traditional Arabic"/>
          <w:b/>
          <w:bCs/>
          <w:sz w:val="36"/>
          <w:szCs w:val="36"/>
          <w:rtl/>
          <w:lang w:bidi="ar-KW"/>
        </w:rPr>
      </w:pPr>
    </w:p>
    <w:p w:rsidR="001552CF" w:rsidRDefault="001552CF" w:rsidP="001552CF">
      <w:pPr>
        <w:bidi/>
        <w:spacing w:line="360" w:lineRule="auto"/>
        <w:jc w:val="center"/>
        <w:rPr>
          <w:rFonts w:ascii="Traditional Arabic" w:hAnsi="Traditional Arabic" w:cs="Traditional Arabic" w:hint="cs"/>
          <w:b/>
          <w:bCs/>
          <w:sz w:val="36"/>
          <w:szCs w:val="36"/>
          <w:rtl/>
          <w:lang w:bidi="ar-EG"/>
        </w:rPr>
      </w:pPr>
    </w:p>
    <w:p w:rsidR="00531525" w:rsidRDefault="00531525" w:rsidP="00531525">
      <w:pPr>
        <w:spacing w:after="0" w:line="240" w:lineRule="auto"/>
        <w:jc w:val="center"/>
        <w:rPr>
          <w:rFonts w:ascii="Times New Roman" w:eastAsia="Times New Roman" w:hAnsi="Times New Roman" w:cs="Traditional Arabic"/>
          <w:b/>
          <w:bCs/>
          <w:sz w:val="36"/>
          <w:szCs w:val="36"/>
          <w:u w:val="single"/>
          <w:lang w:bidi="ar-EG"/>
        </w:rPr>
      </w:pPr>
      <w:r w:rsidRPr="009E2DB5">
        <w:rPr>
          <w:rFonts w:ascii="Times New Roman" w:eastAsia="Times New Roman" w:hAnsi="Times New Roman" w:cs="Traditional Arabic" w:hint="cs"/>
          <w:b/>
          <w:bCs/>
          <w:sz w:val="36"/>
          <w:szCs w:val="36"/>
          <w:u w:val="single"/>
          <w:rtl/>
          <w:lang w:bidi="ar-EG"/>
        </w:rPr>
        <w:lastRenderedPageBreak/>
        <w:t>شكر وتقدير</w:t>
      </w:r>
    </w:p>
    <w:p w:rsidR="00D33ED4" w:rsidRPr="009E2DB5" w:rsidRDefault="00D33ED4" w:rsidP="00531525">
      <w:pPr>
        <w:spacing w:after="0" w:line="240" w:lineRule="auto"/>
        <w:jc w:val="center"/>
        <w:rPr>
          <w:rFonts w:ascii="Times New Roman" w:eastAsia="Times New Roman" w:hAnsi="Times New Roman" w:cs="Traditional Arabic"/>
          <w:b/>
          <w:bCs/>
          <w:sz w:val="36"/>
          <w:szCs w:val="36"/>
          <w:u w:val="single"/>
          <w:rtl/>
        </w:rPr>
      </w:pPr>
    </w:p>
    <w:p w:rsidR="00D33ED4" w:rsidRPr="00841EA2" w:rsidRDefault="00D33ED4" w:rsidP="00D33ED4">
      <w:pPr>
        <w:autoSpaceDE w:val="0"/>
        <w:autoSpaceDN w:val="0"/>
        <w:bidi/>
        <w:adjustRightInd w:val="0"/>
        <w:spacing w:after="0" w:line="360" w:lineRule="auto"/>
        <w:jc w:val="both"/>
        <w:rPr>
          <w:rFonts w:ascii="Traditional Arabic" w:hAnsi="Traditional Arabic" w:cs="Traditional Arabic"/>
          <w:sz w:val="36"/>
          <w:szCs w:val="36"/>
        </w:rPr>
      </w:pPr>
      <w:r w:rsidRPr="00841EA2">
        <w:rPr>
          <w:rFonts w:ascii="Traditional Arabic" w:hAnsi="Traditional Arabic" w:cs="Traditional Arabic"/>
          <w:sz w:val="36"/>
          <w:szCs w:val="36"/>
          <w:rtl/>
        </w:rPr>
        <w:t>قال</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الله</w:t>
      </w:r>
      <w:r w:rsidRPr="00841EA2">
        <w:rPr>
          <w:rFonts w:ascii="Traditional Arabic" w:hAnsi="Traditional Arabic" w:cs="Traditional Arabic"/>
          <w:sz w:val="36"/>
          <w:szCs w:val="36"/>
        </w:rPr>
        <w:t xml:space="preserve"> </w:t>
      </w:r>
      <w:r w:rsidR="00FF2692">
        <w:rPr>
          <w:rFonts w:ascii="Traditional Arabic" w:hAnsi="Traditional Arabic" w:cs="Traditional Arabic" w:hint="cs"/>
          <w:sz w:val="36"/>
          <w:szCs w:val="36"/>
          <w:rtl/>
          <w:lang w:bidi="ar-EG"/>
        </w:rPr>
        <w:t xml:space="preserve"> </w:t>
      </w:r>
      <w:r w:rsidRPr="00841EA2">
        <w:rPr>
          <w:rFonts w:ascii="Traditional Arabic" w:hAnsi="Traditional Arabic" w:cs="Traditional Arabic"/>
          <w:sz w:val="36"/>
          <w:szCs w:val="36"/>
          <w:rtl/>
        </w:rPr>
        <w:t>عز</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وجل" وَإِذْ تَأَذَّنَ رَبُّكُمْ لَئِن شَكَرْتُمْ لأَزِيدَنَّكُمْ وَلَئِن كَفَرْتُمْ إِنَّ عَذَابِي لَشَدِيد "</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3"/>
      </w:r>
      <w:r w:rsidR="00896C67">
        <w:rPr>
          <w:rStyle w:val="FootnoteReference"/>
          <w:rFonts w:ascii="Traditional Arabic" w:hAnsi="Traditional Arabic" w:cs="Traditional Arabic"/>
          <w:sz w:val="36"/>
          <w:szCs w:val="36"/>
          <w:rtl/>
        </w:rPr>
        <w:t>)</w:t>
      </w:r>
      <w:r w:rsidRPr="00841EA2">
        <w:rPr>
          <w:rFonts w:ascii="Traditional Arabic" w:hAnsi="Traditional Arabic" w:cs="Traditional Arabic"/>
          <w:sz w:val="36"/>
          <w:szCs w:val="36"/>
        </w:rPr>
        <w:t xml:space="preserve">   </w:t>
      </w:r>
    </w:p>
    <w:p w:rsidR="00D33ED4" w:rsidRDefault="00D33ED4" w:rsidP="00C871AC">
      <w:pPr>
        <w:autoSpaceDE w:val="0"/>
        <w:autoSpaceDN w:val="0"/>
        <w:bidi/>
        <w:adjustRightInd w:val="0"/>
        <w:spacing w:after="0" w:line="360" w:lineRule="auto"/>
        <w:jc w:val="both"/>
        <w:rPr>
          <w:rFonts w:ascii="Traditional Arabic" w:hAnsi="Traditional Arabic" w:cs="Traditional Arabic"/>
          <w:sz w:val="36"/>
          <w:szCs w:val="36"/>
          <w:rtl/>
        </w:rPr>
      </w:pPr>
      <w:r w:rsidRPr="00841EA2">
        <w:rPr>
          <w:rFonts w:ascii="Traditional Arabic" w:hAnsi="Traditional Arabic" w:cs="Traditional Arabic"/>
          <w:sz w:val="36"/>
          <w:szCs w:val="36"/>
          <w:rtl/>
        </w:rPr>
        <w:t>و</w:t>
      </w:r>
      <w:r w:rsidR="007E0EF4">
        <w:rPr>
          <w:rFonts w:ascii="Traditional Arabic" w:hAnsi="Traditional Arabic" w:cs="Traditional Arabic" w:hint="cs"/>
          <w:sz w:val="36"/>
          <w:szCs w:val="36"/>
          <w:rtl/>
        </w:rPr>
        <w:t>عن أبي هريرة</w:t>
      </w:r>
      <w:r w:rsidR="00701595">
        <w:rPr>
          <w:rFonts w:ascii="Traditional Arabic" w:hAnsi="Traditional Arabic" w:cs="Traditional Arabic" w:hint="cs"/>
          <w:sz w:val="36"/>
          <w:szCs w:val="36"/>
          <w:rtl/>
          <w:lang w:bidi="ar-KW"/>
        </w:rPr>
        <w:t xml:space="preserve"> رضي الله عنه</w:t>
      </w:r>
      <w:r w:rsidR="007E0EF4">
        <w:rPr>
          <w:rFonts w:ascii="Traditional Arabic" w:hAnsi="Traditional Arabic" w:cs="Traditional Arabic" w:hint="cs"/>
          <w:sz w:val="36"/>
          <w:szCs w:val="36"/>
          <w:rtl/>
        </w:rPr>
        <w:t xml:space="preserve"> أن النبي </w:t>
      </w:r>
      <w:r w:rsidRPr="00841EA2">
        <w:rPr>
          <w:rFonts w:ascii="Traditional Arabic" w:hAnsi="Traditional Arabic" w:cs="Traditional Arabic"/>
          <w:sz w:val="36"/>
          <w:szCs w:val="36"/>
          <w:rtl/>
        </w:rPr>
        <w:t>صلى</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الله</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عليه</w:t>
      </w:r>
      <w:r>
        <w:rPr>
          <w:rFonts w:ascii="Traditional Arabic" w:hAnsi="Traditional Arabic" w:cs="Traditional Arabic" w:hint="cs"/>
          <w:sz w:val="36"/>
          <w:szCs w:val="36"/>
          <w:rtl/>
        </w:rPr>
        <w:t xml:space="preserve"> وآله</w:t>
      </w:r>
      <w:r w:rsidRPr="00841EA2">
        <w:rPr>
          <w:rFonts w:ascii="Traditional Arabic" w:hAnsi="Traditional Arabic" w:cs="Traditional Arabic"/>
          <w:sz w:val="36"/>
          <w:szCs w:val="36"/>
        </w:rPr>
        <w:t xml:space="preserve"> </w:t>
      </w:r>
      <w:r w:rsidR="007E0EF4">
        <w:rPr>
          <w:rFonts w:ascii="Traditional Arabic" w:hAnsi="Traditional Arabic" w:cs="Traditional Arabic" w:hint="cs"/>
          <w:sz w:val="36"/>
          <w:szCs w:val="36"/>
          <w:rtl/>
        </w:rPr>
        <w:t>وسلم قال:</w:t>
      </w:r>
      <w:r w:rsidRPr="00841EA2">
        <w:rPr>
          <w:rFonts w:ascii="Traditional Arabic" w:hAnsi="Traditional Arabic" w:cs="Traditional Arabic"/>
          <w:sz w:val="36"/>
          <w:szCs w:val="36"/>
        </w:rPr>
        <w:t>"</w:t>
      </w:r>
      <w:r w:rsidR="007E0EF4">
        <w:rPr>
          <w:rFonts w:ascii="Traditional Arabic" w:hAnsi="Traditional Arabic" w:cs="Traditional Arabic"/>
          <w:sz w:val="36"/>
          <w:szCs w:val="36"/>
        </w:rPr>
        <w:t xml:space="preserve"> </w:t>
      </w:r>
      <w:r w:rsidRPr="00841EA2">
        <w:rPr>
          <w:rFonts w:ascii="Traditional Arabic" w:hAnsi="Traditional Arabic" w:cs="Traditional Arabic"/>
          <w:sz w:val="36"/>
          <w:szCs w:val="36"/>
        </w:rPr>
        <w:t xml:space="preserve"> </w:t>
      </w:r>
      <w:r w:rsidR="00C24A47" w:rsidRPr="00C24A47">
        <w:rPr>
          <w:rFonts w:ascii="Traditional Arabic" w:hAnsi="Traditional Arabic" w:cs="Traditional Arabic"/>
          <w:sz w:val="36"/>
          <w:szCs w:val="36"/>
          <w:rtl/>
        </w:rPr>
        <w:t>من لم يشكر الناس لم يشكر الله عز وجل</w:t>
      </w:r>
      <w:r w:rsidR="00C24A4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4"/>
      </w:r>
      <w:r w:rsidR="00896C67">
        <w:rPr>
          <w:rStyle w:val="FootnoteReference"/>
          <w:rFonts w:ascii="Traditional Arabic" w:hAnsi="Traditional Arabic" w:cs="Traditional Arabic"/>
          <w:sz w:val="36"/>
          <w:szCs w:val="36"/>
          <w:rtl/>
        </w:rPr>
        <w:t>)</w:t>
      </w:r>
      <w:r w:rsidRPr="00841EA2">
        <w:rPr>
          <w:rFonts w:ascii="Traditional Arabic" w:hAnsi="Traditional Arabic" w:cs="Traditional Arabic"/>
          <w:sz w:val="36"/>
          <w:szCs w:val="36"/>
        </w:rPr>
        <w:t xml:space="preserve"> </w:t>
      </w:r>
      <w:r w:rsidR="00E862BA">
        <w:rPr>
          <w:rFonts w:ascii="Traditional Arabic" w:hAnsi="Traditional Arabic" w:cs="Traditional Arabic" w:hint="cs"/>
          <w:sz w:val="36"/>
          <w:szCs w:val="36"/>
          <w:rtl/>
        </w:rPr>
        <w:t>ف</w:t>
      </w:r>
      <w:r w:rsidRPr="00841EA2">
        <w:rPr>
          <w:rFonts w:ascii="Traditional Arabic" w:hAnsi="Traditional Arabic" w:cs="Traditional Arabic"/>
          <w:sz w:val="36"/>
          <w:szCs w:val="36"/>
          <w:rtl/>
        </w:rPr>
        <w:t>من</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هذا</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المنطلق</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أتوجه</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بعد</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شكر</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الله</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عز</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وجل</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الذي</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وفقني</w:t>
      </w:r>
      <w:r>
        <w:rPr>
          <w:rFonts w:ascii="Traditional Arabic" w:hAnsi="Traditional Arabic" w:cs="Traditional Arabic" w:hint="cs"/>
          <w:sz w:val="36"/>
          <w:szCs w:val="36"/>
          <w:rtl/>
        </w:rPr>
        <w:t xml:space="preserve"> </w:t>
      </w:r>
      <w:r w:rsidRPr="00841EA2">
        <w:rPr>
          <w:rFonts w:ascii="Traditional Arabic" w:hAnsi="Traditional Arabic" w:cs="Traditional Arabic"/>
          <w:sz w:val="36"/>
          <w:szCs w:val="36"/>
          <w:rtl/>
        </w:rPr>
        <w:t>بفضله</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وكرمه</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بعظيم</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الشكر</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وجزيل</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الامتنان</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لفضيلة</w:t>
      </w:r>
      <w:r w:rsidRPr="00841EA2">
        <w:rPr>
          <w:rFonts w:ascii="Traditional Arabic" w:hAnsi="Traditional Arabic" w:cs="Traditional Arabic"/>
          <w:sz w:val="36"/>
          <w:szCs w:val="36"/>
        </w:rPr>
        <w:t xml:space="preserve"> </w:t>
      </w:r>
      <w:r>
        <w:rPr>
          <w:rFonts w:ascii="Traditional Arabic" w:hAnsi="Traditional Arabic" w:cs="Traditional Arabic" w:hint="cs"/>
          <w:sz w:val="36"/>
          <w:szCs w:val="36"/>
          <w:rtl/>
        </w:rPr>
        <w:t>الشيخ</w:t>
      </w:r>
      <w:r w:rsidR="00E862B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الدكتور / عبدالناصر خضر ميلاد </w:t>
      </w:r>
      <w:r w:rsidR="00A47B0A">
        <w:rPr>
          <w:rFonts w:ascii="Traditional Arabic" w:hAnsi="Traditional Arabic" w:cs="Traditional Arabic" w:hint="cs"/>
          <w:sz w:val="36"/>
          <w:szCs w:val="36"/>
          <w:rtl/>
          <w:lang w:bidi="ar-KW"/>
        </w:rPr>
        <w:t xml:space="preserve"> </w:t>
      </w:r>
      <w:r>
        <w:rPr>
          <w:rFonts w:ascii="Traditional Arabic" w:hAnsi="Traditional Arabic" w:cs="Traditional Arabic" w:hint="cs"/>
          <w:sz w:val="36"/>
          <w:szCs w:val="36"/>
          <w:rtl/>
        </w:rPr>
        <w:t xml:space="preserve">حفظه الله ورعاه </w:t>
      </w:r>
      <w:r w:rsidRPr="00841EA2">
        <w:rPr>
          <w:rFonts w:ascii="Traditional Arabic" w:hAnsi="Traditional Arabic" w:cs="Traditional Arabic"/>
          <w:sz w:val="36"/>
          <w:szCs w:val="36"/>
          <w:rtl/>
        </w:rPr>
        <w:t>على</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تفضله</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بقبول</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الإشراف</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على</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هذه</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الرسالة</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لما</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جاد</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به</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علي</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من</w:t>
      </w:r>
      <w:r>
        <w:rPr>
          <w:rFonts w:ascii="Traditional Arabic" w:hAnsi="Traditional Arabic" w:cs="Traditional Arabic" w:hint="cs"/>
          <w:sz w:val="36"/>
          <w:szCs w:val="36"/>
          <w:rtl/>
        </w:rPr>
        <w:t xml:space="preserve"> </w:t>
      </w:r>
      <w:r w:rsidRPr="00841EA2">
        <w:rPr>
          <w:rFonts w:ascii="Traditional Arabic" w:hAnsi="Traditional Arabic" w:cs="Traditional Arabic"/>
          <w:sz w:val="36"/>
          <w:szCs w:val="36"/>
          <w:rtl/>
        </w:rPr>
        <w:t>وقته</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ونصحه</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وجهده</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مما</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كان</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له</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الأثر</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الايجابي</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في</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عملي</w:t>
      </w:r>
      <w:r w:rsidRPr="00841EA2">
        <w:rPr>
          <w:rFonts w:ascii="Traditional Arabic" w:hAnsi="Traditional Arabic" w:cs="Traditional Arabic"/>
          <w:sz w:val="36"/>
          <w:szCs w:val="36"/>
        </w:rPr>
        <w:t xml:space="preserve"> </w:t>
      </w:r>
      <w:r w:rsidRPr="00841EA2">
        <w:rPr>
          <w:rFonts w:ascii="Traditional Arabic" w:hAnsi="Traditional Arabic" w:cs="Traditional Arabic"/>
          <w:sz w:val="36"/>
          <w:szCs w:val="36"/>
          <w:rtl/>
        </w:rPr>
        <w:t>هذا</w:t>
      </w:r>
      <w:r w:rsidRPr="00841EA2">
        <w:rPr>
          <w:rFonts w:ascii="Traditional Arabic" w:hAnsi="Traditional Arabic" w:cs="Traditional Arabic"/>
          <w:sz w:val="36"/>
          <w:szCs w:val="36"/>
        </w:rPr>
        <w:t xml:space="preserve"> .</w:t>
      </w:r>
    </w:p>
    <w:p w:rsidR="00D33ED4" w:rsidRPr="00F62533" w:rsidRDefault="00D33ED4" w:rsidP="00A47B0A">
      <w:pPr>
        <w:bidi/>
        <w:spacing w:line="360" w:lineRule="auto"/>
        <w:jc w:val="both"/>
        <w:rPr>
          <w:rFonts w:ascii="Times New Roman" w:eastAsia="Times New Roman" w:hAnsi="Times New Roman" w:cs="Traditional Arabic"/>
          <w:sz w:val="36"/>
          <w:szCs w:val="36"/>
          <w:rtl/>
          <w:lang w:bidi="ar-EG"/>
        </w:rPr>
      </w:pPr>
      <w:r w:rsidRPr="00F62533">
        <w:rPr>
          <w:rFonts w:ascii="Times New Roman" w:eastAsia="Times New Roman" w:hAnsi="Times New Roman" w:cs="Traditional Arabic" w:hint="cs"/>
          <w:sz w:val="36"/>
          <w:szCs w:val="36"/>
          <w:rtl/>
          <w:lang w:bidi="ar-EG"/>
        </w:rPr>
        <w:t>كما أتقدم بالشكر والتقدير لهذا الصرح المبارك ( جامعة المدينة العالمية ) على ما تقوم به من جهود عظيمة في خدمة الإسلام والمسلمين خاصة طلاب العلم وذلك بتيسير الدراسة لهم والتعاون معهم فجزى الله القائمين عليها خير الجزاء .</w:t>
      </w:r>
    </w:p>
    <w:p w:rsidR="00531525" w:rsidRPr="00D33ED4" w:rsidRDefault="00531525" w:rsidP="00D33ED4">
      <w:pPr>
        <w:bidi/>
        <w:spacing w:line="360" w:lineRule="auto"/>
        <w:rPr>
          <w:rFonts w:ascii="Traditional Arabic" w:hAnsi="Traditional Arabic" w:cs="Traditional Arabic"/>
          <w:sz w:val="36"/>
          <w:szCs w:val="36"/>
          <w:rtl/>
          <w:lang w:bidi="ar-EG"/>
        </w:rPr>
      </w:pPr>
    </w:p>
    <w:p w:rsidR="00531525" w:rsidRDefault="00531525" w:rsidP="00531525">
      <w:pPr>
        <w:bidi/>
        <w:spacing w:line="360" w:lineRule="auto"/>
        <w:jc w:val="center"/>
        <w:rPr>
          <w:rFonts w:ascii="Traditional Arabic" w:hAnsi="Traditional Arabic" w:cs="Traditional Arabic"/>
          <w:b/>
          <w:bCs/>
          <w:sz w:val="36"/>
          <w:szCs w:val="36"/>
          <w:rtl/>
          <w:lang w:bidi="ar-EG"/>
        </w:rPr>
      </w:pPr>
    </w:p>
    <w:p w:rsidR="00531525" w:rsidRDefault="001B694B" w:rsidP="00531525">
      <w:pPr>
        <w:bidi/>
        <w:spacing w:line="360" w:lineRule="auto"/>
        <w:jc w:val="center"/>
        <w:rPr>
          <w:rFonts w:ascii="Traditional Arabic" w:hAnsi="Traditional Arabic" w:cs="Traditional Arabic"/>
          <w:b/>
          <w:bCs/>
          <w:sz w:val="40"/>
          <w:szCs w:val="40"/>
          <w:u w:val="single"/>
          <w:rtl/>
        </w:rPr>
      </w:pPr>
      <w:r w:rsidRPr="009E2DB5">
        <w:rPr>
          <w:rFonts w:ascii="Traditional Arabic" w:hAnsi="Traditional Arabic" w:cs="Traditional Arabic"/>
          <w:b/>
          <w:bCs/>
          <w:sz w:val="40"/>
          <w:szCs w:val="40"/>
          <w:u w:val="single"/>
          <w:rtl/>
        </w:rPr>
        <w:lastRenderedPageBreak/>
        <w:t>الإهــــــــــداء</w:t>
      </w:r>
    </w:p>
    <w:p w:rsidR="00C26BA5" w:rsidRPr="00C26BA5" w:rsidRDefault="00C26BA5" w:rsidP="00F43960">
      <w:pPr>
        <w:bidi/>
        <w:spacing w:line="360" w:lineRule="auto"/>
        <w:rPr>
          <w:rFonts w:ascii="Traditional Arabic" w:hAnsi="Traditional Arabic" w:cs="Traditional Arabic"/>
          <w:sz w:val="36"/>
          <w:szCs w:val="36"/>
          <w:rtl/>
          <w:lang w:bidi="ar-EG"/>
        </w:rPr>
      </w:pPr>
      <w:r w:rsidRPr="00F62533">
        <w:rPr>
          <w:rFonts w:ascii="Traditional Arabic" w:hAnsi="Traditional Arabic" w:cs="Traditional Arabic"/>
          <w:sz w:val="36"/>
          <w:szCs w:val="36"/>
          <w:rtl/>
        </w:rPr>
        <w:t>إلى أبي الغالي رحمه الله ، إلى أمي الغالية</w:t>
      </w:r>
      <w:r>
        <w:rPr>
          <w:rFonts w:ascii="Traditional Arabic" w:hAnsi="Traditional Arabic" w:cs="Traditional Arabic" w:hint="cs"/>
          <w:sz w:val="36"/>
          <w:szCs w:val="36"/>
          <w:rtl/>
        </w:rPr>
        <w:t xml:space="preserve"> ،</w:t>
      </w:r>
      <w:r w:rsidRPr="00F62533">
        <w:rPr>
          <w:rFonts w:ascii="Traditional Arabic" w:hAnsi="Traditional Arabic" w:cs="Traditional Arabic"/>
          <w:sz w:val="36"/>
          <w:szCs w:val="36"/>
          <w:rtl/>
        </w:rPr>
        <w:t xml:space="preserve"> حفظها الله</w:t>
      </w:r>
      <w:r>
        <w:rPr>
          <w:rFonts w:ascii="Traditional Arabic" w:hAnsi="Traditional Arabic" w:cs="Traditional Arabic" w:hint="cs"/>
          <w:sz w:val="36"/>
          <w:szCs w:val="36"/>
          <w:rtl/>
        </w:rPr>
        <w:t xml:space="preserve"> </w:t>
      </w:r>
      <w:r w:rsidRPr="00F62533">
        <w:rPr>
          <w:rFonts w:ascii="Traditional Arabic" w:hAnsi="Traditional Arabic" w:cs="Traditional Arabic"/>
          <w:sz w:val="36"/>
          <w:szCs w:val="36"/>
          <w:rtl/>
        </w:rPr>
        <w:t>وبارك الله في</w:t>
      </w:r>
      <w:r>
        <w:rPr>
          <w:rFonts w:ascii="Traditional Arabic" w:hAnsi="Traditional Arabic" w:cs="Traditional Arabic" w:hint="cs"/>
          <w:sz w:val="36"/>
          <w:szCs w:val="36"/>
          <w:rtl/>
        </w:rPr>
        <w:t xml:space="preserve"> عمرها في</w:t>
      </w:r>
      <w:r w:rsidRPr="00F62533">
        <w:rPr>
          <w:rFonts w:ascii="Traditional Arabic" w:hAnsi="Traditional Arabic" w:cs="Traditional Arabic"/>
          <w:sz w:val="36"/>
          <w:szCs w:val="36"/>
          <w:rtl/>
        </w:rPr>
        <w:t xml:space="preserve"> طاع</w:t>
      </w:r>
      <w:r>
        <w:rPr>
          <w:rFonts w:ascii="Traditional Arabic" w:hAnsi="Traditional Arabic" w:cs="Traditional Arabic" w:hint="cs"/>
          <w:sz w:val="36"/>
          <w:szCs w:val="36"/>
          <w:rtl/>
        </w:rPr>
        <w:t>ته ،</w:t>
      </w:r>
      <w:r w:rsidRPr="00F62533">
        <w:rPr>
          <w:rFonts w:ascii="Traditional Arabic" w:hAnsi="Traditional Arabic" w:cs="Traditional Arabic"/>
          <w:sz w:val="36"/>
          <w:szCs w:val="36"/>
          <w:rtl/>
        </w:rPr>
        <w:t xml:space="preserve"> إلى </w:t>
      </w:r>
      <w:r>
        <w:rPr>
          <w:rFonts w:ascii="Traditional Arabic" w:hAnsi="Traditional Arabic" w:cs="Traditional Arabic" w:hint="cs"/>
          <w:sz w:val="36"/>
          <w:szCs w:val="36"/>
          <w:rtl/>
        </w:rPr>
        <w:t>زوجتي</w:t>
      </w:r>
      <w:r w:rsidR="00DF2077">
        <w:rPr>
          <w:rFonts w:ascii="Traditional Arabic" w:hAnsi="Traditional Arabic" w:cs="Traditional Arabic" w:hint="cs"/>
          <w:sz w:val="36"/>
          <w:szCs w:val="36"/>
          <w:rtl/>
        </w:rPr>
        <w:t xml:space="preserve"> الوفية</w:t>
      </w:r>
      <w:r w:rsidRPr="00F62533">
        <w:rPr>
          <w:rFonts w:ascii="Traditional Arabic" w:hAnsi="Traditional Arabic" w:cs="Traditional Arabic"/>
          <w:sz w:val="36"/>
          <w:szCs w:val="36"/>
          <w:rtl/>
        </w:rPr>
        <w:t xml:space="preserve"> وأولادي</w:t>
      </w:r>
      <w:r>
        <w:rPr>
          <w:rFonts w:ascii="Traditional Arabic" w:hAnsi="Traditional Arabic" w:cs="Traditional Arabic" w:hint="cs"/>
          <w:sz w:val="36"/>
          <w:szCs w:val="36"/>
          <w:rtl/>
        </w:rPr>
        <w:t xml:space="preserve"> ،</w:t>
      </w:r>
      <w:r w:rsidRPr="00F62533">
        <w:rPr>
          <w:rFonts w:ascii="Traditional Arabic" w:hAnsi="Traditional Arabic" w:cs="Traditional Arabic"/>
          <w:sz w:val="36"/>
          <w:szCs w:val="36"/>
          <w:rtl/>
        </w:rPr>
        <w:t xml:space="preserve"> إلى كل من</w:t>
      </w:r>
      <w:r>
        <w:rPr>
          <w:rFonts w:ascii="Traditional Arabic" w:hAnsi="Traditional Arabic" w:cs="Traditional Arabic" w:hint="cs"/>
          <w:sz w:val="36"/>
          <w:szCs w:val="36"/>
          <w:rtl/>
        </w:rPr>
        <w:t xml:space="preserve"> ساهم أو</w:t>
      </w:r>
      <w:r w:rsidRPr="00F62533">
        <w:rPr>
          <w:rFonts w:ascii="Traditional Arabic" w:hAnsi="Traditional Arabic" w:cs="Traditional Arabic"/>
          <w:sz w:val="36"/>
          <w:szCs w:val="36"/>
          <w:rtl/>
        </w:rPr>
        <w:t xml:space="preserve"> ساعدني برأي أو نصيحة</w:t>
      </w:r>
      <w:r w:rsidR="00AD7DF7">
        <w:rPr>
          <w:rFonts w:ascii="Traditional Arabic" w:hAnsi="Traditional Arabic" w:cs="Traditional Arabic"/>
          <w:sz w:val="36"/>
          <w:szCs w:val="36"/>
        </w:rPr>
        <w:t xml:space="preserve"> </w:t>
      </w:r>
      <w:r w:rsidR="00AD7DF7">
        <w:rPr>
          <w:rFonts w:ascii="Traditional Arabic" w:hAnsi="Traditional Arabic" w:cs="Traditional Arabic" w:hint="cs"/>
          <w:sz w:val="36"/>
          <w:szCs w:val="36"/>
          <w:rtl/>
          <w:lang w:bidi="ar-KW"/>
        </w:rPr>
        <w:t>،</w:t>
      </w:r>
      <w:r w:rsidRPr="00F62533">
        <w:rPr>
          <w:rFonts w:ascii="Traditional Arabic" w:hAnsi="Traditional Arabic" w:cs="Traditional Arabic"/>
          <w:sz w:val="36"/>
          <w:szCs w:val="36"/>
          <w:rtl/>
        </w:rPr>
        <w:t xml:space="preserve"> أهدي هذا البحث</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w:t>
      </w:r>
      <w:r w:rsidR="00F43960">
        <w:rPr>
          <w:rFonts w:ascii="Traditional Arabic" w:hAnsi="Traditional Arabic" w:cs="Traditional Arabic" w:hint="cs"/>
          <w:sz w:val="36"/>
          <w:szCs w:val="36"/>
          <w:rtl/>
        </w:rPr>
        <w:t>أ</w:t>
      </w:r>
      <w:r>
        <w:rPr>
          <w:rFonts w:ascii="Traditional Arabic" w:hAnsi="Traditional Arabic" w:cs="Traditional Arabic"/>
          <w:sz w:val="36"/>
          <w:szCs w:val="36"/>
          <w:rtl/>
        </w:rPr>
        <w:t xml:space="preserve">سأل </w:t>
      </w:r>
      <w:r>
        <w:rPr>
          <w:rFonts w:ascii="Traditional Arabic" w:hAnsi="Traditional Arabic" w:cs="Traditional Arabic" w:hint="cs"/>
          <w:sz w:val="36"/>
          <w:szCs w:val="36"/>
          <w:rtl/>
        </w:rPr>
        <w:t>الله الكريم</w:t>
      </w:r>
      <w:r w:rsidR="00F43960">
        <w:rPr>
          <w:rFonts w:ascii="Traditional Arabic" w:hAnsi="Traditional Arabic" w:cs="Traditional Arabic" w:hint="cs"/>
          <w:sz w:val="36"/>
          <w:szCs w:val="36"/>
          <w:rtl/>
        </w:rPr>
        <w:t xml:space="preserve"> المنان</w:t>
      </w:r>
      <w:r>
        <w:rPr>
          <w:rFonts w:ascii="Traditional Arabic" w:hAnsi="Traditional Arabic" w:cs="Traditional Arabic" w:hint="cs"/>
          <w:sz w:val="36"/>
          <w:szCs w:val="36"/>
          <w:rtl/>
        </w:rPr>
        <w:t xml:space="preserve"> أن يجمعنا في الدنيا على طاعته ، وفي الآخرة مع النبي صلى الله عليه وسلم وصحب</w:t>
      </w:r>
      <w:r w:rsidR="007D1DDE">
        <w:rPr>
          <w:rFonts w:ascii="Traditional Arabic" w:hAnsi="Traditional Arabic" w:cs="Traditional Arabic" w:hint="cs"/>
          <w:sz w:val="36"/>
          <w:szCs w:val="36"/>
          <w:rtl/>
        </w:rPr>
        <w:t>ه.</w:t>
      </w:r>
    </w:p>
    <w:p w:rsidR="00531525" w:rsidRDefault="00531525" w:rsidP="00531525">
      <w:pPr>
        <w:bidi/>
        <w:spacing w:line="360" w:lineRule="auto"/>
        <w:jc w:val="center"/>
        <w:rPr>
          <w:rFonts w:ascii="Traditional Arabic" w:hAnsi="Traditional Arabic" w:cs="Traditional Arabic"/>
          <w:b/>
          <w:bCs/>
          <w:sz w:val="36"/>
          <w:szCs w:val="36"/>
          <w:rtl/>
          <w:lang w:bidi="ar-EG"/>
        </w:rPr>
      </w:pPr>
    </w:p>
    <w:p w:rsidR="00531525" w:rsidRDefault="00531525" w:rsidP="00531525">
      <w:pPr>
        <w:bidi/>
        <w:spacing w:line="360" w:lineRule="auto"/>
        <w:jc w:val="center"/>
        <w:rPr>
          <w:rFonts w:ascii="Traditional Arabic" w:hAnsi="Traditional Arabic" w:cs="Traditional Arabic"/>
          <w:b/>
          <w:bCs/>
          <w:sz w:val="36"/>
          <w:szCs w:val="36"/>
          <w:rtl/>
          <w:lang w:bidi="ar-KW"/>
        </w:rPr>
      </w:pPr>
    </w:p>
    <w:p w:rsidR="00531525" w:rsidRDefault="00531525" w:rsidP="00531525">
      <w:pPr>
        <w:bidi/>
        <w:spacing w:line="360" w:lineRule="auto"/>
        <w:jc w:val="center"/>
        <w:rPr>
          <w:rFonts w:ascii="Traditional Arabic" w:hAnsi="Traditional Arabic" w:cs="Traditional Arabic"/>
          <w:b/>
          <w:bCs/>
          <w:sz w:val="36"/>
          <w:szCs w:val="36"/>
          <w:rtl/>
          <w:lang w:bidi="ar-EG"/>
        </w:rPr>
      </w:pPr>
    </w:p>
    <w:p w:rsidR="00531525" w:rsidRDefault="00531525" w:rsidP="00531525">
      <w:pPr>
        <w:bidi/>
        <w:spacing w:line="360" w:lineRule="auto"/>
        <w:jc w:val="center"/>
        <w:rPr>
          <w:rFonts w:ascii="Traditional Arabic" w:hAnsi="Traditional Arabic" w:cs="Traditional Arabic"/>
          <w:b/>
          <w:bCs/>
          <w:sz w:val="36"/>
          <w:szCs w:val="36"/>
          <w:lang w:bidi="ar-EG"/>
        </w:rPr>
      </w:pPr>
    </w:p>
    <w:p w:rsidR="00035086" w:rsidRDefault="00035086" w:rsidP="00035086">
      <w:pPr>
        <w:bidi/>
        <w:spacing w:line="360" w:lineRule="auto"/>
        <w:jc w:val="center"/>
        <w:rPr>
          <w:rFonts w:ascii="Traditional Arabic" w:hAnsi="Traditional Arabic" w:cs="Traditional Arabic"/>
          <w:b/>
          <w:bCs/>
          <w:sz w:val="36"/>
          <w:szCs w:val="36"/>
          <w:lang w:bidi="ar-EG"/>
        </w:rPr>
      </w:pPr>
    </w:p>
    <w:p w:rsidR="00035086" w:rsidRDefault="00035086" w:rsidP="00035086">
      <w:pPr>
        <w:bidi/>
        <w:spacing w:line="360" w:lineRule="auto"/>
        <w:jc w:val="center"/>
        <w:rPr>
          <w:rFonts w:ascii="Traditional Arabic" w:hAnsi="Traditional Arabic" w:cs="Traditional Arabic"/>
          <w:b/>
          <w:bCs/>
          <w:sz w:val="36"/>
          <w:szCs w:val="36"/>
          <w:lang w:bidi="ar-EG"/>
        </w:rPr>
      </w:pPr>
    </w:p>
    <w:p w:rsidR="00035086" w:rsidRDefault="00035086" w:rsidP="00035086">
      <w:pPr>
        <w:bidi/>
        <w:spacing w:line="360" w:lineRule="auto"/>
        <w:jc w:val="center"/>
        <w:rPr>
          <w:rFonts w:ascii="Traditional Arabic" w:hAnsi="Traditional Arabic" w:cs="Traditional Arabic"/>
          <w:b/>
          <w:bCs/>
          <w:sz w:val="36"/>
          <w:szCs w:val="36"/>
          <w:lang w:bidi="ar-EG"/>
        </w:rPr>
      </w:pPr>
    </w:p>
    <w:p w:rsidR="007118F9" w:rsidRDefault="007118F9" w:rsidP="007118F9">
      <w:pPr>
        <w:bidi/>
        <w:spacing w:line="360" w:lineRule="auto"/>
        <w:jc w:val="center"/>
        <w:rPr>
          <w:rFonts w:ascii="Traditional Arabic" w:hAnsi="Traditional Arabic" w:cs="Traditional Arabic"/>
          <w:b/>
          <w:bCs/>
          <w:sz w:val="36"/>
          <w:szCs w:val="36"/>
          <w:lang w:bidi="ar-EG"/>
        </w:rPr>
      </w:pPr>
    </w:p>
    <w:p w:rsidR="00035086" w:rsidRDefault="00035086" w:rsidP="00035086">
      <w:pPr>
        <w:bidi/>
        <w:spacing w:line="360" w:lineRule="auto"/>
        <w:jc w:val="center"/>
        <w:rPr>
          <w:rFonts w:ascii="Traditional Arabic" w:hAnsi="Traditional Arabic" w:cs="Traditional Arabic"/>
          <w:b/>
          <w:bCs/>
          <w:sz w:val="36"/>
          <w:szCs w:val="36"/>
          <w:lang w:bidi="ar-EG"/>
        </w:rPr>
      </w:pPr>
    </w:p>
    <w:p w:rsidR="00035086" w:rsidRPr="003B2EA5" w:rsidRDefault="00035086" w:rsidP="007F332E">
      <w:pPr>
        <w:tabs>
          <w:tab w:val="left" w:pos="2564"/>
          <w:tab w:val="center" w:pos="4536"/>
        </w:tabs>
        <w:bidi/>
        <w:jc w:val="center"/>
        <w:rPr>
          <w:rFonts w:ascii="Traditional Arabic" w:hAnsi="Traditional Arabic" w:cs="Traditional Arabic"/>
          <w:sz w:val="52"/>
          <w:szCs w:val="52"/>
        </w:rPr>
      </w:pPr>
      <w:r w:rsidRPr="00FD64C8">
        <w:rPr>
          <w:rFonts w:ascii="Traditional Arabic" w:hAnsi="Traditional Arabic" w:cs="Traditional Arabic" w:hint="cs"/>
          <w:b/>
          <w:bCs/>
          <w:sz w:val="52"/>
          <w:szCs w:val="52"/>
          <w:rtl/>
        </w:rPr>
        <w:lastRenderedPageBreak/>
        <w:t>فهرس الموضوعات</w:t>
      </w:r>
    </w:p>
    <w:tbl>
      <w:tblPr>
        <w:bidiVisual/>
        <w:tblW w:w="8887"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371"/>
        <w:gridCol w:w="807"/>
      </w:tblGrid>
      <w:tr w:rsidR="001A0C9B" w:rsidRPr="00E323EA" w:rsidTr="00944D9F">
        <w:trPr>
          <w:trHeight w:val="693"/>
        </w:trPr>
        <w:tc>
          <w:tcPr>
            <w:tcW w:w="709" w:type="dxa"/>
            <w:vAlign w:val="center"/>
          </w:tcPr>
          <w:p w:rsidR="001A0C9B" w:rsidRPr="00E323EA" w:rsidRDefault="001A0C9B" w:rsidP="008A5852">
            <w:pPr>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م</w:t>
            </w:r>
          </w:p>
        </w:tc>
        <w:tc>
          <w:tcPr>
            <w:tcW w:w="7371" w:type="dxa"/>
            <w:vAlign w:val="center"/>
          </w:tcPr>
          <w:p w:rsidR="001A0C9B" w:rsidRPr="00E323EA" w:rsidRDefault="001A0C9B" w:rsidP="008A5852">
            <w:pPr>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الموضو</w:t>
            </w:r>
            <w:r w:rsidRPr="00E323EA">
              <w:rPr>
                <w:rFonts w:ascii="Traditional Arabic" w:hAnsi="Traditional Arabic" w:cs="Traditional Arabic" w:hint="cs"/>
                <w:b/>
                <w:bCs/>
                <w:sz w:val="36"/>
                <w:szCs w:val="36"/>
                <w:rtl/>
              </w:rPr>
              <w:t>ع</w:t>
            </w:r>
          </w:p>
        </w:tc>
        <w:tc>
          <w:tcPr>
            <w:tcW w:w="807" w:type="dxa"/>
            <w:vAlign w:val="center"/>
          </w:tcPr>
          <w:p w:rsidR="001A0C9B" w:rsidRPr="00516894" w:rsidRDefault="001A0C9B" w:rsidP="008A5852">
            <w:pPr>
              <w:bidi/>
              <w:spacing w:before="120" w:line="440" w:lineRule="exact"/>
              <w:jc w:val="center"/>
              <w:rPr>
                <w:rFonts w:ascii="Traditional Arabic" w:hAnsi="Traditional Arabic" w:cs="Traditional Arabic"/>
                <w:b/>
                <w:bCs/>
                <w:sz w:val="24"/>
                <w:szCs w:val="24"/>
                <w:rtl/>
              </w:rPr>
            </w:pPr>
            <w:r w:rsidRPr="00516894">
              <w:rPr>
                <w:rFonts w:ascii="Traditional Arabic" w:hAnsi="Traditional Arabic" w:cs="Traditional Arabic"/>
                <w:b/>
                <w:bCs/>
                <w:sz w:val="24"/>
                <w:szCs w:val="24"/>
                <w:rtl/>
              </w:rPr>
              <w:t>الصفحة</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1</w:t>
            </w:r>
          </w:p>
        </w:tc>
        <w:tc>
          <w:tcPr>
            <w:tcW w:w="7371" w:type="dxa"/>
            <w:vAlign w:val="center"/>
          </w:tcPr>
          <w:p w:rsidR="001A0C9B" w:rsidRPr="00E323EA" w:rsidRDefault="001A0C9B" w:rsidP="00DF2077">
            <w:pPr>
              <w:bidi/>
              <w:spacing w:before="120" w:line="440" w:lineRule="exact"/>
              <w:rPr>
                <w:rFonts w:ascii="Traditional Arabic" w:hAnsi="Traditional Arabic" w:cs="Traditional Arabic"/>
                <w:sz w:val="36"/>
                <w:szCs w:val="36"/>
                <w:rtl/>
              </w:rPr>
            </w:pPr>
            <w:r w:rsidRPr="00E323EA">
              <w:rPr>
                <w:rFonts w:ascii="Traditional Arabic" w:hAnsi="Traditional Arabic" w:cs="Traditional Arabic"/>
                <w:sz w:val="36"/>
                <w:szCs w:val="36"/>
                <w:rtl/>
              </w:rPr>
              <w:t>قرار توصية اللجنة</w:t>
            </w:r>
          </w:p>
        </w:tc>
        <w:tc>
          <w:tcPr>
            <w:tcW w:w="807" w:type="dxa"/>
            <w:vAlign w:val="center"/>
          </w:tcPr>
          <w:p w:rsidR="001A0C9B" w:rsidRPr="00E323EA" w:rsidRDefault="00E955E8"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6E0210">
              <w:rPr>
                <w:rFonts w:ascii="Traditional Arabic" w:hAnsi="Traditional Arabic" w:cs="Traditional Arabic" w:hint="cs"/>
                <w:b/>
                <w:bCs/>
                <w:sz w:val="36"/>
                <w:szCs w:val="36"/>
                <w:rtl/>
              </w:rPr>
              <w:t xml:space="preserve"> </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2</w:t>
            </w:r>
          </w:p>
        </w:tc>
        <w:tc>
          <w:tcPr>
            <w:tcW w:w="7371" w:type="dxa"/>
            <w:vAlign w:val="center"/>
          </w:tcPr>
          <w:p w:rsidR="001A0C9B" w:rsidRPr="00E323EA" w:rsidRDefault="001A0C9B" w:rsidP="00DF2077">
            <w:pPr>
              <w:bidi/>
              <w:spacing w:before="120" w:line="440" w:lineRule="exact"/>
              <w:rPr>
                <w:rFonts w:ascii="Traditional Arabic" w:hAnsi="Traditional Arabic" w:cs="Traditional Arabic"/>
                <w:sz w:val="36"/>
                <w:szCs w:val="36"/>
                <w:rtl/>
              </w:rPr>
            </w:pPr>
            <w:r w:rsidRPr="00E323EA">
              <w:rPr>
                <w:rFonts w:ascii="Traditional Arabic" w:hAnsi="Traditional Arabic" w:cs="Traditional Arabic"/>
                <w:sz w:val="36"/>
                <w:szCs w:val="36"/>
                <w:rtl/>
              </w:rPr>
              <w:t>ملخص البحث باللغة العربية</w:t>
            </w:r>
          </w:p>
        </w:tc>
        <w:tc>
          <w:tcPr>
            <w:tcW w:w="807" w:type="dxa"/>
            <w:vAlign w:val="center"/>
          </w:tcPr>
          <w:p w:rsidR="001A0C9B" w:rsidRPr="00E323EA" w:rsidRDefault="002F4C21"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ز</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3</w:t>
            </w:r>
          </w:p>
        </w:tc>
        <w:tc>
          <w:tcPr>
            <w:tcW w:w="7371" w:type="dxa"/>
            <w:vAlign w:val="center"/>
          </w:tcPr>
          <w:p w:rsidR="001A0C9B" w:rsidRPr="00E323EA" w:rsidRDefault="001A0C9B" w:rsidP="00DF2077">
            <w:pPr>
              <w:bidi/>
              <w:spacing w:before="120" w:line="440" w:lineRule="exact"/>
              <w:rPr>
                <w:rFonts w:ascii="Traditional Arabic" w:hAnsi="Traditional Arabic" w:cs="Traditional Arabic"/>
                <w:sz w:val="36"/>
                <w:szCs w:val="36"/>
                <w:rtl/>
                <w:lang w:bidi="ar-EG"/>
              </w:rPr>
            </w:pPr>
            <w:r w:rsidRPr="00E323EA">
              <w:rPr>
                <w:rFonts w:ascii="Traditional Arabic" w:hAnsi="Traditional Arabic" w:cs="Traditional Arabic"/>
                <w:sz w:val="36"/>
                <w:szCs w:val="36"/>
                <w:rtl/>
              </w:rPr>
              <w:t>ملخص البحث باللغة الإنجليزية</w:t>
            </w:r>
          </w:p>
        </w:tc>
        <w:tc>
          <w:tcPr>
            <w:tcW w:w="807" w:type="dxa"/>
            <w:vAlign w:val="center"/>
          </w:tcPr>
          <w:p w:rsidR="001A0C9B" w:rsidRPr="00E323EA" w:rsidRDefault="002F4C21"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ح</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4</w:t>
            </w:r>
          </w:p>
        </w:tc>
        <w:tc>
          <w:tcPr>
            <w:tcW w:w="7371" w:type="dxa"/>
            <w:vAlign w:val="center"/>
          </w:tcPr>
          <w:p w:rsidR="001A0C9B" w:rsidRPr="00E323EA" w:rsidRDefault="001A0C9B" w:rsidP="00DF2077">
            <w:pPr>
              <w:bidi/>
              <w:rPr>
                <w:rFonts w:ascii="Traditional Arabic" w:hAnsi="Traditional Arabic" w:cs="Traditional Arabic"/>
                <w:sz w:val="36"/>
                <w:szCs w:val="36"/>
                <w:rtl/>
              </w:rPr>
            </w:pPr>
            <w:r w:rsidRPr="00E323EA">
              <w:rPr>
                <w:rFonts w:ascii="Traditional Arabic" w:hAnsi="Traditional Arabic" w:cs="Traditional Arabic"/>
                <w:sz w:val="36"/>
                <w:szCs w:val="36"/>
                <w:rtl/>
                <w:lang w:bidi="ar-EG"/>
              </w:rPr>
              <w:t>شكر وتقدير</w:t>
            </w:r>
          </w:p>
        </w:tc>
        <w:tc>
          <w:tcPr>
            <w:tcW w:w="807" w:type="dxa"/>
            <w:vAlign w:val="center"/>
          </w:tcPr>
          <w:p w:rsidR="001A0C9B" w:rsidRPr="00E323EA" w:rsidRDefault="002F4C21"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ط</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5</w:t>
            </w:r>
          </w:p>
        </w:tc>
        <w:tc>
          <w:tcPr>
            <w:tcW w:w="7371" w:type="dxa"/>
            <w:vAlign w:val="center"/>
          </w:tcPr>
          <w:p w:rsidR="001A0C9B" w:rsidRPr="00E323EA" w:rsidRDefault="001A0C9B" w:rsidP="00DF2077">
            <w:pPr>
              <w:bidi/>
              <w:rPr>
                <w:rFonts w:ascii="Traditional Arabic" w:hAnsi="Traditional Arabic" w:cs="Traditional Arabic"/>
                <w:sz w:val="36"/>
                <w:szCs w:val="36"/>
                <w:rtl/>
              </w:rPr>
            </w:pPr>
            <w:r w:rsidRPr="00E323EA">
              <w:rPr>
                <w:rFonts w:ascii="Traditional Arabic" w:hAnsi="Traditional Arabic" w:cs="Traditional Arabic"/>
                <w:sz w:val="36"/>
                <w:szCs w:val="36"/>
                <w:rtl/>
              </w:rPr>
              <w:t>الإهــــــــــداء</w:t>
            </w:r>
          </w:p>
        </w:tc>
        <w:tc>
          <w:tcPr>
            <w:tcW w:w="807" w:type="dxa"/>
            <w:vAlign w:val="center"/>
          </w:tcPr>
          <w:p w:rsidR="001A0C9B" w:rsidRPr="00E323EA" w:rsidRDefault="002F4C21"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ي</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6</w:t>
            </w:r>
          </w:p>
        </w:tc>
        <w:tc>
          <w:tcPr>
            <w:tcW w:w="7371" w:type="dxa"/>
            <w:vAlign w:val="center"/>
          </w:tcPr>
          <w:p w:rsidR="001A0C9B" w:rsidRPr="00E323EA" w:rsidRDefault="001A0C9B" w:rsidP="00DF2077">
            <w:pPr>
              <w:widowControl w:val="0"/>
              <w:bidi/>
              <w:spacing w:after="30"/>
              <w:rPr>
                <w:rFonts w:ascii="Traditional Arabic" w:hAnsi="Traditional Arabic" w:cs="Traditional Arabic"/>
                <w:sz w:val="36"/>
                <w:szCs w:val="36"/>
                <w:rtl/>
              </w:rPr>
            </w:pPr>
            <w:r w:rsidRPr="00E323EA">
              <w:rPr>
                <w:rFonts w:ascii="Traditional Arabic" w:hAnsi="Traditional Arabic" w:cs="Traditional Arabic"/>
                <w:sz w:val="36"/>
                <w:szCs w:val="36"/>
                <w:rtl/>
              </w:rPr>
              <w:t>المقدمة</w:t>
            </w:r>
          </w:p>
        </w:tc>
        <w:tc>
          <w:tcPr>
            <w:tcW w:w="807" w:type="dxa"/>
            <w:vAlign w:val="center"/>
          </w:tcPr>
          <w:p w:rsidR="001A0C9B" w:rsidRPr="00E323EA" w:rsidRDefault="001A0827"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7</w:t>
            </w:r>
          </w:p>
        </w:tc>
        <w:tc>
          <w:tcPr>
            <w:tcW w:w="7371" w:type="dxa"/>
            <w:vAlign w:val="center"/>
          </w:tcPr>
          <w:p w:rsidR="001A0C9B" w:rsidRPr="00E323EA" w:rsidRDefault="00391428" w:rsidP="00DF2077">
            <w:pPr>
              <w:bidi/>
              <w:rPr>
                <w:rFonts w:ascii="Traditional Arabic" w:hAnsi="Traditional Arabic" w:cs="Traditional Arabic"/>
                <w:sz w:val="36"/>
                <w:szCs w:val="36"/>
                <w:rtl/>
              </w:rPr>
            </w:pPr>
            <w:r>
              <w:rPr>
                <w:rFonts w:ascii="Traditional Arabic" w:hAnsi="Traditional Arabic" w:cs="Traditional Arabic" w:hint="cs"/>
                <w:sz w:val="36"/>
                <w:szCs w:val="36"/>
                <w:rtl/>
                <w:lang w:bidi="ar-EG"/>
              </w:rPr>
              <w:t>مشكلة البحث</w:t>
            </w:r>
          </w:p>
        </w:tc>
        <w:tc>
          <w:tcPr>
            <w:tcW w:w="807" w:type="dxa"/>
            <w:vAlign w:val="center"/>
          </w:tcPr>
          <w:p w:rsidR="001A0C9B" w:rsidRPr="00E323EA" w:rsidRDefault="00391428"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5</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8</w:t>
            </w:r>
          </w:p>
        </w:tc>
        <w:tc>
          <w:tcPr>
            <w:tcW w:w="7371" w:type="dxa"/>
            <w:vAlign w:val="center"/>
          </w:tcPr>
          <w:p w:rsidR="001A0C9B" w:rsidRPr="00E323EA" w:rsidRDefault="001A0C9B" w:rsidP="00DF2077">
            <w:pPr>
              <w:bidi/>
              <w:rPr>
                <w:rFonts w:ascii="Traditional Arabic" w:hAnsi="Traditional Arabic" w:cs="Traditional Arabic"/>
                <w:sz w:val="36"/>
                <w:szCs w:val="36"/>
                <w:rtl/>
              </w:rPr>
            </w:pPr>
            <w:r w:rsidRPr="00E323EA">
              <w:rPr>
                <w:rFonts w:ascii="Traditional Arabic" w:hAnsi="Traditional Arabic" w:cs="Traditional Arabic"/>
                <w:sz w:val="36"/>
                <w:szCs w:val="36"/>
                <w:rtl/>
              </w:rPr>
              <w:t>أ</w:t>
            </w:r>
            <w:r w:rsidRPr="00E323EA">
              <w:rPr>
                <w:rFonts w:ascii="Traditional Arabic" w:hAnsi="Traditional Arabic" w:cs="Traditional Arabic"/>
                <w:sz w:val="36"/>
                <w:szCs w:val="36"/>
                <w:rtl/>
                <w:lang w:bidi="ar-EG"/>
              </w:rPr>
              <w:t>هداف البحث</w:t>
            </w:r>
          </w:p>
        </w:tc>
        <w:tc>
          <w:tcPr>
            <w:tcW w:w="807" w:type="dxa"/>
            <w:vAlign w:val="center"/>
          </w:tcPr>
          <w:p w:rsidR="001A0C9B" w:rsidRPr="00E323EA" w:rsidRDefault="009C0715"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5</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9</w:t>
            </w:r>
          </w:p>
        </w:tc>
        <w:tc>
          <w:tcPr>
            <w:tcW w:w="7371" w:type="dxa"/>
            <w:vAlign w:val="center"/>
          </w:tcPr>
          <w:p w:rsidR="001A0C9B" w:rsidRPr="00E323EA" w:rsidRDefault="001A0C9B" w:rsidP="00DF2077">
            <w:pPr>
              <w:bidi/>
              <w:rPr>
                <w:rFonts w:ascii="Traditional Arabic" w:hAnsi="Traditional Arabic" w:cs="Traditional Arabic"/>
                <w:sz w:val="36"/>
                <w:szCs w:val="36"/>
                <w:rtl/>
              </w:rPr>
            </w:pPr>
            <w:r w:rsidRPr="00E323EA">
              <w:rPr>
                <w:rFonts w:ascii="Traditional Arabic" w:hAnsi="Traditional Arabic" w:cs="Traditional Arabic"/>
                <w:sz w:val="36"/>
                <w:szCs w:val="36"/>
                <w:rtl/>
                <w:lang w:bidi="ar-EG"/>
              </w:rPr>
              <w:t>الدراسات السابقة</w:t>
            </w:r>
          </w:p>
        </w:tc>
        <w:tc>
          <w:tcPr>
            <w:tcW w:w="807" w:type="dxa"/>
            <w:vAlign w:val="center"/>
          </w:tcPr>
          <w:p w:rsidR="001A0C9B" w:rsidRPr="00E323EA" w:rsidRDefault="009C0715"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10</w:t>
            </w:r>
          </w:p>
        </w:tc>
        <w:tc>
          <w:tcPr>
            <w:tcW w:w="7371" w:type="dxa"/>
            <w:vAlign w:val="center"/>
          </w:tcPr>
          <w:p w:rsidR="001A0C9B" w:rsidRPr="00E323EA" w:rsidRDefault="001A0C9B" w:rsidP="00DF2077">
            <w:pPr>
              <w:bidi/>
              <w:rPr>
                <w:rFonts w:ascii="Traditional Arabic" w:hAnsi="Traditional Arabic" w:cs="Traditional Arabic"/>
                <w:sz w:val="36"/>
                <w:szCs w:val="36"/>
                <w:rtl/>
              </w:rPr>
            </w:pPr>
            <w:r w:rsidRPr="00E323EA">
              <w:rPr>
                <w:rFonts w:ascii="Traditional Arabic" w:hAnsi="Traditional Arabic" w:cs="Traditional Arabic"/>
                <w:sz w:val="36"/>
                <w:szCs w:val="36"/>
                <w:rtl/>
                <w:lang w:bidi="ar-EG"/>
              </w:rPr>
              <w:t>منهجي في البحث</w:t>
            </w:r>
          </w:p>
        </w:tc>
        <w:tc>
          <w:tcPr>
            <w:tcW w:w="807" w:type="dxa"/>
            <w:vAlign w:val="center"/>
          </w:tcPr>
          <w:p w:rsidR="001A0C9B" w:rsidRPr="00E323EA" w:rsidRDefault="009C0715"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9</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11</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 xml:space="preserve">التمهيد: في بيان مفهوم القُصَّر , وفيه </w:t>
            </w:r>
            <w:r>
              <w:rPr>
                <w:rFonts w:ascii="Traditional Arabic" w:hAnsi="Traditional Arabic" w:cs="Traditional Arabic" w:hint="cs"/>
                <w:sz w:val="36"/>
                <w:szCs w:val="36"/>
                <w:rtl/>
                <w:lang w:bidi="ar-EG"/>
              </w:rPr>
              <w:t>مبحثان</w:t>
            </w:r>
            <w:r w:rsidRPr="00E323EA">
              <w:rPr>
                <w:rFonts w:ascii="Traditional Arabic" w:hAnsi="Traditional Arabic" w:cs="Traditional Arabic"/>
                <w:sz w:val="36"/>
                <w:szCs w:val="36"/>
                <w:rtl/>
                <w:lang w:bidi="ar-EG"/>
              </w:rPr>
              <w:t xml:space="preserve"> :</w:t>
            </w:r>
          </w:p>
        </w:tc>
        <w:tc>
          <w:tcPr>
            <w:tcW w:w="807" w:type="dxa"/>
            <w:vAlign w:val="center"/>
          </w:tcPr>
          <w:p w:rsidR="001A0C9B" w:rsidRPr="00E323EA" w:rsidRDefault="00CB0DB1" w:rsidP="006E2AC6">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w:t>
            </w:r>
            <w:r w:rsidR="006E2AC6">
              <w:rPr>
                <w:rFonts w:ascii="Traditional Arabic" w:hAnsi="Traditional Arabic" w:cs="Traditional Arabic" w:hint="cs"/>
                <w:b/>
                <w:bCs/>
                <w:sz w:val="36"/>
                <w:szCs w:val="36"/>
                <w:rtl/>
              </w:rPr>
              <w:t>2</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12</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 xml:space="preserve">المبحث </w:t>
            </w:r>
            <w:r>
              <w:rPr>
                <w:rFonts w:ascii="Traditional Arabic" w:hAnsi="Traditional Arabic" w:cs="Traditional Arabic" w:hint="cs"/>
                <w:sz w:val="36"/>
                <w:szCs w:val="36"/>
                <w:rtl/>
                <w:lang w:bidi="ar-EG"/>
              </w:rPr>
              <w:t>الأول</w:t>
            </w:r>
            <w:r w:rsidRPr="00E323EA">
              <w:rPr>
                <w:rFonts w:ascii="Traditional Arabic" w:hAnsi="Traditional Arabic" w:cs="Traditional Arabic"/>
                <w:sz w:val="36"/>
                <w:szCs w:val="36"/>
                <w:rtl/>
                <w:lang w:bidi="ar-EG"/>
              </w:rPr>
              <w:t xml:space="preserve"> : تعريف القاصر وأنواعه , وفيه مطلبان :</w:t>
            </w:r>
          </w:p>
        </w:tc>
        <w:tc>
          <w:tcPr>
            <w:tcW w:w="807" w:type="dxa"/>
            <w:vAlign w:val="center"/>
          </w:tcPr>
          <w:p w:rsidR="001A0C9B" w:rsidRPr="00E323EA" w:rsidRDefault="009C76B3"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13</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13</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المطلب الأول : في تعريف القاصر في اللغة والشرع .</w:t>
            </w:r>
          </w:p>
        </w:tc>
        <w:tc>
          <w:tcPr>
            <w:tcW w:w="807" w:type="dxa"/>
            <w:vAlign w:val="center"/>
          </w:tcPr>
          <w:p w:rsidR="001A0C9B" w:rsidRPr="00E323EA" w:rsidRDefault="009C76B3"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13</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14</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المطلب الثاني : في تعريف القاصر في القانون الوضعي .</w:t>
            </w:r>
          </w:p>
        </w:tc>
        <w:tc>
          <w:tcPr>
            <w:tcW w:w="807" w:type="dxa"/>
            <w:vAlign w:val="center"/>
          </w:tcPr>
          <w:p w:rsidR="001A0C9B" w:rsidRPr="00E323EA" w:rsidRDefault="009C76B3"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15</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lastRenderedPageBreak/>
              <w:t>15</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 xml:space="preserve">المبحث </w:t>
            </w:r>
            <w:r>
              <w:rPr>
                <w:rFonts w:ascii="Traditional Arabic" w:hAnsi="Traditional Arabic" w:cs="Traditional Arabic" w:hint="cs"/>
                <w:sz w:val="36"/>
                <w:szCs w:val="36"/>
                <w:rtl/>
                <w:lang w:bidi="ar-EG"/>
              </w:rPr>
              <w:t>الثاني</w:t>
            </w:r>
            <w:r w:rsidRPr="00E323EA">
              <w:rPr>
                <w:rFonts w:ascii="Traditional Arabic" w:hAnsi="Traditional Arabic" w:cs="Traditional Arabic"/>
                <w:sz w:val="36"/>
                <w:szCs w:val="36"/>
                <w:rtl/>
                <w:lang w:bidi="ar-EG"/>
              </w:rPr>
              <w:t xml:space="preserve"> : تصرفات القاصر في إنشاء العقود , وفيه مطلبان :</w:t>
            </w:r>
          </w:p>
        </w:tc>
        <w:tc>
          <w:tcPr>
            <w:tcW w:w="807" w:type="dxa"/>
            <w:vAlign w:val="center"/>
          </w:tcPr>
          <w:p w:rsidR="001A0C9B" w:rsidRPr="00E323EA" w:rsidRDefault="009C76B3"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16</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16</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المطلب الأول : تصرفات القاصر في إنشاء العقود من جهة الشرع .</w:t>
            </w:r>
          </w:p>
        </w:tc>
        <w:tc>
          <w:tcPr>
            <w:tcW w:w="807" w:type="dxa"/>
            <w:vAlign w:val="center"/>
          </w:tcPr>
          <w:p w:rsidR="001A0C9B" w:rsidRPr="00E323EA" w:rsidRDefault="009C76B3"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16</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17</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المطلب الثاني : تصرفات القاصر في إنشاء العقود من جهة القانون الوضعي .</w:t>
            </w:r>
          </w:p>
        </w:tc>
        <w:tc>
          <w:tcPr>
            <w:tcW w:w="807" w:type="dxa"/>
            <w:vAlign w:val="center"/>
          </w:tcPr>
          <w:p w:rsidR="001A0C9B" w:rsidRPr="00E323EA" w:rsidRDefault="009C76B3"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20</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18</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الفصل الأول : الوصاية والولاية على أموال القُصَّر وصور انتهائها , وفيه ثلاثة مباحث :</w:t>
            </w:r>
          </w:p>
        </w:tc>
        <w:tc>
          <w:tcPr>
            <w:tcW w:w="807" w:type="dxa"/>
            <w:vAlign w:val="center"/>
          </w:tcPr>
          <w:p w:rsidR="001A0C9B" w:rsidRPr="00E323EA" w:rsidRDefault="009C76B3"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25</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19</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المبحث الأول : تعريف الولاية والوصاية  , وفيه مطلبان :</w:t>
            </w:r>
          </w:p>
        </w:tc>
        <w:tc>
          <w:tcPr>
            <w:tcW w:w="807" w:type="dxa"/>
            <w:vAlign w:val="center"/>
          </w:tcPr>
          <w:p w:rsidR="001A0C9B" w:rsidRPr="00E323EA" w:rsidRDefault="005F7E6C"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26</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20</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المطلب الأول : في تعريف الولاية والوصاية في اللغة والشرع .</w:t>
            </w:r>
          </w:p>
        </w:tc>
        <w:tc>
          <w:tcPr>
            <w:tcW w:w="807" w:type="dxa"/>
            <w:vAlign w:val="center"/>
          </w:tcPr>
          <w:p w:rsidR="001A0C9B" w:rsidRPr="00E323EA" w:rsidRDefault="005F7E6C"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26</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21</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المطلب الثاني : في تعريف الولاية والوصاية في القانون الوضعي .</w:t>
            </w:r>
          </w:p>
        </w:tc>
        <w:tc>
          <w:tcPr>
            <w:tcW w:w="807" w:type="dxa"/>
            <w:vAlign w:val="center"/>
          </w:tcPr>
          <w:p w:rsidR="001A0C9B" w:rsidRPr="00E323EA" w:rsidRDefault="005F7E6C"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31</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22</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المبحث الثاني :شروط الوصي وتصرفاته, وفيه مطلبان :</w:t>
            </w:r>
          </w:p>
        </w:tc>
        <w:tc>
          <w:tcPr>
            <w:tcW w:w="807" w:type="dxa"/>
            <w:vAlign w:val="center"/>
          </w:tcPr>
          <w:p w:rsidR="001A0C9B" w:rsidRPr="00E323EA" w:rsidRDefault="005F7E6C"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34</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23</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المطلب الأول : شروط الوصي وتصرفاته في الشرع .</w:t>
            </w:r>
          </w:p>
        </w:tc>
        <w:tc>
          <w:tcPr>
            <w:tcW w:w="807" w:type="dxa"/>
            <w:vAlign w:val="center"/>
          </w:tcPr>
          <w:p w:rsidR="001A0C9B" w:rsidRPr="00E323EA" w:rsidRDefault="005F7E6C"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34</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24</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المطلب الثاني : شروط الوصي وتصرفاته في القانون الوضعي .</w:t>
            </w:r>
          </w:p>
        </w:tc>
        <w:tc>
          <w:tcPr>
            <w:tcW w:w="807" w:type="dxa"/>
            <w:vAlign w:val="center"/>
          </w:tcPr>
          <w:p w:rsidR="001A0C9B" w:rsidRPr="00E323EA" w:rsidRDefault="00C00A65"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63</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25</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المبحث الثالث : في صور انتهاء الوصاية والولاية , وفيه مطلبان :</w:t>
            </w:r>
          </w:p>
        </w:tc>
        <w:tc>
          <w:tcPr>
            <w:tcW w:w="807" w:type="dxa"/>
            <w:vAlign w:val="center"/>
          </w:tcPr>
          <w:p w:rsidR="001A0C9B" w:rsidRPr="00E323EA" w:rsidRDefault="00C00A65" w:rsidP="00E80FB9">
            <w:pPr>
              <w:bidi/>
              <w:spacing w:before="120" w:line="440" w:lineRule="exact"/>
              <w:jc w:val="cente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69</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26</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المطلب الأول : في صور انتهاء الولاية والوصاية على القُصَّر في الشرع .</w:t>
            </w:r>
          </w:p>
        </w:tc>
        <w:tc>
          <w:tcPr>
            <w:tcW w:w="807" w:type="dxa"/>
            <w:vAlign w:val="center"/>
          </w:tcPr>
          <w:p w:rsidR="001A0C9B" w:rsidRPr="00E323EA" w:rsidRDefault="00C00A65" w:rsidP="00E80FB9">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69</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27</w:t>
            </w:r>
          </w:p>
        </w:tc>
        <w:tc>
          <w:tcPr>
            <w:tcW w:w="7371" w:type="dxa"/>
            <w:vAlign w:val="center"/>
          </w:tcPr>
          <w:p w:rsidR="001A0C9B" w:rsidRPr="00E323EA" w:rsidRDefault="001A0C9B" w:rsidP="005A02DB">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 xml:space="preserve">المطلب الثاني : في صور انتهاء الولاية والوصاية على القُصَّر قي القانون الوضعي </w:t>
            </w:r>
          </w:p>
        </w:tc>
        <w:tc>
          <w:tcPr>
            <w:tcW w:w="807" w:type="dxa"/>
            <w:vAlign w:val="center"/>
          </w:tcPr>
          <w:p w:rsidR="001A0C9B" w:rsidRPr="00E323EA" w:rsidRDefault="00C00A65" w:rsidP="00E80FB9">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76</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28</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الفصل الثاني : استثمار أموال القُصَّر في العصر الحاضر ,وفيه أربعة مباحث :</w:t>
            </w:r>
          </w:p>
        </w:tc>
        <w:tc>
          <w:tcPr>
            <w:tcW w:w="807" w:type="dxa"/>
            <w:vAlign w:val="center"/>
          </w:tcPr>
          <w:p w:rsidR="001A0C9B" w:rsidRPr="00E323EA" w:rsidRDefault="00C00A65" w:rsidP="00E80FB9">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79</w:t>
            </w:r>
          </w:p>
        </w:tc>
      </w:tr>
      <w:tr w:rsidR="001A0C9B" w:rsidRPr="00E323EA" w:rsidTr="00944D9F">
        <w:tc>
          <w:tcPr>
            <w:tcW w:w="709" w:type="dxa"/>
            <w:vAlign w:val="center"/>
          </w:tcPr>
          <w:p w:rsidR="001A0C9B" w:rsidRPr="00E323EA" w:rsidRDefault="001A0C9B" w:rsidP="008A5852">
            <w:pPr>
              <w:tabs>
                <w:tab w:val="left" w:pos="2963"/>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29</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المبحث الأول : المقصد من استثمار أموال القُصَّر , ومشروعيته</w:t>
            </w:r>
          </w:p>
        </w:tc>
        <w:tc>
          <w:tcPr>
            <w:tcW w:w="807" w:type="dxa"/>
            <w:vAlign w:val="center"/>
          </w:tcPr>
          <w:p w:rsidR="001A0C9B" w:rsidRPr="00E323EA" w:rsidRDefault="00C00A65" w:rsidP="00E80FB9">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80</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lastRenderedPageBreak/>
              <w:t>30</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المبحث الثاني : طرق استثمار أموال القُصَّر .</w:t>
            </w:r>
          </w:p>
        </w:tc>
        <w:tc>
          <w:tcPr>
            <w:tcW w:w="807" w:type="dxa"/>
            <w:vAlign w:val="center"/>
          </w:tcPr>
          <w:p w:rsidR="001A0C9B" w:rsidRPr="00E323EA" w:rsidRDefault="00C00A65" w:rsidP="00E80FB9">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82</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31</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المبحث الثالث : صور من الاستثمارات المعتادة والحديثة لأموال القُصَّر .</w:t>
            </w:r>
          </w:p>
        </w:tc>
        <w:tc>
          <w:tcPr>
            <w:tcW w:w="807" w:type="dxa"/>
            <w:vAlign w:val="center"/>
          </w:tcPr>
          <w:p w:rsidR="001A0C9B" w:rsidRPr="00E323EA" w:rsidRDefault="00C00A65"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84</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32</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المبحث الرابع : ضوابط يجب أخذها في الاعتبار عند استثمار أموال القُصَّر .</w:t>
            </w:r>
          </w:p>
        </w:tc>
        <w:tc>
          <w:tcPr>
            <w:tcW w:w="807" w:type="dxa"/>
            <w:vAlign w:val="center"/>
          </w:tcPr>
          <w:p w:rsidR="001A0C9B" w:rsidRPr="00E323EA" w:rsidRDefault="003906A5" w:rsidP="00D7618C">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87</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33</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الفصل الثالث : الزكاة والنفقة في مال القاصر وضمان ما أتلفه , وفيه مبحثان :</w:t>
            </w:r>
          </w:p>
        </w:tc>
        <w:tc>
          <w:tcPr>
            <w:tcW w:w="807" w:type="dxa"/>
            <w:vAlign w:val="center"/>
          </w:tcPr>
          <w:p w:rsidR="001A0C9B" w:rsidRPr="00E323EA" w:rsidRDefault="0029207E" w:rsidP="00286C89">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90</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34</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المبحث الأول : الزكاة في مال القاصر , والتكييف الفقهي لها .</w:t>
            </w:r>
          </w:p>
        </w:tc>
        <w:tc>
          <w:tcPr>
            <w:tcW w:w="807" w:type="dxa"/>
            <w:vAlign w:val="center"/>
          </w:tcPr>
          <w:p w:rsidR="001A0C9B" w:rsidRPr="00E323EA" w:rsidRDefault="0029207E" w:rsidP="00286C89">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91</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35</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المبحث الثاني : ضمان متلفات القاصر , وفيه مطلبان :</w:t>
            </w:r>
          </w:p>
        </w:tc>
        <w:tc>
          <w:tcPr>
            <w:tcW w:w="807" w:type="dxa"/>
            <w:vAlign w:val="center"/>
          </w:tcPr>
          <w:p w:rsidR="001A0C9B" w:rsidRPr="00E323EA" w:rsidRDefault="0029207E" w:rsidP="008B61B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98</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36</w:t>
            </w:r>
          </w:p>
        </w:tc>
        <w:tc>
          <w:tcPr>
            <w:tcW w:w="7371" w:type="dxa"/>
            <w:vAlign w:val="center"/>
          </w:tcPr>
          <w:p w:rsidR="001A0C9B" w:rsidRPr="00E323EA" w:rsidRDefault="001A0C9B" w:rsidP="008B61B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 xml:space="preserve">المطلب الأول : </w:t>
            </w:r>
            <w:r w:rsidR="008B61B7">
              <w:rPr>
                <w:rFonts w:ascii="Traditional Arabic" w:hAnsi="Traditional Arabic" w:cs="Traditional Arabic" w:hint="cs"/>
                <w:sz w:val="36"/>
                <w:szCs w:val="36"/>
                <w:rtl/>
                <w:lang w:bidi="ar-EG"/>
              </w:rPr>
              <w:t>الإتلاف ، تعريفه وأنواعه وأسبابه.</w:t>
            </w:r>
          </w:p>
        </w:tc>
        <w:tc>
          <w:tcPr>
            <w:tcW w:w="807" w:type="dxa"/>
            <w:vAlign w:val="center"/>
          </w:tcPr>
          <w:p w:rsidR="001A0C9B" w:rsidRPr="00E323EA" w:rsidRDefault="00BD68F6" w:rsidP="008B61B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98</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37</w:t>
            </w:r>
          </w:p>
        </w:tc>
        <w:tc>
          <w:tcPr>
            <w:tcW w:w="7371" w:type="dxa"/>
            <w:vAlign w:val="center"/>
          </w:tcPr>
          <w:p w:rsidR="001A0C9B" w:rsidRPr="00E323EA" w:rsidRDefault="001A0C9B" w:rsidP="008B61B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 xml:space="preserve">المطلب الثاني : </w:t>
            </w:r>
            <w:r w:rsidR="008B61B7">
              <w:rPr>
                <w:rFonts w:ascii="Traditional Arabic" w:hAnsi="Traditional Arabic" w:cs="Traditional Arabic" w:hint="cs"/>
                <w:sz w:val="36"/>
                <w:szCs w:val="36"/>
                <w:rtl/>
                <w:lang w:bidi="ar-EG"/>
              </w:rPr>
              <w:t>الضمان ، تعريفه ومشروعيته وشروطه</w:t>
            </w:r>
            <w:r w:rsidRPr="00E323EA">
              <w:rPr>
                <w:rFonts w:ascii="Traditional Arabic" w:hAnsi="Traditional Arabic" w:cs="Traditional Arabic"/>
                <w:sz w:val="36"/>
                <w:szCs w:val="36"/>
                <w:rtl/>
                <w:lang w:bidi="ar-EG"/>
              </w:rPr>
              <w:t xml:space="preserve"> .</w:t>
            </w:r>
          </w:p>
        </w:tc>
        <w:tc>
          <w:tcPr>
            <w:tcW w:w="807" w:type="dxa"/>
            <w:vAlign w:val="center"/>
          </w:tcPr>
          <w:p w:rsidR="001A0C9B" w:rsidRPr="00E323EA" w:rsidRDefault="00BD68F6" w:rsidP="008B61B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103</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38</w:t>
            </w:r>
          </w:p>
        </w:tc>
        <w:tc>
          <w:tcPr>
            <w:tcW w:w="7371" w:type="dxa"/>
            <w:vAlign w:val="center"/>
          </w:tcPr>
          <w:p w:rsidR="001A0C9B" w:rsidRPr="00E323EA" w:rsidRDefault="001A0C9B" w:rsidP="001770FC">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الفصل الرابع:حكم إخراج البالغ زكاة ماله بعد قبضه, إذا لم يكن قد زُكِّي</w:t>
            </w:r>
            <w:r w:rsidR="008B61B7">
              <w:rPr>
                <w:rFonts w:ascii="Traditional Arabic" w:hAnsi="Traditional Arabic" w:cs="Traditional Arabic" w:hint="cs"/>
                <w:sz w:val="36"/>
                <w:szCs w:val="36"/>
                <w:rtl/>
                <w:lang w:bidi="ar-EG"/>
              </w:rPr>
              <w:t xml:space="preserve"> </w:t>
            </w:r>
            <w:r w:rsidRPr="00E323EA">
              <w:rPr>
                <w:rFonts w:ascii="Traditional Arabic" w:hAnsi="Traditional Arabic" w:cs="Traditional Arabic"/>
                <w:sz w:val="36"/>
                <w:szCs w:val="36"/>
                <w:rtl/>
                <w:lang w:bidi="ar-EG"/>
              </w:rPr>
              <w:t xml:space="preserve">وفيه </w:t>
            </w:r>
            <w:r w:rsidRPr="00E323EA">
              <w:rPr>
                <w:rFonts w:ascii="Traditional Arabic" w:hAnsi="Traditional Arabic" w:cs="Traditional Arabic" w:hint="cs"/>
                <w:sz w:val="36"/>
                <w:szCs w:val="36"/>
                <w:rtl/>
                <w:lang w:bidi="ar-EG"/>
              </w:rPr>
              <w:t>مبحثان</w:t>
            </w:r>
            <w:r w:rsidRPr="00E323EA">
              <w:rPr>
                <w:rFonts w:ascii="Traditional Arabic" w:hAnsi="Traditional Arabic" w:cs="Traditional Arabic"/>
                <w:sz w:val="36"/>
                <w:szCs w:val="36"/>
                <w:rtl/>
                <w:lang w:bidi="ar-EG"/>
              </w:rPr>
              <w:t xml:space="preserve"> :</w:t>
            </w:r>
          </w:p>
        </w:tc>
        <w:tc>
          <w:tcPr>
            <w:tcW w:w="807" w:type="dxa"/>
            <w:vAlign w:val="center"/>
          </w:tcPr>
          <w:p w:rsidR="001A0C9B" w:rsidRPr="00E323EA" w:rsidRDefault="00BD68F6" w:rsidP="00CB1159">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110</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hint="cs"/>
                <w:b/>
                <w:bCs/>
                <w:sz w:val="36"/>
                <w:szCs w:val="36"/>
                <w:rtl/>
              </w:rPr>
              <w:t>39</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المبحث الأول :حكم إخرج الزكاة عن ما مضى , إذا قبض القاصرُ المالَ بعد رشده</w:t>
            </w:r>
            <w:r w:rsidRPr="00E323EA">
              <w:rPr>
                <w:rFonts w:ascii="Traditional Arabic" w:hAnsi="Traditional Arabic" w:cs="Traditional Arabic" w:hint="cs"/>
                <w:sz w:val="36"/>
                <w:szCs w:val="36"/>
                <w:rtl/>
                <w:lang w:bidi="ar-EG"/>
              </w:rPr>
              <w:t>.</w:t>
            </w:r>
          </w:p>
        </w:tc>
        <w:tc>
          <w:tcPr>
            <w:tcW w:w="807" w:type="dxa"/>
            <w:vAlign w:val="center"/>
          </w:tcPr>
          <w:p w:rsidR="001A0C9B" w:rsidRPr="00E323EA" w:rsidRDefault="00BD68F6" w:rsidP="00CB1159">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111</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hint="cs"/>
                <w:b/>
                <w:bCs/>
                <w:sz w:val="36"/>
                <w:szCs w:val="36"/>
                <w:rtl/>
              </w:rPr>
              <w:t>40</w:t>
            </w:r>
          </w:p>
        </w:tc>
        <w:tc>
          <w:tcPr>
            <w:tcW w:w="7371" w:type="dxa"/>
            <w:vAlign w:val="center"/>
          </w:tcPr>
          <w:p w:rsidR="001A0C9B" w:rsidRPr="00E323EA" w:rsidRDefault="001A0C9B" w:rsidP="00DF2077">
            <w:pPr>
              <w:bidi/>
              <w:rPr>
                <w:rFonts w:ascii="Traditional Arabic" w:hAnsi="Traditional Arabic" w:cs="Traditional Arabic"/>
                <w:sz w:val="36"/>
                <w:szCs w:val="36"/>
                <w:lang w:bidi="ar-EG"/>
              </w:rPr>
            </w:pPr>
            <w:r w:rsidRPr="00E323EA">
              <w:rPr>
                <w:rFonts w:ascii="Traditional Arabic" w:hAnsi="Traditional Arabic" w:cs="Traditional Arabic"/>
                <w:sz w:val="36"/>
                <w:szCs w:val="36"/>
                <w:rtl/>
                <w:lang w:bidi="ar-EG"/>
              </w:rPr>
              <w:t xml:space="preserve">المبحث </w:t>
            </w:r>
            <w:r w:rsidRPr="00E323EA">
              <w:rPr>
                <w:rFonts w:ascii="Traditional Arabic" w:hAnsi="Traditional Arabic" w:cs="Traditional Arabic" w:hint="cs"/>
                <w:sz w:val="36"/>
                <w:szCs w:val="36"/>
                <w:rtl/>
                <w:lang w:bidi="ar-EG"/>
              </w:rPr>
              <w:t>الثاني</w:t>
            </w:r>
            <w:r w:rsidRPr="00E323EA">
              <w:rPr>
                <w:rFonts w:ascii="Traditional Arabic" w:hAnsi="Traditional Arabic" w:cs="Traditional Arabic"/>
                <w:sz w:val="36"/>
                <w:szCs w:val="36"/>
                <w:rtl/>
                <w:lang w:bidi="ar-EG"/>
              </w:rPr>
              <w:t xml:space="preserve">:حكم الزيادة </w:t>
            </w:r>
            <w:r w:rsidRPr="00E323EA">
              <w:rPr>
                <w:rFonts w:ascii="Traditional Arabic" w:hAnsi="Traditional Arabic" w:cs="Traditional Arabic" w:hint="cs"/>
                <w:sz w:val="36"/>
                <w:szCs w:val="36"/>
                <w:rtl/>
                <w:lang w:bidi="ar-EG"/>
              </w:rPr>
              <w:t xml:space="preserve">الحاصلة </w:t>
            </w:r>
            <w:r w:rsidRPr="00E323EA">
              <w:rPr>
                <w:rFonts w:ascii="Traditional Arabic" w:hAnsi="Traditional Arabic" w:cs="Traditional Arabic"/>
                <w:sz w:val="36"/>
                <w:szCs w:val="36"/>
                <w:rtl/>
                <w:lang w:bidi="ar-EG"/>
              </w:rPr>
              <w:t xml:space="preserve">في مال القاصر </w:t>
            </w:r>
            <w:r w:rsidRPr="00E323EA">
              <w:rPr>
                <w:rFonts w:ascii="Traditional Arabic" w:hAnsi="Traditional Arabic" w:cs="Traditional Arabic" w:hint="cs"/>
                <w:sz w:val="36"/>
                <w:szCs w:val="36"/>
                <w:rtl/>
                <w:lang w:bidi="ar-EG"/>
              </w:rPr>
              <w:t>عند قبضه له، والتكييف الفقهي له.</w:t>
            </w:r>
          </w:p>
        </w:tc>
        <w:tc>
          <w:tcPr>
            <w:tcW w:w="807" w:type="dxa"/>
            <w:vAlign w:val="center"/>
          </w:tcPr>
          <w:p w:rsidR="001A0C9B" w:rsidRPr="00E323EA" w:rsidRDefault="00BD68F6" w:rsidP="00DF2077">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116</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4</w:t>
            </w:r>
            <w:r w:rsidRPr="00E323EA">
              <w:rPr>
                <w:rFonts w:ascii="Traditional Arabic" w:hAnsi="Traditional Arabic" w:cs="Traditional Arabic" w:hint="cs"/>
                <w:b/>
                <w:bCs/>
                <w:sz w:val="36"/>
                <w:szCs w:val="36"/>
                <w:rtl/>
              </w:rPr>
              <w:t>1</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br w:type="page"/>
              <w:t>الخاتمة</w:t>
            </w:r>
          </w:p>
        </w:tc>
        <w:tc>
          <w:tcPr>
            <w:tcW w:w="807" w:type="dxa"/>
            <w:vAlign w:val="center"/>
          </w:tcPr>
          <w:p w:rsidR="001A0C9B" w:rsidRPr="00E323EA" w:rsidRDefault="00BD68F6" w:rsidP="00A300F0">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125</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b/>
                <w:bCs/>
                <w:sz w:val="36"/>
                <w:szCs w:val="36"/>
                <w:rtl/>
              </w:rPr>
              <w:t>4</w:t>
            </w:r>
            <w:r w:rsidRPr="00E323EA">
              <w:rPr>
                <w:rFonts w:ascii="Traditional Arabic" w:hAnsi="Traditional Arabic" w:cs="Traditional Arabic" w:hint="cs"/>
                <w:b/>
                <w:bCs/>
                <w:sz w:val="36"/>
                <w:szCs w:val="36"/>
                <w:rtl/>
              </w:rPr>
              <w:t>2</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أولاً : نتائج البحث</w:t>
            </w:r>
          </w:p>
        </w:tc>
        <w:tc>
          <w:tcPr>
            <w:tcW w:w="807" w:type="dxa"/>
            <w:vAlign w:val="center"/>
          </w:tcPr>
          <w:p w:rsidR="001A0C9B" w:rsidRPr="00E323EA" w:rsidRDefault="00BD68F6" w:rsidP="00A300F0">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125</w:t>
            </w:r>
          </w:p>
        </w:tc>
      </w:tr>
      <w:tr w:rsidR="001A0C9B" w:rsidRPr="00E323EA" w:rsidTr="00944D9F">
        <w:tc>
          <w:tcPr>
            <w:tcW w:w="709" w:type="dxa"/>
            <w:vAlign w:val="center"/>
          </w:tcPr>
          <w:p w:rsidR="001A0C9B" w:rsidRPr="00E323EA" w:rsidRDefault="001A0C9B" w:rsidP="008A5852">
            <w:pPr>
              <w:bidi/>
              <w:jc w:val="center"/>
              <w:rPr>
                <w:rFonts w:ascii="Traditional Arabic" w:hAnsi="Traditional Arabic" w:cs="Traditional Arabic"/>
                <w:b/>
                <w:bCs/>
                <w:sz w:val="36"/>
                <w:szCs w:val="36"/>
              </w:rPr>
            </w:pPr>
            <w:r w:rsidRPr="00E323EA">
              <w:rPr>
                <w:rFonts w:ascii="Traditional Arabic" w:hAnsi="Traditional Arabic" w:cs="Traditional Arabic"/>
                <w:b/>
                <w:bCs/>
                <w:sz w:val="36"/>
                <w:szCs w:val="36"/>
                <w:rtl/>
              </w:rPr>
              <w:t>43</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ثانياً : التوصيات</w:t>
            </w:r>
          </w:p>
        </w:tc>
        <w:tc>
          <w:tcPr>
            <w:tcW w:w="807" w:type="dxa"/>
            <w:vAlign w:val="center"/>
          </w:tcPr>
          <w:p w:rsidR="001A0C9B" w:rsidRPr="00E323EA" w:rsidRDefault="00BD68F6" w:rsidP="00DF2077">
            <w:pPr>
              <w:bidi/>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126</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hint="cs"/>
                <w:b/>
                <w:bCs/>
                <w:sz w:val="36"/>
                <w:szCs w:val="36"/>
                <w:rtl/>
              </w:rPr>
              <w:lastRenderedPageBreak/>
              <w:t>44</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أولاً : فهرس الآيات</w:t>
            </w:r>
          </w:p>
        </w:tc>
        <w:tc>
          <w:tcPr>
            <w:tcW w:w="807" w:type="dxa"/>
            <w:vAlign w:val="center"/>
          </w:tcPr>
          <w:p w:rsidR="001A0C9B" w:rsidRPr="00E323EA" w:rsidRDefault="004251C0" w:rsidP="003611BA">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137</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hint="cs"/>
                <w:b/>
                <w:bCs/>
                <w:sz w:val="36"/>
                <w:szCs w:val="36"/>
                <w:rtl/>
              </w:rPr>
              <w:t>45</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ثانياً : فهرس الأحاديث</w:t>
            </w:r>
          </w:p>
        </w:tc>
        <w:tc>
          <w:tcPr>
            <w:tcW w:w="807" w:type="dxa"/>
            <w:vAlign w:val="center"/>
          </w:tcPr>
          <w:p w:rsidR="001A0C9B" w:rsidRPr="00E323EA" w:rsidRDefault="004251C0" w:rsidP="000664B3">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14</w:t>
            </w:r>
            <w:r w:rsidR="000664B3">
              <w:rPr>
                <w:rFonts w:ascii="Traditional Arabic" w:hAnsi="Traditional Arabic" w:cs="Traditional Arabic" w:hint="cs"/>
                <w:b/>
                <w:bCs/>
                <w:sz w:val="36"/>
                <w:szCs w:val="36"/>
                <w:rtl/>
              </w:rPr>
              <w:t>2</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hint="cs"/>
                <w:b/>
                <w:bCs/>
                <w:sz w:val="36"/>
                <w:szCs w:val="36"/>
                <w:rtl/>
              </w:rPr>
              <w:t>46</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سادساً : فهرس المصادر و المراجع</w:t>
            </w:r>
            <w:r w:rsidR="009A003F">
              <w:rPr>
                <w:rFonts w:ascii="Traditional Arabic" w:hAnsi="Traditional Arabic" w:cs="Traditional Arabic" w:hint="cs"/>
                <w:sz w:val="36"/>
                <w:szCs w:val="36"/>
                <w:rtl/>
                <w:lang w:bidi="ar-EG"/>
              </w:rPr>
              <w:t xml:space="preserve">  </w:t>
            </w:r>
          </w:p>
        </w:tc>
        <w:tc>
          <w:tcPr>
            <w:tcW w:w="807" w:type="dxa"/>
            <w:vAlign w:val="center"/>
          </w:tcPr>
          <w:p w:rsidR="001A0C9B" w:rsidRPr="00E323EA" w:rsidRDefault="004251C0" w:rsidP="00A300F0">
            <w:pPr>
              <w:bidi/>
              <w:spacing w:before="120" w:line="44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128</w:t>
            </w:r>
          </w:p>
        </w:tc>
      </w:tr>
      <w:tr w:rsidR="001A0C9B" w:rsidRPr="00E323EA" w:rsidTr="00944D9F">
        <w:tc>
          <w:tcPr>
            <w:tcW w:w="709" w:type="dxa"/>
            <w:vAlign w:val="center"/>
          </w:tcPr>
          <w:p w:rsidR="001A0C9B" w:rsidRPr="00E323EA" w:rsidRDefault="001A0C9B" w:rsidP="008A5852">
            <w:pPr>
              <w:tabs>
                <w:tab w:val="left" w:pos="3638"/>
              </w:tabs>
              <w:bidi/>
              <w:spacing w:before="120" w:line="440" w:lineRule="exact"/>
              <w:jc w:val="center"/>
              <w:rPr>
                <w:rFonts w:ascii="Traditional Arabic" w:hAnsi="Traditional Arabic" w:cs="Traditional Arabic"/>
                <w:b/>
                <w:bCs/>
                <w:sz w:val="36"/>
                <w:szCs w:val="36"/>
                <w:rtl/>
              </w:rPr>
            </w:pPr>
            <w:r w:rsidRPr="00E323EA">
              <w:rPr>
                <w:rFonts w:ascii="Traditional Arabic" w:hAnsi="Traditional Arabic" w:cs="Traditional Arabic" w:hint="cs"/>
                <w:b/>
                <w:bCs/>
                <w:sz w:val="36"/>
                <w:szCs w:val="36"/>
                <w:rtl/>
              </w:rPr>
              <w:t>47</w:t>
            </w:r>
          </w:p>
        </w:tc>
        <w:tc>
          <w:tcPr>
            <w:tcW w:w="7371" w:type="dxa"/>
            <w:vAlign w:val="center"/>
          </w:tcPr>
          <w:p w:rsidR="001A0C9B" w:rsidRPr="00E323EA" w:rsidRDefault="001A0C9B" w:rsidP="00DF2077">
            <w:pPr>
              <w:bidi/>
              <w:rPr>
                <w:rFonts w:ascii="Traditional Arabic" w:hAnsi="Traditional Arabic" w:cs="Traditional Arabic"/>
                <w:sz w:val="36"/>
                <w:szCs w:val="36"/>
                <w:rtl/>
                <w:lang w:bidi="ar-EG"/>
              </w:rPr>
            </w:pPr>
            <w:r w:rsidRPr="00E323EA">
              <w:rPr>
                <w:rFonts w:ascii="Traditional Arabic" w:hAnsi="Traditional Arabic" w:cs="Traditional Arabic"/>
                <w:sz w:val="36"/>
                <w:szCs w:val="36"/>
                <w:rtl/>
                <w:lang w:bidi="ar-EG"/>
              </w:rPr>
              <w:t>سابعاً : فهرس الموضوعات</w:t>
            </w:r>
          </w:p>
        </w:tc>
        <w:tc>
          <w:tcPr>
            <w:tcW w:w="807" w:type="dxa"/>
            <w:vAlign w:val="center"/>
          </w:tcPr>
          <w:p w:rsidR="001A0C9B" w:rsidRPr="00E323EA" w:rsidRDefault="001A0C9B" w:rsidP="00DF2077">
            <w:pPr>
              <w:bidi/>
              <w:spacing w:before="120" w:line="440" w:lineRule="exact"/>
              <w:jc w:val="center"/>
              <w:rPr>
                <w:rFonts w:ascii="Traditional Arabic" w:hAnsi="Traditional Arabic" w:cs="Traditional Arabic"/>
                <w:b/>
                <w:bCs/>
                <w:sz w:val="36"/>
                <w:szCs w:val="36"/>
                <w:rtl/>
              </w:rPr>
            </w:pPr>
          </w:p>
        </w:tc>
      </w:tr>
    </w:tbl>
    <w:p w:rsidR="00343672" w:rsidRDefault="00343672" w:rsidP="00035086">
      <w:pPr>
        <w:bidi/>
        <w:spacing w:line="360" w:lineRule="auto"/>
        <w:jc w:val="center"/>
        <w:rPr>
          <w:rFonts w:ascii="Traditional Arabic" w:hAnsi="Traditional Arabic" w:cs="Traditional Arabic"/>
          <w:b/>
          <w:bCs/>
          <w:sz w:val="36"/>
          <w:szCs w:val="36"/>
          <w:rtl/>
          <w:lang w:bidi="ar-KW"/>
        </w:rPr>
        <w:sectPr w:rsidR="00343672" w:rsidSect="002E4AAC">
          <w:footerReference w:type="default" r:id="rId14"/>
          <w:footnotePr>
            <w:numRestart w:val="eachPage"/>
          </w:footnotePr>
          <w:pgSz w:w="11906" w:h="16838" w:code="1"/>
          <w:pgMar w:top="1417" w:right="1984" w:bottom="1701" w:left="850" w:header="720" w:footer="720" w:gutter="567"/>
          <w:pgNumType w:fmt="arabicAbjad"/>
          <w:cols w:space="720"/>
          <w:titlePg/>
          <w:bidi/>
          <w:rtlGutter/>
          <w:docGrid w:linePitch="360"/>
        </w:sectPr>
      </w:pPr>
    </w:p>
    <w:p w:rsidR="00BF3326" w:rsidRPr="0005307C" w:rsidRDefault="00BF3326" w:rsidP="00BF3326">
      <w:pPr>
        <w:bidi/>
        <w:spacing w:line="360" w:lineRule="auto"/>
        <w:jc w:val="center"/>
        <w:rPr>
          <w:rFonts w:ascii="Traditional Arabic" w:hAnsi="Traditional Arabic" w:cs="Traditional Arabic"/>
          <w:b/>
          <w:bCs/>
          <w:sz w:val="36"/>
          <w:szCs w:val="36"/>
          <w:lang w:bidi="ar-EG"/>
        </w:rPr>
      </w:pPr>
      <w:r w:rsidRPr="0005307C">
        <w:rPr>
          <w:rFonts w:ascii="Traditional Arabic" w:hAnsi="Traditional Arabic" w:cs="Traditional Arabic"/>
          <w:b/>
          <w:bCs/>
          <w:sz w:val="36"/>
          <w:szCs w:val="36"/>
          <w:rtl/>
          <w:lang w:bidi="ar-EG"/>
        </w:rPr>
        <w:lastRenderedPageBreak/>
        <w:t>المقدمة</w:t>
      </w:r>
    </w:p>
    <w:p w:rsidR="00BF3326" w:rsidRPr="00B96411" w:rsidRDefault="00BF3326" w:rsidP="00BF3326">
      <w:pPr>
        <w:bidi/>
        <w:spacing w:line="360" w:lineRule="auto"/>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إن الحمد لله نحمده ونستعينه ونستهديه ونستغفره ,ونعوذ بالله تعالى من شرور أنفسنا وسيئات أعمالنا , من يهده الله فلا مضل له ومن يضلل فلا هادي له , ونشهد أن لا إله إلا الله وحده لا شريك له , ونشهد أن محمداً عبده ورسوله</w:t>
      </w:r>
      <w:r w:rsidR="00141EAB">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w:t>
      </w:r>
    </w:p>
    <w:p w:rsidR="00BF3326" w:rsidRPr="00D831C6" w:rsidRDefault="00BF3326" w:rsidP="00BF3326">
      <w:pPr>
        <w:bidi/>
        <w:spacing w:line="360" w:lineRule="auto"/>
        <w:jc w:val="both"/>
        <w:rPr>
          <w:rFonts w:ascii="Traditional Arabic" w:hAnsi="Traditional Arabic" w:cs="Traditional Arabic"/>
          <w:sz w:val="36"/>
          <w:szCs w:val="36"/>
          <w:rtl/>
          <w:lang w:bidi="ar-EG"/>
        </w:rPr>
      </w:pPr>
      <w:r w:rsidRPr="00D831C6">
        <w:rPr>
          <w:rFonts w:cs="Traditional Arabic" w:hint="cs"/>
          <w:sz w:val="48"/>
          <w:szCs w:val="36"/>
          <w:rtl/>
        </w:rPr>
        <w:t xml:space="preserve">" </w:t>
      </w:r>
      <w:r w:rsidRPr="00D831C6">
        <w:rPr>
          <w:rFonts w:cs="Traditional Arabic"/>
          <w:sz w:val="48"/>
          <w:szCs w:val="36"/>
          <w:rtl/>
        </w:rPr>
        <w:t>يَا أَيُّهَا الَّذِينَ آمَنُواْ اتَّقُواْ اللّهَ حَقَّ تُقَاتِهِ وَلاَ تَمُوتُنَّ إِلاَّ وَأَنتُم مُّسْلِمُون</w:t>
      </w:r>
      <w:r w:rsidRPr="00D831C6">
        <w:rPr>
          <w:rFonts w:cs="Traditional Arabic" w:hint="cs"/>
          <w:sz w:val="48"/>
          <w:szCs w:val="36"/>
          <w:rtl/>
        </w:rPr>
        <w:t>"</w:t>
      </w:r>
      <w:r w:rsidRPr="00D831C6">
        <w:rPr>
          <w:rStyle w:val="FootnoteReference"/>
          <w:rFonts w:ascii="Traditional Arabic" w:hAnsi="Traditional Arabic" w:cs="Traditional Arabic"/>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sidRPr="00D831C6">
        <w:rPr>
          <w:rStyle w:val="FootnoteReference"/>
          <w:rFonts w:ascii="Traditional Arabic" w:hAnsi="Traditional Arabic" w:cs="Traditional Arabic"/>
          <w:sz w:val="36"/>
          <w:szCs w:val="36"/>
          <w:rtl/>
          <w:lang w:bidi="ar-EG"/>
        </w:rPr>
        <w:footnoteReference w:id="5"/>
      </w:r>
      <w:r w:rsidR="00896C67">
        <w:rPr>
          <w:rStyle w:val="FootnoteReference"/>
          <w:rFonts w:ascii="Traditional Arabic" w:hAnsi="Traditional Arabic" w:cs="Traditional Arabic"/>
          <w:sz w:val="36"/>
          <w:szCs w:val="36"/>
          <w:rtl/>
          <w:lang w:bidi="ar-EG"/>
        </w:rPr>
        <w:t>)</w:t>
      </w:r>
      <w:r w:rsidR="000B3E5A">
        <w:rPr>
          <w:rFonts w:ascii="Traditional Arabic" w:hAnsi="Traditional Arabic" w:cs="Traditional Arabic" w:hint="cs"/>
          <w:sz w:val="36"/>
          <w:szCs w:val="36"/>
          <w:rtl/>
          <w:lang w:bidi="ar-EG"/>
        </w:rPr>
        <w:t>.</w:t>
      </w:r>
    </w:p>
    <w:p w:rsidR="00BF3326" w:rsidRPr="00D831C6" w:rsidRDefault="00BF3326" w:rsidP="00BF3326">
      <w:pPr>
        <w:bidi/>
        <w:spacing w:line="360" w:lineRule="auto"/>
        <w:jc w:val="both"/>
        <w:rPr>
          <w:rFonts w:ascii="Traditional Arabic" w:hAnsi="Traditional Arabic" w:cs="Traditional Arabic"/>
          <w:sz w:val="36"/>
          <w:szCs w:val="36"/>
          <w:rtl/>
          <w:lang w:bidi="ar-EG"/>
        </w:rPr>
      </w:pPr>
      <w:r>
        <w:rPr>
          <w:rFonts w:cs="Traditional Arabic" w:hint="cs"/>
          <w:sz w:val="48"/>
          <w:szCs w:val="36"/>
          <w:rtl/>
        </w:rPr>
        <w:t xml:space="preserve">" </w:t>
      </w:r>
      <w:r w:rsidRPr="00D831C6">
        <w:rPr>
          <w:rFonts w:cs="Traditional Arabic"/>
          <w:sz w:val="48"/>
          <w:szCs w:val="36"/>
          <w:rtl/>
        </w:rPr>
        <w:t xml:space="preserve">يَا أَيُّهَا النَّاسُ اتَّقُواْ رَبَّكُمُ الَّذِي خَلَقَكُم مِّن نَّفْسٍ وَاحِدَةٍ وَخَلَقَ مِنْهَا زَوْجَهَا وَبَثَّ مِنْهُمَا رِجَالاً كَثِيرًا وَنِسَاء </w:t>
      </w:r>
      <w:r>
        <w:rPr>
          <w:rFonts w:cs="Traditional Arabic" w:hint="cs"/>
          <w:sz w:val="48"/>
          <w:szCs w:val="36"/>
          <w:rtl/>
        </w:rPr>
        <w:t xml:space="preserve">، </w:t>
      </w:r>
      <w:r w:rsidRPr="00D831C6">
        <w:rPr>
          <w:rFonts w:cs="Traditional Arabic"/>
          <w:sz w:val="48"/>
          <w:szCs w:val="36"/>
          <w:rtl/>
        </w:rPr>
        <w:t>وَاتَّقُواْ اللّهَ الَّذِي تَسَاءلُونَ بِهِ وَالأَرْحَامَ إِنَّ اللّهَ كَانَ عَلَيْكُمْ رَقِيبًا</w:t>
      </w:r>
      <w:r>
        <w:rPr>
          <w:rFonts w:cs="Traditional Arabic" w:hint="cs"/>
          <w:sz w:val="48"/>
          <w:szCs w:val="36"/>
          <w:rtl/>
        </w:rPr>
        <w:t>"</w:t>
      </w:r>
      <w:r w:rsidRPr="00D831C6">
        <w:rPr>
          <w:rStyle w:val="FootnoteReference"/>
          <w:rFonts w:ascii="Traditional Arabic" w:hAnsi="Traditional Arabic" w:cs="Traditional Arabic"/>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sidRPr="00D831C6">
        <w:rPr>
          <w:rStyle w:val="FootnoteReference"/>
          <w:rFonts w:ascii="Traditional Arabic" w:hAnsi="Traditional Arabic" w:cs="Traditional Arabic"/>
          <w:sz w:val="36"/>
          <w:szCs w:val="36"/>
          <w:rtl/>
          <w:lang w:bidi="ar-EG"/>
        </w:rPr>
        <w:footnoteReference w:id="6"/>
      </w:r>
      <w:r w:rsidR="00896C67">
        <w:rPr>
          <w:rStyle w:val="FootnoteReference"/>
          <w:rFonts w:ascii="Traditional Arabic" w:hAnsi="Traditional Arabic" w:cs="Traditional Arabic"/>
          <w:sz w:val="36"/>
          <w:szCs w:val="36"/>
          <w:rtl/>
          <w:lang w:bidi="ar-EG"/>
        </w:rPr>
        <w:t>)</w:t>
      </w:r>
      <w:r w:rsidR="000B3E5A">
        <w:rPr>
          <w:rFonts w:ascii="Traditional Arabic" w:hAnsi="Traditional Arabic" w:cs="Traditional Arabic" w:hint="cs"/>
          <w:sz w:val="36"/>
          <w:szCs w:val="36"/>
          <w:rtl/>
          <w:lang w:bidi="ar-EG"/>
        </w:rPr>
        <w:t>.</w:t>
      </w:r>
    </w:p>
    <w:p w:rsidR="00BF3326" w:rsidRPr="00B96411" w:rsidRDefault="00BF3326" w:rsidP="00BF3326">
      <w:pPr>
        <w:bidi/>
        <w:spacing w:line="360" w:lineRule="auto"/>
        <w:jc w:val="both"/>
        <w:rPr>
          <w:rFonts w:ascii="Traditional Arabic" w:hAnsi="Traditional Arabic" w:cs="Traditional Arabic"/>
          <w:sz w:val="36"/>
          <w:szCs w:val="36"/>
          <w:rtl/>
          <w:lang w:bidi="ar-KW"/>
        </w:rPr>
      </w:pPr>
      <w:r>
        <w:rPr>
          <w:rFonts w:cs="Traditional Arabic" w:hint="cs"/>
          <w:sz w:val="48"/>
          <w:szCs w:val="36"/>
          <w:rtl/>
        </w:rPr>
        <w:t>"</w:t>
      </w:r>
      <w:r w:rsidRPr="00D831C6">
        <w:rPr>
          <w:rFonts w:cs="Traditional Arabic"/>
          <w:sz w:val="48"/>
          <w:szCs w:val="36"/>
          <w:rtl/>
        </w:rPr>
        <w:t>يَا أَيُّهَا الَّذِينَ آمَنُوا اتَّقُوا اللَّهَ وَقُولُوا قَوْلاً سَدِيدًا</w:t>
      </w:r>
      <w:r w:rsidRPr="00D831C6">
        <w:rPr>
          <w:rStyle w:val="FootnoteReference"/>
          <w:rFonts w:ascii="Traditional Arabic" w:hAnsi="Traditional Arabic" w:cs="Traditional Arabic"/>
          <w:sz w:val="52"/>
          <w:szCs w:val="52"/>
          <w:rtl/>
          <w:lang w:bidi="ar-EG"/>
        </w:rPr>
        <w:t xml:space="preserve"> </w:t>
      </w:r>
      <w:r w:rsidRPr="00D831C6">
        <w:rPr>
          <w:rFonts w:cs="Traditional Arabic"/>
          <w:sz w:val="48"/>
          <w:szCs w:val="36"/>
          <w:rtl/>
        </w:rPr>
        <w:t>يُصْلِحْ لَكُمْ أَعْمَالَكُمْ وَيَغْفِرْ لَكُمْ ذُنُوبَكُمْ وَمَن يُطِعْ اللَّهَ وَرَسُولَهُ فَقَدْ فَازَ فَوْزًا عَظِيمًا</w:t>
      </w:r>
      <w:r>
        <w:rPr>
          <w:rStyle w:val="FootnoteReference"/>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w:t>
      </w:r>
      <w:r w:rsidR="00896C67">
        <w:rPr>
          <w:rStyle w:val="FootnoteReference"/>
          <w:rFonts w:ascii="Traditional Arabic" w:hAnsi="Traditional Arabic" w:cs="Traditional Arabic"/>
          <w:sz w:val="36"/>
          <w:szCs w:val="36"/>
          <w:rtl/>
          <w:lang w:bidi="ar-EG"/>
        </w:rPr>
        <w:t>(</w:t>
      </w:r>
      <w:r w:rsidR="00896C67" w:rsidRPr="00B96411">
        <w:rPr>
          <w:rStyle w:val="FootnoteReference"/>
          <w:rFonts w:ascii="Traditional Arabic" w:hAnsi="Traditional Arabic" w:cs="Traditional Arabic"/>
          <w:sz w:val="36"/>
          <w:szCs w:val="36"/>
          <w:rtl/>
          <w:lang w:bidi="ar-EG"/>
        </w:rPr>
        <w:footnoteReference w:id="7"/>
      </w:r>
      <w:r w:rsidR="00896C67">
        <w:rPr>
          <w:rStyle w:val="FootnoteReference"/>
          <w:rFonts w:ascii="Traditional Arabic" w:hAnsi="Traditional Arabic" w:cs="Traditional Arabic"/>
          <w:sz w:val="36"/>
          <w:szCs w:val="36"/>
          <w:rtl/>
          <w:lang w:bidi="ar-EG"/>
        </w:rPr>
        <w:t>)</w:t>
      </w:r>
      <w:r w:rsidR="000B3E5A">
        <w:rPr>
          <w:rFonts w:ascii="Traditional Arabic" w:hAnsi="Traditional Arabic" w:cs="Traditional Arabic" w:hint="cs"/>
          <w:sz w:val="36"/>
          <w:szCs w:val="36"/>
          <w:rtl/>
          <w:lang w:bidi="ar-KW"/>
        </w:rPr>
        <w:t>.</w:t>
      </w:r>
    </w:p>
    <w:p w:rsidR="00BF3326" w:rsidRPr="00B96411" w:rsidRDefault="00BF3326" w:rsidP="00BF3326">
      <w:pPr>
        <w:bidi/>
        <w:spacing w:line="360" w:lineRule="auto"/>
        <w:jc w:val="center"/>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أما بعد</w:t>
      </w:r>
    </w:p>
    <w:p w:rsidR="00BF3326" w:rsidRDefault="00BF3326" w:rsidP="004E5E35">
      <w:pPr>
        <w:widowControl w:val="0"/>
        <w:bidi/>
        <w:spacing w:after="0" w:line="360" w:lineRule="auto"/>
        <w:ind w:firstLine="397"/>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فإن أصدق الحديث كتاب الله تعالى وخير الهدي ,هدي محمد صلى الله عليه وسلم وشر الأمور محدثاتها , وكل محدثة بدعة , وكل بدعة ضلالة , وكل ضلالة في النار , وبعد ........ </w:t>
      </w:r>
    </w:p>
    <w:p w:rsidR="00BF3326" w:rsidRPr="00B96411" w:rsidRDefault="00BF3326" w:rsidP="001555B4">
      <w:pPr>
        <w:bidi/>
        <w:spacing w:line="360" w:lineRule="auto"/>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lastRenderedPageBreak/>
        <w:t>لقد دع</w:t>
      </w:r>
      <w:r w:rsidR="00D5038F">
        <w:rPr>
          <w:rFonts w:ascii="Traditional Arabic" w:hAnsi="Traditional Arabic" w:cs="Traditional Arabic" w:hint="cs"/>
          <w:sz w:val="36"/>
          <w:szCs w:val="36"/>
          <w:rtl/>
          <w:lang w:bidi="ar-EG"/>
        </w:rPr>
        <w:t>ا</w:t>
      </w:r>
      <w:r w:rsidRPr="00B96411">
        <w:rPr>
          <w:rFonts w:ascii="Traditional Arabic" w:hAnsi="Traditional Arabic" w:cs="Traditional Arabic"/>
          <w:sz w:val="36"/>
          <w:szCs w:val="36"/>
          <w:rtl/>
          <w:lang w:bidi="ar-EG"/>
        </w:rPr>
        <w:t xml:space="preserve"> الإسلام إلى حفظ الضرورات الخمس</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8"/>
      </w:r>
      <w:r w:rsidR="00896C67">
        <w:rPr>
          <w:rStyle w:val="FootnoteReference"/>
          <w:rFonts w:ascii="Traditional Arabic" w:hAnsi="Traditional Arabic" w:cs="Traditional Arabic"/>
          <w:sz w:val="36"/>
          <w:szCs w:val="36"/>
          <w:rtl/>
          <w:lang w:bidi="ar-EG"/>
        </w:rPr>
        <w:t>)</w:t>
      </w:r>
      <w:r w:rsidRPr="00B96411">
        <w:rPr>
          <w:rFonts w:ascii="Traditional Arabic" w:hAnsi="Traditional Arabic" w:cs="Traditional Arabic"/>
          <w:sz w:val="36"/>
          <w:szCs w:val="36"/>
          <w:rtl/>
          <w:lang w:bidi="ar-EG"/>
        </w:rPr>
        <w:t xml:space="preserve"> والتي بها يتم إقامة المجتمع الإسلامي الذي تُصانُ فيه الحقوق وتُأمَّنُ فيه النفوس ومن هذه الضرورات التي دع</w:t>
      </w:r>
      <w:r w:rsidR="00D5038F">
        <w:rPr>
          <w:rFonts w:ascii="Traditional Arabic" w:hAnsi="Traditional Arabic" w:cs="Traditional Arabic" w:hint="cs"/>
          <w:sz w:val="36"/>
          <w:szCs w:val="36"/>
          <w:rtl/>
          <w:lang w:bidi="ar-EG"/>
        </w:rPr>
        <w:t>ا</w:t>
      </w:r>
      <w:r w:rsidRPr="00B96411">
        <w:rPr>
          <w:rFonts w:ascii="Traditional Arabic" w:hAnsi="Traditional Arabic" w:cs="Traditional Arabic"/>
          <w:sz w:val="36"/>
          <w:szCs w:val="36"/>
          <w:rtl/>
          <w:lang w:bidi="ar-EG"/>
        </w:rPr>
        <w:t xml:space="preserve"> الإسلام لحفظها , حفظ المال , لاسيما إذا كان هذا المال </w:t>
      </w:r>
      <w:r w:rsidR="009D1299">
        <w:rPr>
          <w:rFonts w:ascii="Traditional Arabic" w:hAnsi="Traditional Arabic" w:cs="Traditional Arabic" w:hint="cs"/>
          <w:sz w:val="36"/>
          <w:szCs w:val="36"/>
          <w:rtl/>
          <w:lang w:bidi="ar-EG"/>
        </w:rPr>
        <w:t>ي</w:t>
      </w:r>
      <w:r w:rsidRPr="00B96411">
        <w:rPr>
          <w:rFonts w:ascii="Traditional Arabic" w:hAnsi="Traditional Arabic" w:cs="Traditional Arabic"/>
          <w:sz w:val="36"/>
          <w:szCs w:val="36"/>
          <w:rtl/>
          <w:lang w:bidi="ar-EG"/>
        </w:rPr>
        <w:t xml:space="preserve">تعلق بقاصر للأهلية , فعندئذ تكون دعوة الإسلام لحفظه ورعايته أشد وأعظم </w:t>
      </w:r>
      <w:r w:rsidR="001555B4">
        <w:rPr>
          <w:rFonts w:ascii="Traditional Arabic" w:hAnsi="Traditional Arabic" w:cs="Traditional Arabic" w:hint="cs"/>
          <w:sz w:val="36"/>
          <w:szCs w:val="36"/>
          <w:rtl/>
          <w:lang w:bidi="ar-EG"/>
        </w:rPr>
        <w:t>وقد</w:t>
      </w:r>
      <w:r w:rsidR="00EE3DBE">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اقتضت الحكمة الربانية استثناء (القاصر) من هذين التصرفين لنقص أهليّته</w:t>
      </w:r>
      <w:r w:rsidR="001555B4">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xml:space="preserve">، ولعدم اكتمال عقله ورشده ولهذا شرع الله سبحانه وتعالى الولاية على القاصرين ومن في حكمهم ؛ لرعاية أموالهم بما يعود بالنفع لهم حتى يتحقق النفع العام والخاص لهذا المجتمع الإسلامي على اختلاف أفراده واختلاف أحواله. </w:t>
      </w:r>
    </w:p>
    <w:p w:rsidR="00BF3326" w:rsidRPr="00B96411" w:rsidRDefault="00BF3326" w:rsidP="00BF3326">
      <w:pPr>
        <w:bidi/>
        <w:spacing w:line="360" w:lineRule="auto"/>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وتأتي مشروعية الولاية والتصرف هذه من قوله تعالى</w:t>
      </w:r>
      <w:r>
        <w:rPr>
          <w:rFonts w:ascii="Traditional Arabic" w:hAnsi="Traditional Arabic" w:cs="Traditional Arabic" w:hint="cs"/>
          <w:sz w:val="36"/>
          <w:szCs w:val="36"/>
          <w:rtl/>
          <w:lang w:bidi="ar-EG"/>
        </w:rPr>
        <w:t>"</w:t>
      </w:r>
      <w:r w:rsidRPr="00A10F4D">
        <w:rPr>
          <w:rFonts w:cs="Traditional Arabic"/>
          <w:color w:val="FF0000"/>
          <w:sz w:val="32"/>
          <w:rtl/>
        </w:rPr>
        <w:t xml:space="preserve"> </w:t>
      </w:r>
      <w:r w:rsidRPr="006D1F46">
        <w:rPr>
          <w:rFonts w:cs="Traditional Arabic"/>
          <w:sz w:val="36"/>
          <w:szCs w:val="36"/>
          <w:rtl/>
        </w:rPr>
        <w:t>وَلاَ تُؤْتُواْ السُّفَهَاء أَمْوَالَكُمُ الَّتِي جَعَلَ اللّهُ لَكُمْ قِيَاماً وَارْزُقُوهُمْ فِيهَا وَاكْسُوهُمْ وَقُولُواْ لَهُمْ قَوْلاً مَّعْرُوفًا</w:t>
      </w:r>
      <w:r w:rsidRPr="006D1F46">
        <w:rPr>
          <w:rStyle w:val="FootnoteReference"/>
          <w:rFonts w:ascii="Traditional Arabic" w:hAnsi="Traditional Arabic" w:cs="Traditional Arabic"/>
          <w:sz w:val="36"/>
          <w:szCs w:val="36"/>
          <w:rtl/>
          <w:lang w:bidi="ar-EG"/>
        </w:rPr>
        <w:t xml:space="preserve"> </w:t>
      </w:r>
      <w:r w:rsidRPr="006D1F46">
        <w:rPr>
          <w:rFonts w:ascii="Traditional Arabic" w:hAnsi="Traditional Arabic" w:cs="Traditional Arabic" w:hint="cs"/>
          <w:sz w:val="36"/>
          <w:szCs w:val="36"/>
          <w:rtl/>
          <w:lang w:bidi="ar-EG"/>
        </w:rPr>
        <w:t xml:space="preserve">، </w:t>
      </w:r>
      <w:r w:rsidRPr="006D1F46">
        <w:rPr>
          <w:rFonts w:cs="Traditional Arabic"/>
          <w:sz w:val="36"/>
          <w:szCs w:val="36"/>
          <w:rtl/>
        </w:rPr>
        <w:t>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w:t>
      </w:r>
      <w:r>
        <w:rPr>
          <w:rFonts w:cs="Traditional Arabic" w:hint="cs"/>
          <w:sz w:val="36"/>
          <w:szCs w:val="36"/>
          <w:rtl/>
        </w:rPr>
        <w:t>"</w:t>
      </w:r>
      <w:r w:rsidR="00896C67">
        <w:rPr>
          <w:rStyle w:val="FootnoteReference"/>
          <w:rFonts w:ascii="Traditional Arabic" w:hAnsi="Traditional Arabic" w:cs="Traditional Arabic"/>
          <w:sz w:val="36"/>
          <w:szCs w:val="36"/>
          <w:rtl/>
          <w:lang w:bidi="ar-EG"/>
        </w:rPr>
        <w:t>(</w:t>
      </w:r>
      <w:r w:rsidR="00896C67" w:rsidRPr="00B96411">
        <w:rPr>
          <w:rStyle w:val="FootnoteReference"/>
          <w:rFonts w:ascii="Traditional Arabic" w:hAnsi="Traditional Arabic" w:cs="Traditional Arabic"/>
          <w:sz w:val="36"/>
          <w:szCs w:val="36"/>
          <w:rtl/>
          <w:lang w:bidi="ar-EG"/>
        </w:rPr>
        <w:footnoteReference w:id="9"/>
      </w:r>
      <w:r w:rsidR="00896C67">
        <w:rPr>
          <w:rStyle w:val="FootnoteReference"/>
          <w:rFonts w:ascii="Traditional Arabic" w:hAnsi="Traditional Arabic" w:cs="Traditional Arabic"/>
          <w:sz w:val="36"/>
          <w:szCs w:val="36"/>
          <w:rtl/>
          <w:lang w:bidi="ar-EG"/>
        </w:rPr>
        <w:t>)</w:t>
      </w:r>
    </w:p>
    <w:p w:rsidR="00BF3326" w:rsidRPr="00B96411" w:rsidRDefault="00BF3326" w:rsidP="00BF3326">
      <w:pPr>
        <w:bidi/>
        <w:spacing w:line="360" w:lineRule="auto"/>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lastRenderedPageBreak/>
        <w:t>وقال تعالى:</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w:t>
      </w:r>
      <w:r w:rsidRPr="000008FC">
        <w:rPr>
          <w:rFonts w:cs="Traditional Arabic"/>
          <w:sz w:val="48"/>
          <w:szCs w:val="36"/>
          <w:rtl/>
        </w:rPr>
        <w:t>فِي الدُّنْيَا وَالآخِرَةِ وَيَسْأَلُونَكَ عَنِ الْيَتَامَى قُلْ إِصْلاَحٌ لَّهُمْ خَيْرٌ وَإِنْ تُخَالِطُوهُمْ فَإِخْوَانُكُمْ وَاللّهُ يَعْلَمُ الْمُفْسِدَ مِنَ الْمُصْلِحِ وَلَوْ شَاء اللّهُ لأعْنَتَكُمْ إِنَّ اللّهَ عَزِيزٌ حَكِيم</w:t>
      </w:r>
      <w:r>
        <w:rPr>
          <w:rFonts w:cs="Traditional Arabic" w:hint="cs"/>
          <w:sz w:val="48"/>
          <w:szCs w:val="36"/>
          <w:rtl/>
        </w:rPr>
        <w:t>"</w:t>
      </w:r>
      <w:r w:rsidR="00896C67">
        <w:rPr>
          <w:rStyle w:val="FootnoteReference"/>
          <w:rFonts w:ascii="Traditional Arabic" w:hAnsi="Traditional Arabic" w:cs="Traditional Arabic"/>
          <w:sz w:val="36"/>
          <w:szCs w:val="36"/>
          <w:rtl/>
          <w:lang w:bidi="ar-EG"/>
        </w:rPr>
        <w:t>(</w:t>
      </w:r>
      <w:r w:rsidR="00896C67" w:rsidRPr="00B96411">
        <w:rPr>
          <w:rStyle w:val="FootnoteReference"/>
          <w:rFonts w:ascii="Traditional Arabic" w:hAnsi="Traditional Arabic" w:cs="Traditional Arabic"/>
          <w:sz w:val="36"/>
          <w:szCs w:val="36"/>
          <w:rtl/>
          <w:lang w:bidi="ar-EG"/>
        </w:rPr>
        <w:footnoteReference w:id="10"/>
      </w:r>
      <w:r w:rsidR="00896C67">
        <w:rPr>
          <w:rStyle w:val="FootnoteReference"/>
          <w:rFonts w:ascii="Traditional Arabic" w:hAnsi="Traditional Arabic" w:cs="Traditional Arabic"/>
          <w:sz w:val="36"/>
          <w:szCs w:val="36"/>
          <w:rtl/>
          <w:lang w:bidi="ar-EG"/>
        </w:rPr>
        <w:t>)</w:t>
      </w:r>
    </w:p>
    <w:p w:rsidR="00BF3326" w:rsidRPr="00B96411" w:rsidRDefault="00BF3326" w:rsidP="00841942">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sz w:val="36"/>
          <w:szCs w:val="36"/>
          <w:rtl/>
        </w:rPr>
        <w:t xml:space="preserve">    ولقد حقق الإسلام روح التكافل بين أفراد الأمة حتى صارت كما وصفها رسول الله صلى الله عليه وسلم </w:t>
      </w:r>
      <w:r w:rsidR="00580099">
        <w:rPr>
          <w:rFonts w:ascii="Traditional Arabic" w:hAnsi="Traditional Arabic" w:cs="Traditional Arabic" w:hint="cs"/>
          <w:sz w:val="36"/>
          <w:szCs w:val="36"/>
          <w:rtl/>
        </w:rPr>
        <w:t xml:space="preserve">، </w:t>
      </w:r>
      <w:r w:rsidR="00841942">
        <w:rPr>
          <w:rFonts w:ascii="Traditional Arabic" w:hAnsi="Traditional Arabic" w:cs="Traditional Arabic" w:hint="cs"/>
          <w:sz w:val="36"/>
          <w:szCs w:val="36"/>
          <w:rtl/>
        </w:rPr>
        <w:t>فعن</w:t>
      </w:r>
      <w:r w:rsidR="006E3851">
        <w:rPr>
          <w:rFonts w:ascii="Traditional Arabic" w:hAnsi="Traditional Arabic" w:cs="Traditional Arabic" w:hint="cs"/>
          <w:sz w:val="36"/>
          <w:szCs w:val="36"/>
          <w:rtl/>
        </w:rPr>
        <w:t xml:space="preserve"> النعمان بن بشير أن النبي صلى الله عليه وسلم</w:t>
      </w:r>
      <w:r w:rsidRPr="00B96411">
        <w:rPr>
          <w:rFonts w:ascii="Traditional Arabic" w:hAnsi="Traditional Arabic" w:cs="Traditional Arabic"/>
          <w:sz w:val="36"/>
          <w:szCs w:val="36"/>
          <w:rtl/>
        </w:rPr>
        <w:t xml:space="preserve"> قال : " </w:t>
      </w:r>
      <w:r w:rsidRPr="00B96411">
        <w:rPr>
          <w:rFonts w:ascii="Traditional Arabic" w:hAnsi="Traditional Arabic" w:cs="Traditional Arabic"/>
          <w:color w:val="000000"/>
          <w:sz w:val="36"/>
          <w:szCs w:val="36"/>
          <w:rtl/>
          <w:lang w:bidi="ar-EG"/>
        </w:rPr>
        <w:t>م</w:t>
      </w:r>
      <w:r>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ث</w:t>
      </w:r>
      <w:r>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ل</w:t>
      </w:r>
      <w:r>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المؤمنين في توادهم</w:t>
      </w:r>
      <w:r w:rsidR="00580099">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وتراحم</w:t>
      </w:r>
      <w:r>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هم وتعاطف</w:t>
      </w:r>
      <w:r>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هم مثل الجسد إذا اشتكى منه عضو تداعى له سائر الجسد بالسهر والحمى "</w:t>
      </w:r>
      <w:r w:rsidR="00896C67">
        <w:rPr>
          <w:rStyle w:val="FootnoteReference"/>
          <w:rFonts w:ascii="Traditional Arabic" w:hAnsi="Traditional Arabic" w:cs="Traditional Arabic"/>
          <w:color w:val="000000"/>
          <w:sz w:val="36"/>
          <w:szCs w:val="36"/>
          <w:rtl/>
          <w:lang w:bidi="ar-EG"/>
        </w:rPr>
        <w:t>(</w:t>
      </w:r>
      <w:r w:rsidR="00896C67" w:rsidRPr="00B96411">
        <w:rPr>
          <w:rStyle w:val="FootnoteReference"/>
          <w:rFonts w:ascii="Traditional Arabic" w:hAnsi="Traditional Arabic" w:cs="Traditional Arabic"/>
          <w:color w:val="000000"/>
          <w:sz w:val="36"/>
          <w:szCs w:val="36"/>
          <w:rtl/>
          <w:lang w:bidi="ar-EG"/>
        </w:rPr>
        <w:footnoteReference w:id="11"/>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فهذه العضوية تجعل التداعي إيجابيا</w:t>
      </w:r>
      <w:r w:rsidR="002833C5">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إذا حدث لأحد أفراد الأمة مظهر</w:t>
      </w:r>
      <w:r w:rsidR="00580099">
        <w:rPr>
          <w:rFonts w:ascii="Traditional Arabic" w:hAnsi="Traditional Arabic" w:cs="Traditional Arabic" w:hint="cs"/>
          <w:color w:val="000000"/>
          <w:sz w:val="36"/>
          <w:szCs w:val="36"/>
          <w:rtl/>
          <w:lang w:bidi="ar-EG"/>
        </w:rPr>
        <w:t>اً</w:t>
      </w:r>
      <w:r w:rsidRPr="00B96411">
        <w:rPr>
          <w:rFonts w:ascii="Traditional Arabic" w:hAnsi="Traditional Arabic" w:cs="Traditional Arabic"/>
          <w:color w:val="000000"/>
          <w:sz w:val="36"/>
          <w:szCs w:val="36"/>
          <w:rtl/>
          <w:lang w:bidi="ar-EG"/>
        </w:rPr>
        <w:t xml:space="preserve"> من مظاهر الضعف .</w:t>
      </w:r>
    </w:p>
    <w:p w:rsidR="00BF3326" w:rsidRPr="00B96411" w:rsidRDefault="008F386D" w:rsidP="008F386D">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وعن</w:t>
      </w:r>
      <w:r w:rsidR="00BF3326" w:rsidRPr="00B96411">
        <w:rPr>
          <w:rFonts w:ascii="Traditional Arabic" w:hAnsi="Traditional Arabic" w:cs="Traditional Arabic"/>
          <w:color w:val="000000"/>
          <w:sz w:val="36"/>
          <w:szCs w:val="36"/>
          <w:rtl/>
          <w:lang w:bidi="ar-EG"/>
        </w:rPr>
        <w:t xml:space="preserve"> </w:t>
      </w:r>
      <w:r w:rsidR="00A95896">
        <w:rPr>
          <w:rFonts w:ascii="Traditional Arabic" w:hAnsi="Traditional Arabic" w:cs="Traditional Arabic" w:hint="cs"/>
          <w:color w:val="000000"/>
          <w:sz w:val="36"/>
          <w:szCs w:val="36"/>
          <w:rtl/>
          <w:lang w:bidi="ar-EG"/>
        </w:rPr>
        <w:t>أب</w:t>
      </w:r>
      <w:r>
        <w:rPr>
          <w:rFonts w:ascii="Traditional Arabic" w:hAnsi="Traditional Arabic" w:cs="Traditional Arabic" w:hint="cs"/>
          <w:color w:val="000000"/>
          <w:sz w:val="36"/>
          <w:szCs w:val="36"/>
          <w:rtl/>
          <w:lang w:bidi="ar-EG"/>
        </w:rPr>
        <w:t>ي</w:t>
      </w:r>
      <w:r w:rsidR="00A95896">
        <w:rPr>
          <w:rFonts w:ascii="Traditional Arabic" w:hAnsi="Traditional Arabic" w:cs="Traditional Arabic" w:hint="cs"/>
          <w:color w:val="000000"/>
          <w:sz w:val="36"/>
          <w:szCs w:val="36"/>
          <w:rtl/>
          <w:lang w:bidi="ar-EG"/>
        </w:rPr>
        <w:t xml:space="preserve"> هريرة</w:t>
      </w:r>
      <w:r w:rsidR="00BF3326" w:rsidRPr="00B96411">
        <w:rPr>
          <w:rFonts w:ascii="Traditional Arabic" w:hAnsi="Traditional Arabic" w:cs="Traditional Arabic"/>
          <w:color w:val="000000"/>
          <w:sz w:val="36"/>
          <w:szCs w:val="36"/>
          <w:rtl/>
          <w:lang w:bidi="ar-EG"/>
        </w:rPr>
        <w:t xml:space="preserve"> </w:t>
      </w:r>
      <w:r w:rsidR="00BF3326">
        <w:rPr>
          <w:rFonts w:ascii="Traditional Arabic" w:hAnsi="Traditional Arabic" w:cs="Traditional Arabic" w:hint="cs"/>
          <w:color w:val="000000"/>
          <w:sz w:val="36"/>
          <w:szCs w:val="36"/>
          <w:rtl/>
          <w:lang w:bidi="ar-EG"/>
        </w:rPr>
        <w:t>أن النبي</w:t>
      </w:r>
      <w:r w:rsidR="00BF3326" w:rsidRPr="00B96411">
        <w:rPr>
          <w:rFonts w:ascii="Traditional Arabic" w:hAnsi="Traditional Arabic" w:cs="Traditional Arabic"/>
          <w:color w:val="000000"/>
          <w:sz w:val="36"/>
          <w:szCs w:val="36"/>
          <w:rtl/>
          <w:lang w:bidi="ar-EG"/>
        </w:rPr>
        <w:t xml:space="preserve"> صلى الله عليه</w:t>
      </w:r>
      <w:r w:rsidR="00BF3326">
        <w:rPr>
          <w:rFonts w:ascii="Traditional Arabic" w:hAnsi="Traditional Arabic" w:cs="Traditional Arabic" w:hint="cs"/>
          <w:color w:val="000000"/>
          <w:sz w:val="36"/>
          <w:szCs w:val="36"/>
          <w:rtl/>
          <w:lang w:bidi="ar-EG"/>
        </w:rPr>
        <w:t xml:space="preserve"> وآله</w:t>
      </w:r>
      <w:r w:rsidR="00BF3326" w:rsidRPr="00B96411">
        <w:rPr>
          <w:rFonts w:ascii="Traditional Arabic" w:hAnsi="Traditional Arabic" w:cs="Traditional Arabic"/>
          <w:color w:val="000000"/>
          <w:sz w:val="36"/>
          <w:szCs w:val="36"/>
          <w:rtl/>
          <w:lang w:bidi="ar-EG"/>
        </w:rPr>
        <w:t xml:space="preserve"> وسلم</w:t>
      </w:r>
      <w:r w:rsidR="00BF3326">
        <w:rPr>
          <w:rFonts w:ascii="Traditional Arabic" w:hAnsi="Traditional Arabic" w:cs="Traditional Arabic" w:hint="cs"/>
          <w:color w:val="000000"/>
          <w:sz w:val="36"/>
          <w:szCs w:val="36"/>
          <w:rtl/>
          <w:lang w:bidi="ar-EG"/>
        </w:rPr>
        <w:t xml:space="preserve"> قال</w:t>
      </w:r>
      <w:r w:rsidR="00BF3326" w:rsidRPr="00B96411">
        <w:rPr>
          <w:rFonts w:ascii="Traditional Arabic" w:hAnsi="Traditional Arabic" w:cs="Traditional Arabic"/>
          <w:color w:val="000000"/>
          <w:sz w:val="36"/>
          <w:szCs w:val="36"/>
          <w:rtl/>
          <w:lang w:bidi="ar-EG"/>
        </w:rPr>
        <w:t xml:space="preserve"> :" اللهم إني أُحَرِّج حق الضعيفين اليتيم والمرأة "</w:t>
      </w:r>
      <w:r w:rsidR="00896C67">
        <w:rPr>
          <w:rStyle w:val="FootnoteReference"/>
          <w:rFonts w:ascii="Traditional Arabic" w:hAnsi="Traditional Arabic" w:cs="Traditional Arabic"/>
          <w:color w:val="000000"/>
          <w:sz w:val="36"/>
          <w:szCs w:val="36"/>
          <w:rtl/>
          <w:lang w:bidi="ar-EG"/>
        </w:rPr>
        <w:t>(</w:t>
      </w:r>
      <w:r w:rsidR="00896C67" w:rsidRPr="00B96411">
        <w:rPr>
          <w:rStyle w:val="FootnoteReference"/>
          <w:rFonts w:ascii="Traditional Arabic" w:hAnsi="Traditional Arabic" w:cs="Traditional Arabic"/>
          <w:color w:val="000000"/>
          <w:sz w:val="36"/>
          <w:szCs w:val="36"/>
          <w:rtl/>
          <w:lang w:bidi="ar-EG"/>
        </w:rPr>
        <w:footnoteReference w:id="12"/>
      </w:r>
      <w:r w:rsidR="00896C67">
        <w:rPr>
          <w:rStyle w:val="FootnoteReference"/>
          <w:rFonts w:ascii="Traditional Arabic" w:hAnsi="Traditional Arabic" w:cs="Traditional Arabic"/>
          <w:color w:val="000000"/>
          <w:sz w:val="36"/>
          <w:szCs w:val="36"/>
          <w:rtl/>
          <w:lang w:bidi="ar-EG"/>
        </w:rPr>
        <w:t>)</w:t>
      </w:r>
      <w:r w:rsidR="00BF3326" w:rsidRPr="00B96411">
        <w:rPr>
          <w:rFonts w:ascii="Traditional Arabic" w:hAnsi="Traditional Arabic" w:cs="Traditional Arabic"/>
          <w:color w:val="000000"/>
          <w:sz w:val="36"/>
          <w:szCs w:val="36"/>
          <w:rtl/>
          <w:lang w:bidi="ar-EG"/>
        </w:rPr>
        <w:t>, ومعنى ذلك بيان المسئولية وتحملها نحو مال اليتيم , ذكراً</w:t>
      </w:r>
      <w:r w:rsidR="002833C5">
        <w:rPr>
          <w:rFonts w:ascii="Traditional Arabic" w:hAnsi="Traditional Arabic" w:cs="Traditional Arabic" w:hint="cs"/>
          <w:color w:val="000000"/>
          <w:sz w:val="36"/>
          <w:szCs w:val="36"/>
          <w:rtl/>
          <w:lang w:bidi="ar-EG"/>
        </w:rPr>
        <w:t xml:space="preserve"> </w:t>
      </w:r>
      <w:r w:rsidR="00BF3326" w:rsidRPr="00B96411">
        <w:rPr>
          <w:rFonts w:ascii="Traditional Arabic" w:hAnsi="Traditional Arabic" w:cs="Traditional Arabic"/>
          <w:color w:val="000000"/>
          <w:sz w:val="36"/>
          <w:szCs w:val="36"/>
          <w:rtl/>
          <w:lang w:bidi="ar-EG"/>
        </w:rPr>
        <w:t xml:space="preserve"> كان أو أنثى فمعنى</w:t>
      </w:r>
      <w:r w:rsidR="00AE5D71">
        <w:rPr>
          <w:rFonts w:ascii="Traditional Arabic" w:hAnsi="Traditional Arabic" w:cs="Traditional Arabic" w:hint="cs"/>
          <w:color w:val="000000"/>
          <w:sz w:val="36"/>
          <w:szCs w:val="36"/>
          <w:rtl/>
          <w:lang w:bidi="ar-EG"/>
        </w:rPr>
        <w:t xml:space="preserve">     </w:t>
      </w:r>
      <w:r w:rsidR="00BF3326" w:rsidRPr="00B96411">
        <w:rPr>
          <w:rFonts w:ascii="Traditional Arabic" w:hAnsi="Traditional Arabic" w:cs="Traditional Arabic"/>
          <w:color w:val="000000"/>
          <w:sz w:val="36"/>
          <w:szCs w:val="36"/>
          <w:rtl/>
          <w:lang w:bidi="ar-EG"/>
        </w:rPr>
        <w:t xml:space="preserve"> " أُحَرِّج" أي : أ</w:t>
      </w:r>
      <w:r w:rsidR="00BF3326">
        <w:rPr>
          <w:rFonts w:ascii="Traditional Arabic" w:hAnsi="Traditional Arabic" w:cs="Traditional Arabic" w:hint="cs"/>
          <w:color w:val="000000"/>
          <w:sz w:val="36"/>
          <w:szCs w:val="36"/>
          <w:rtl/>
          <w:lang w:bidi="ar-EG"/>
        </w:rPr>
        <w:t>ُ</w:t>
      </w:r>
      <w:r w:rsidR="00BF3326" w:rsidRPr="00B96411">
        <w:rPr>
          <w:rFonts w:ascii="Traditional Arabic" w:hAnsi="Traditional Arabic" w:cs="Traditional Arabic"/>
          <w:color w:val="000000"/>
          <w:sz w:val="36"/>
          <w:szCs w:val="36"/>
          <w:rtl/>
          <w:lang w:bidi="ar-EG"/>
        </w:rPr>
        <w:t>لح</w:t>
      </w:r>
      <w:r w:rsidR="00BF3326">
        <w:rPr>
          <w:rFonts w:ascii="Traditional Arabic" w:hAnsi="Traditional Arabic" w:cs="Traditional Arabic" w:hint="cs"/>
          <w:color w:val="000000"/>
          <w:sz w:val="36"/>
          <w:szCs w:val="36"/>
          <w:rtl/>
          <w:lang w:bidi="ar-EG"/>
        </w:rPr>
        <w:t>ِ</w:t>
      </w:r>
      <w:r w:rsidR="00BF3326" w:rsidRPr="00B96411">
        <w:rPr>
          <w:rFonts w:ascii="Traditional Arabic" w:hAnsi="Traditional Arabic" w:cs="Traditional Arabic"/>
          <w:color w:val="000000"/>
          <w:sz w:val="36"/>
          <w:szCs w:val="36"/>
          <w:rtl/>
          <w:lang w:bidi="ar-EG"/>
        </w:rPr>
        <w:t>ق</w:t>
      </w:r>
      <w:r w:rsidR="00BF3326">
        <w:rPr>
          <w:rFonts w:ascii="Traditional Arabic" w:hAnsi="Traditional Arabic" w:cs="Traditional Arabic" w:hint="cs"/>
          <w:color w:val="000000"/>
          <w:sz w:val="36"/>
          <w:szCs w:val="36"/>
          <w:rtl/>
          <w:lang w:bidi="ar-EG"/>
        </w:rPr>
        <w:t>ُ</w:t>
      </w:r>
      <w:r w:rsidR="00BF3326" w:rsidRPr="00B96411">
        <w:rPr>
          <w:rFonts w:ascii="Traditional Arabic" w:hAnsi="Traditional Arabic" w:cs="Traditional Arabic"/>
          <w:color w:val="000000"/>
          <w:sz w:val="36"/>
          <w:szCs w:val="36"/>
          <w:rtl/>
          <w:lang w:bidi="ar-EG"/>
        </w:rPr>
        <w:t xml:space="preserve"> الحرج , وهو الإثم بمن ضيع حقهما , وأحذر من ذلك تحذيراً بليغا</w:t>
      </w:r>
      <w:r w:rsidR="00BF3326">
        <w:rPr>
          <w:rFonts w:ascii="Traditional Arabic" w:hAnsi="Traditional Arabic" w:cs="Traditional Arabic" w:hint="cs"/>
          <w:color w:val="000000"/>
          <w:sz w:val="36"/>
          <w:szCs w:val="36"/>
          <w:rtl/>
          <w:lang w:bidi="ar-EG"/>
        </w:rPr>
        <w:t>ً</w:t>
      </w:r>
      <w:r w:rsidR="00BF3326" w:rsidRPr="00B96411">
        <w:rPr>
          <w:rFonts w:ascii="Traditional Arabic" w:hAnsi="Traditional Arabic" w:cs="Traditional Arabic"/>
          <w:color w:val="000000"/>
          <w:sz w:val="36"/>
          <w:szCs w:val="36"/>
          <w:rtl/>
          <w:lang w:bidi="ar-EG"/>
        </w:rPr>
        <w:t xml:space="preserve"> .</w:t>
      </w:r>
    </w:p>
    <w:p w:rsidR="00BF3326" w:rsidRPr="00B96411" w:rsidRDefault="00BF3326" w:rsidP="00BD44B8">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lastRenderedPageBreak/>
        <w:t>ولكي تُؤدَّى هذه المسئولية بحب</w:t>
      </w:r>
      <w:r>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وإحسان</w:t>
      </w:r>
      <w:r>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 ي</w:t>
      </w:r>
      <w:r>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ذ</w:t>
      </w:r>
      <w:r>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ك</w:t>
      </w:r>
      <w:r>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ر</w:t>
      </w:r>
      <w:r>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النبي</w:t>
      </w:r>
      <w:r>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صلى الله عليه وسلم ما جعله الله للقائمين بها نحو الضعيفين</w:t>
      </w:r>
      <w:r w:rsidR="00687EDF">
        <w:rPr>
          <w:rFonts w:ascii="Traditional Arabic" w:hAnsi="Traditional Arabic" w:cs="Traditional Arabic" w:hint="cs"/>
          <w:color w:val="000000"/>
          <w:sz w:val="36"/>
          <w:szCs w:val="36"/>
          <w:rtl/>
          <w:lang w:bidi="ar-EG"/>
        </w:rPr>
        <w:t xml:space="preserve"> </w:t>
      </w:r>
      <w:r w:rsidR="00BD44B8">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w:t>
      </w:r>
      <w:r w:rsidR="00BD44B8">
        <w:rPr>
          <w:rFonts w:ascii="Traditional Arabic" w:hAnsi="Traditional Arabic" w:cs="Traditional Arabic" w:hint="cs"/>
          <w:color w:val="000000"/>
          <w:sz w:val="36"/>
          <w:szCs w:val="36"/>
          <w:rtl/>
          <w:lang w:bidi="ar-EG"/>
        </w:rPr>
        <w:t>فعن سهل بن سعد أن النبي صلى الله عليه وسلم قال</w:t>
      </w:r>
      <w:r>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xml:space="preserve">: </w:t>
      </w:r>
      <w:r>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أنا وكافل اليتيم في الجنة هكذا</w:t>
      </w:r>
      <w:r>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xml:space="preserve"> وقال بإصبعيه السبابة والوسطى</w:t>
      </w:r>
      <w:r w:rsidR="00896C67">
        <w:rPr>
          <w:rStyle w:val="FootnoteReference"/>
          <w:rFonts w:ascii="Traditional Arabic" w:hAnsi="Traditional Arabic" w:cs="Traditional Arabic"/>
          <w:color w:val="000000"/>
          <w:sz w:val="36"/>
          <w:szCs w:val="36"/>
          <w:rtl/>
          <w:lang w:bidi="ar-EG"/>
        </w:rPr>
        <w:t>(</w:t>
      </w:r>
      <w:r w:rsidR="00896C67" w:rsidRPr="00B96411">
        <w:rPr>
          <w:rStyle w:val="FootnoteReference"/>
          <w:rFonts w:ascii="Traditional Arabic" w:hAnsi="Traditional Arabic" w:cs="Traditional Arabic"/>
          <w:color w:val="000000"/>
          <w:sz w:val="36"/>
          <w:szCs w:val="36"/>
          <w:rtl/>
          <w:lang w:bidi="ar-EG"/>
        </w:rPr>
        <w:footnoteReference w:id="13"/>
      </w:r>
      <w:r w:rsidR="00896C67">
        <w:rPr>
          <w:rStyle w:val="FootnoteReference"/>
          <w:rFonts w:ascii="Traditional Arabic" w:hAnsi="Traditional Arabic" w:cs="Traditional Arabic"/>
          <w:color w:val="000000"/>
          <w:sz w:val="36"/>
          <w:szCs w:val="36"/>
          <w:rtl/>
          <w:lang w:bidi="ar-EG"/>
        </w:rPr>
        <w:t>)</w:t>
      </w:r>
      <w:r w:rsidRPr="00B96411">
        <w:rPr>
          <w:rFonts w:ascii="Traditional Arabic" w:hAnsi="Traditional Arabic" w:cs="Traditional Arabic"/>
          <w:color w:val="000000"/>
          <w:sz w:val="36"/>
          <w:szCs w:val="36"/>
          <w:rtl/>
          <w:lang w:bidi="ar-EG"/>
        </w:rPr>
        <w:t xml:space="preserve">. وكافل اليتيم هو القائم بأموره </w:t>
      </w:r>
    </w:p>
    <w:p w:rsidR="00BF3326" w:rsidRPr="00B96411" w:rsidRDefault="00BF3326" w:rsidP="000B604C">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وإذا كان الترغيب يحقق الإحسان في الكفالة , فإن الترهيب والتحذير يحققان النهوض بالمسئولية في حالات الضعف الإنساني</w:t>
      </w:r>
      <w:r w:rsidR="00687EDF">
        <w:rPr>
          <w:rFonts w:ascii="Traditional Arabic" w:hAnsi="Traditional Arabic" w:cs="Traditional Arabic" w:hint="cs"/>
          <w:color w:val="000000"/>
          <w:sz w:val="36"/>
          <w:szCs w:val="36"/>
          <w:rtl/>
          <w:lang w:bidi="ar-EG"/>
        </w:rPr>
        <w:t xml:space="preserve"> </w:t>
      </w:r>
      <w:r w:rsidR="00BD44B8">
        <w:rPr>
          <w:rFonts w:ascii="Traditional Arabic" w:hAnsi="Traditional Arabic" w:cs="Traditional Arabic" w:hint="cs"/>
          <w:color w:val="000000"/>
          <w:sz w:val="36"/>
          <w:szCs w:val="36"/>
          <w:rtl/>
          <w:lang w:bidi="ar-EG"/>
        </w:rPr>
        <w:t>, ف</w:t>
      </w:r>
      <w:r w:rsidRPr="00B96411">
        <w:rPr>
          <w:rFonts w:ascii="Traditional Arabic" w:hAnsi="Traditional Arabic" w:cs="Traditional Arabic"/>
          <w:color w:val="000000"/>
          <w:sz w:val="36"/>
          <w:szCs w:val="36"/>
          <w:rtl/>
          <w:lang w:bidi="ar-EG"/>
        </w:rPr>
        <w:t>يقول تعالى:</w:t>
      </w:r>
      <w:r>
        <w:rPr>
          <w:rFonts w:ascii="QCF_BSML" w:hAnsi="QCF_BSML" w:cs="QCF_BSML"/>
          <w:b/>
          <w:bCs/>
          <w:sz w:val="36"/>
          <w:szCs w:val="36"/>
          <w:rtl/>
        </w:rPr>
        <w:t xml:space="preserve"> </w:t>
      </w:r>
      <w:r>
        <w:rPr>
          <w:rFonts w:cs="Traditional Arabic" w:hint="cs"/>
          <w:sz w:val="48"/>
          <w:szCs w:val="36"/>
          <w:rtl/>
        </w:rPr>
        <w:t xml:space="preserve">" </w:t>
      </w:r>
      <w:r w:rsidRPr="00FF4049">
        <w:rPr>
          <w:rFonts w:cs="Traditional Arabic"/>
          <w:sz w:val="48"/>
          <w:szCs w:val="36"/>
          <w:rtl/>
        </w:rPr>
        <w:t>فَأَمَّا الْيَتِيمَ فَلاَ تَقْهَر</w:t>
      </w:r>
      <w:r>
        <w:rPr>
          <w:rFonts w:cs="Traditional Arabic" w:hint="cs"/>
          <w:sz w:val="48"/>
          <w:szCs w:val="36"/>
          <w:rtl/>
        </w:rPr>
        <w:t>"</w:t>
      </w:r>
      <w:r w:rsidR="00896C67">
        <w:rPr>
          <w:rStyle w:val="FootnoteReference"/>
          <w:rFonts w:ascii="Traditional Arabic" w:hAnsi="Traditional Arabic" w:cs="Traditional Arabic"/>
          <w:color w:val="000000"/>
          <w:sz w:val="36"/>
          <w:szCs w:val="36"/>
          <w:rtl/>
          <w:lang w:bidi="ar-EG"/>
        </w:rPr>
        <w:t>(</w:t>
      </w:r>
      <w:r w:rsidR="00896C67" w:rsidRPr="00B96411">
        <w:rPr>
          <w:rStyle w:val="FootnoteReference"/>
          <w:rFonts w:ascii="Traditional Arabic" w:hAnsi="Traditional Arabic" w:cs="Traditional Arabic"/>
          <w:color w:val="000000"/>
          <w:sz w:val="36"/>
          <w:szCs w:val="36"/>
          <w:rtl/>
          <w:lang w:bidi="ar-EG"/>
        </w:rPr>
        <w:footnoteReference w:id="14"/>
      </w:r>
      <w:r w:rsidR="00896C67">
        <w:rPr>
          <w:rStyle w:val="FootnoteReference"/>
          <w:rFonts w:ascii="Traditional Arabic" w:hAnsi="Traditional Arabic" w:cs="Traditional Arabic"/>
          <w:color w:val="000000"/>
          <w:sz w:val="36"/>
          <w:szCs w:val="36"/>
          <w:rtl/>
          <w:lang w:bidi="ar-EG"/>
        </w:rPr>
        <w:t>)</w:t>
      </w:r>
      <w:r w:rsidRPr="00B96411">
        <w:rPr>
          <w:rFonts w:ascii="Traditional Arabic" w:hAnsi="Traditional Arabic" w:cs="Traditional Arabic"/>
          <w:color w:val="000000"/>
          <w:sz w:val="36"/>
          <w:szCs w:val="36"/>
          <w:rtl/>
          <w:lang w:bidi="ar-EG"/>
        </w:rPr>
        <w:t xml:space="preserve">, ويقول سبحانه: </w:t>
      </w:r>
      <w:r>
        <w:rPr>
          <w:rFonts w:ascii="Traditional Arabic" w:hAnsi="Traditional Arabic" w:cs="Traditional Arabic" w:hint="cs"/>
          <w:color w:val="000000"/>
          <w:sz w:val="36"/>
          <w:szCs w:val="36"/>
          <w:rtl/>
          <w:lang w:bidi="ar-EG"/>
        </w:rPr>
        <w:t xml:space="preserve">" </w:t>
      </w:r>
      <w:r w:rsidRPr="00FF4049">
        <w:rPr>
          <w:rFonts w:cs="Traditional Arabic"/>
          <w:sz w:val="48"/>
          <w:szCs w:val="36"/>
          <w:rtl/>
        </w:rPr>
        <w:t>أَرَأَيْتَ الَّذِي يُكَذِّبُ بِالدِّين</w:t>
      </w:r>
      <w:r w:rsidRPr="00FF4049">
        <w:rPr>
          <w:rStyle w:val="FootnoteReference"/>
          <w:rFonts w:ascii="Traditional Arabic" w:hAnsi="Traditional Arabic" w:cs="Traditional Arabic"/>
          <w:sz w:val="52"/>
          <w:szCs w:val="52"/>
          <w:rtl/>
          <w:lang w:bidi="ar-EG"/>
        </w:rPr>
        <w:t xml:space="preserve"> </w:t>
      </w:r>
      <w:r w:rsidRPr="00FF4049">
        <w:rPr>
          <w:rFonts w:cs="Traditional Arabic"/>
          <w:sz w:val="48"/>
          <w:szCs w:val="36"/>
          <w:rtl/>
        </w:rPr>
        <w:t>فَذَلِكَ الَّذِي يَدُعُّ الْيَتِيم</w:t>
      </w:r>
      <w:r>
        <w:rPr>
          <w:rFonts w:cs="Traditional Arabic" w:hint="cs"/>
          <w:sz w:val="48"/>
          <w:szCs w:val="36"/>
          <w:rtl/>
        </w:rPr>
        <w:t>"</w:t>
      </w:r>
      <w:r w:rsidR="00896C67">
        <w:rPr>
          <w:rStyle w:val="FootnoteReference"/>
          <w:rFonts w:ascii="Traditional Arabic" w:hAnsi="Traditional Arabic" w:cs="Traditional Arabic"/>
          <w:color w:val="000000"/>
          <w:sz w:val="36"/>
          <w:szCs w:val="36"/>
          <w:rtl/>
          <w:lang w:bidi="ar-EG"/>
        </w:rPr>
        <w:t>(</w:t>
      </w:r>
      <w:r w:rsidR="00896C67" w:rsidRPr="00B96411">
        <w:rPr>
          <w:rStyle w:val="FootnoteReference"/>
          <w:rFonts w:ascii="Traditional Arabic" w:hAnsi="Traditional Arabic" w:cs="Traditional Arabic"/>
          <w:color w:val="000000"/>
          <w:sz w:val="36"/>
          <w:szCs w:val="36"/>
          <w:rtl/>
          <w:lang w:bidi="ar-EG"/>
        </w:rPr>
        <w:footnoteReference w:id="15"/>
      </w:r>
      <w:r w:rsidR="00896C67">
        <w:rPr>
          <w:rStyle w:val="FootnoteReference"/>
          <w:rFonts w:ascii="Traditional Arabic" w:hAnsi="Traditional Arabic" w:cs="Traditional Arabic"/>
          <w:color w:val="000000"/>
          <w:sz w:val="36"/>
          <w:szCs w:val="36"/>
          <w:rtl/>
          <w:lang w:bidi="ar-EG"/>
        </w:rPr>
        <w:t>)</w:t>
      </w:r>
      <w:r w:rsidRPr="00B96411">
        <w:rPr>
          <w:rFonts w:ascii="Traditional Arabic" w:hAnsi="Traditional Arabic" w:cs="Traditional Arabic"/>
          <w:color w:val="000000"/>
          <w:sz w:val="36"/>
          <w:szCs w:val="36"/>
          <w:rtl/>
          <w:lang w:bidi="ar-EG"/>
        </w:rPr>
        <w:t xml:space="preserve"> .</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فهذا تحذير من استغلال ضعف اليتيم وغلبته على ماله وقهره معنوياً ومادياً.</w:t>
      </w:r>
    </w:p>
    <w:p w:rsidR="00BF3326" w:rsidRDefault="00BF3326" w:rsidP="00E528F8">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وقال تع</w:t>
      </w:r>
      <w:r>
        <w:rPr>
          <w:rFonts w:ascii="Traditional Arabic" w:hAnsi="Traditional Arabic" w:cs="Traditional Arabic" w:hint="cs"/>
          <w:color w:val="000000"/>
          <w:sz w:val="36"/>
          <w:szCs w:val="36"/>
          <w:rtl/>
          <w:lang w:bidi="ar-EG"/>
        </w:rPr>
        <w:t>ـ</w:t>
      </w:r>
      <w:r w:rsidRPr="00B96411">
        <w:rPr>
          <w:rFonts w:ascii="Traditional Arabic" w:hAnsi="Traditional Arabic" w:cs="Traditional Arabic"/>
          <w:color w:val="000000"/>
          <w:sz w:val="36"/>
          <w:szCs w:val="36"/>
          <w:rtl/>
          <w:lang w:bidi="ar-EG"/>
        </w:rPr>
        <w:t>الى</w:t>
      </w:r>
      <w:r w:rsidR="001B76A0">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w:t>
      </w:r>
      <w:r w:rsidR="001B76A0">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w:t>
      </w:r>
      <w:r w:rsidR="001B76A0">
        <w:rPr>
          <w:rFonts w:ascii="Traditional Arabic" w:hAnsi="Traditional Arabic" w:cs="Traditional Arabic" w:hint="cs"/>
          <w:color w:val="000000"/>
          <w:sz w:val="36"/>
          <w:szCs w:val="36"/>
          <w:rtl/>
          <w:lang w:bidi="ar-EG"/>
        </w:rPr>
        <w:t xml:space="preserve"> </w:t>
      </w:r>
      <w:r w:rsidRPr="00FF4049">
        <w:rPr>
          <w:rFonts w:cs="Traditional Arabic"/>
          <w:sz w:val="48"/>
          <w:szCs w:val="36"/>
          <w:rtl/>
        </w:rPr>
        <w:t>إِنَّ الَّذِينَ يَأْكُلُونَ أَمْوَالَ الْيَتَامَى ظُلْمًا إِنَّمَا يَأْكُلُونَ فِي بُطُونِهِمْ نَارًا وَسَيَصْلَوْنَ سَعِيرًا</w:t>
      </w:r>
      <w:r>
        <w:rPr>
          <w:rFonts w:cs="Traditional Arabic" w:hint="cs"/>
          <w:sz w:val="48"/>
          <w:szCs w:val="36"/>
          <w:rtl/>
        </w:rPr>
        <w:t xml:space="preserve"> "</w:t>
      </w:r>
      <w:r w:rsidR="00896C67">
        <w:rPr>
          <w:rStyle w:val="FootnoteReference"/>
          <w:rFonts w:ascii="Traditional Arabic" w:hAnsi="Traditional Arabic" w:cs="Traditional Arabic"/>
          <w:color w:val="000000"/>
          <w:sz w:val="36"/>
          <w:szCs w:val="36"/>
          <w:rtl/>
          <w:lang w:bidi="ar-EG"/>
        </w:rPr>
        <w:t>(</w:t>
      </w:r>
      <w:r w:rsidR="00896C67" w:rsidRPr="00B96411">
        <w:rPr>
          <w:rStyle w:val="FootnoteReference"/>
          <w:rFonts w:ascii="Traditional Arabic" w:hAnsi="Traditional Arabic" w:cs="Traditional Arabic"/>
          <w:color w:val="000000"/>
          <w:sz w:val="36"/>
          <w:szCs w:val="36"/>
          <w:rtl/>
          <w:lang w:bidi="ar-EG"/>
        </w:rPr>
        <w:footnoteReference w:id="16"/>
      </w:r>
      <w:r w:rsidR="00896C67">
        <w:rPr>
          <w:rStyle w:val="FootnoteReference"/>
          <w:rFonts w:ascii="Traditional Arabic" w:hAnsi="Traditional Arabic" w:cs="Traditional Arabic"/>
          <w:color w:val="000000"/>
          <w:sz w:val="36"/>
          <w:szCs w:val="36"/>
          <w:rtl/>
          <w:lang w:bidi="ar-EG"/>
        </w:rPr>
        <w:t>)</w:t>
      </w:r>
      <w:r w:rsidRPr="00B96411">
        <w:rPr>
          <w:rFonts w:ascii="Traditional Arabic" w:hAnsi="Traditional Arabic" w:cs="Traditional Arabic"/>
          <w:color w:val="000000"/>
          <w:sz w:val="36"/>
          <w:szCs w:val="36"/>
          <w:rtl/>
          <w:lang w:bidi="ar-EG"/>
        </w:rPr>
        <w:t xml:space="preserve">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وقال تعالى</w:t>
      </w:r>
      <w:r>
        <w:rPr>
          <w:rFonts w:ascii="Traditional Arabic" w:hAnsi="Traditional Arabic" w:cs="Traditional Arabic" w:hint="cs"/>
          <w:color w:val="000000"/>
          <w:sz w:val="36"/>
          <w:szCs w:val="36"/>
          <w:rtl/>
          <w:lang w:bidi="ar-EG"/>
        </w:rPr>
        <w:t xml:space="preserve"> : "</w:t>
      </w:r>
      <w:r w:rsidRPr="00FF4049">
        <w:rPr>
          <w:rFonts w:cs="Traditional Arabic"/>
          <w:color w:val="FF0000"/>
          <w:sz w:val="32"/>
          <w:rtl/>
        </w:rPr>
        <w:t xml:space="preserve"> </w:t>
      </w:r>
      <w:r w:rsidRPr="00FF4049">
        <w:rPr>
          <w:rFonts w:cs="Traditional Arabic"/>
          <w:sz w:val="48"/>
          <w:szCs w:val="36"/>
          <w:rtl/>
        </w:rPr>
        <w:t>وَلاَ تَقْرَبُواْ مَالَ الْيَتِيمِ إِلاَّ بِالَّتِي هِيَ أَحْسَنُ حَتَّى يَبْلُغَ أَشُدَّهُ وَأَوْفُواْ بِالْعَهْدِ إِنَّ الْعَهْدَ كَانَ مَسْؤُولا</w:t>
      </w:r>
      <w:r>
        <w:rPr>
          <w:rFonts w:cs="Traditional Arabic" w:hint="cs"/>
          <w:sz w:val="48"/>
          <w:szCs w:val="36"/>
          <w:rtl/>
        </w:rPr>
        <w:t>"</w:t>
      </w:r>
      <w:r w:rsidR="00896C67">
        <w:rPr>
          <w:rStyle w:val="FootnoteReference"/>
          <w:rFonts w:ascii="Traditional Arabic" w:hAnsi="Traditional Arabic" w:cs="Traditional Arabic"/>
          <w:color w:val="000000"/>
          <w:sz w:val="36"/>
          <w:szCs w:val="36"/>
          <w:rtl/>
          <w:lang w:bidi="ar-EG"/>
        </w:rPr>
        <w:t>(</w:t>
      </w:r>
      <w:r w:rsidR="00896C67" w:rsidRPr="00B96411">
        <w:rPr>
          <w:rStyle w:val="FootnoteReference"/>
          <w:rFonts w:ascii="Traditional Arabic" w:hAnsi="Traditional Arabic" w:cs="Traditional Arabic"/>
          <w:color w:val="000000"/>
          <w:sz w:val="36"/>
          <w:szCs w:val="36"/>
          <w:rtl/>
          <w:lang w:bidi="ar-EG"/>
        </w:rPr>
        <w:footnoteReference w:id="17"/>
      </w:r>
      <w:r w:rsidR="00896C67">
        <w:rPr>
          <w:rStyle w:val="FootnoteReference"/>
          <w:rFonts w:ascii="Traditional Arabic" w:hAnsi="Traditional Arabic" w:cs="Traditional Arabic"/>
          <w:color w:val="000000"/>
          <w:sz w:val="36"/>
          <w:szCs w:val="36"/>
          <w:rtl/>
          <w:lang w:bidi="ar-EG"/>
        </w:rPr>
        <w:t>)</w:t>
      </w:r>
      <w:r w:rsidRPr="00B96411">
        <w:rPr>
          <w:rFonts w:ascii="Traditional Arabic" w:hAnsi="Traditional Arabic" w:cs="Traditional Arabic"/>
          <w:color w:val="000000"/>
          <w:sz w:val="36"/>
          <w:szCs w:val="36"/>
          <w:rtl/>
          <w:lang w:bidi="ar-EG"/>
        </w:rPr>
        <w:t xml:space="preserve"> .</w:t>
      </w:r>
    </w:p>
    <w:p w:rsidR="00BD44B8" w:rsidRDefault="00BD44B8" w:rsidP="00BD44B8">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BD44B8" w:rsidRPr="00B96411" w:rsidRDefault="00BD44B8" w:rsidP="00BD44B8">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9E0543" w:rsidRPr="00B96411" w:rsidRDefault="009E0543" w:rsidP="009E0543">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r w:rsidRPr="00B96411">
        <w:rPr>
          <w:rFonts w:ascii="Traditional Arabic" w:hAnsi="Traditional Arabic" w:cs="Traditional Arabic"/>
          <w:b/>
          <w:bCs/>
          <w:color w:val="000000"/>
          <w:sz w:val="36"/>
          <w:szCs w:val="36"/>
          <w:u w:val="single"/>
          <w:rtl/>
          <w:lang w:bidi="ar-EG"/>
        </w:rPr>
        <w:lastRenderedPageBreak/>
        <w:t xml:space="preserve">- مشكلة البحث : </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تكمن مشكلة البحث في الإجابة على عدة تساؤلات منها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28"/>
          <w:szCs w:val="28"/>
          <w:rtl/>
          <w:lang w:bidi="ar-EG"/>
        </w:rPr>
        <w:t>1</w:t>
      </w:r>
      <w:r w:rsidRPr="00B96411">
        <w:rPr>
          <w:rFonts w:ascii="Traditional Arabic" w:hAnsi="Traditional Arabic" w:cs="Traditional Arabic"/>
          <w:color w:val="000000"/>
          <w:sz w:val="36"/>
          <w:szCs w:val="36"/>
          <w:rtl/>
          <w:lang w:bidi="ar-EG"/>
        </w:rPr>
        <w:t>- ما مدى حرص الإسلام على صيانة وحفظ المال لاسيما إذا كان هذا المال خاص</w:t>
      </w:r>
      <w:r w:rsidR="002B0AAE">
        <w:rPr>
          <w:rFonts w:ascii="Traditional Arabic" w:hAnsi="Traditional Arabic" w:cs="Traditional Arabic" w:hint="cs"/>
          <w:color w:val="000000"/>
          <w:sz w:val="36"/>
          <w:szCs w:val="36"/>
          <w:rtl/>
          <w:lang w:bidi="ar-EG"/>
        </w:rPr>
        <w:t>اً</w:t>
      </w:r>
      <w:r w:rsidRPr="00B96411">
        <w:rPr>
          <w:rFonts w:ascii="Traditional Arabic" w:hAnsi="Traditional Arabic" w:cs="Traditional Arabic"/>
          <w:color w:val="000000"/>
          <w:sz w:val="36"/>
          <w:szCs w:val="36"/>
          <w:rtl/>
          <w:lang w:bidi="ar-EG"/>
        </w:rPr>
        <w:t xml:space="preserve"> باليتامى والقُصَّر</w:t>
      </w:r>
      <w:r w:rsidR="002B0AAE">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w:t>
      </w:r>
    </w:p>
    <w:p w:rsidR="007E67D2" w:rsidRPr="00B96411" w:rsidRDefault="007E67D2" w:rsidP="00E2286E">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2- من القاصر </w:t>
      </w:r>
      <w:r w:rsidR="002D1DB2">
        <w:rPr>
          <w:rFonts w:ascii="Traditional Arabic" w:hAnsi="Traditional Arabic" w:cs="Traditional Arabic" w:hint="cs"/>
          <w:color w:val="000000"/>
          <w:sz w:val="36"/>
          <w:szCs w:val="36"/>
          <w:rtl/>
          <w:lang w:bidi="ar-EG"/>
        </w:rPr>
        <w:t xml:space="preserve">وما </w:t>
      </w:r>
      <w:r w:rsidR="00095BCF">
        <w:rPr>
          <w:rFonts w:ascii="Traditional Arabic" w:hAnsi="Traditional Arabic" w:cs="Traditional Arabic" w:hint="cs"/>
          <w:color w:val="000000"/>
          <w:sz w:val="36"/>
          <w:szCs w:val="36"/>
          <w:rtl/>
          <w:lang w:bidi="ar-EG"/>
        </w:rPr>
        <w:t>مدى</w:t>
      </w:r>
      <w:r w:rsidR="002D1DB2">
        <w:rPr>
          <w:rFonts w:ascii="Traditional Arabic" w:hAnsi="Traditional Arabic" w:cs="Traditional Arabic" w:hint="cs"/>
          <w:color w:val="000000"/>
          <w:sz w:val="36"/>
          <w:szCs w:val="36"/>
          <w:rtl/>
          <w:lang w:bidi="ar-EG"/>
        </w:rPr>
        <w:t xml:space="preserve"> صحة تصرفاته المالية ؟</w:t>
      </w:r>
    </w:p>
    <w:p w:rsidR="00BF3326" w:rsidRPr="00B96411" w:rsidRDefault="00BF3326" w:rsidP="00E2286E">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28"/>
          <w:szCs w:val="28"/>
          <w:rtl/>
          <w:lang w:bidi="ar-EG"/>
        </w:rPr>
        <w:t>2</w:t>
      </w:r>
      <w:r w:rsidRPr="00B96411">
        <w:rPr>
          <w:rFonts w:ascii="Traditional Arabic" w:hAnsi="Traditional Arabic" w:cs="Traditional Arabic"/>
          <w:color w:val="000000"/>
          <w:sz w:val="36"/>
          <w:szCs w:val="36"/>
          <w:rtl/>
          <w:lang w:bidi="ar-EG"/>
        </w:rPr>
        <w:t xml:space="preserve">- </w:t>
      </w:r>
      <w:r w:rsidR="002374F1">
        <w:rPr>
          <w:rFonts w:ascii="Traditional Arabic" w:hAnsi="Traditional Arabic" w:cs="Traditional Arabic" w:hint="cs"/>
          <w:color w:val="000000"/>
          <w:sz w:val="36"/>
          <w:szCs w:val="36"/>
          <w:rtl/>
          <w:lang w:bidi="ar-EG"/>
        </w:rPr>
        <w:t>ما الوصاية</w:t>
      </w:r>
      <w:r w:rsidR="00917321">
        <w:rPr>
          <w:rFonts w:ascii="Traditional Arabic" w:hAnsi="Traditional Arabic" w:cs="Traditional Arabic"/>
          <w:color w:val="000000"/>
          <w:sz w:val="36"/>
          <w:szCs w:val="36"/>
          <w:rtl/>
          <w:lang w:bidi="ar-EG"/>
        </w:rPr>
        <w:t xml:space="preserve"> وما دور</w:t>
      </w:r>
      <w:r w:rsidR="00917321">
        <w:rPr>
          <w:rFonts w:ascii="Traditional Arabic" w:hAnsi="Traditional Arabic" w:cs="Traditional Arabic" w:hint="cs"/>
          <w:color w:val="000000"/>
          <w:sz w:val="36"/>
          <w:szCs w:val="36"/>
          <w:rtl/>
          <w:lang w:bidi="ar-EG"/>
        </w:rPr>
        <w:t xml:space="preserve"> الوصي</w:t>
      </w:r>
      <w:r w:rsidRPr="00B96411">
        <w:rPr>
          <w:rFonts w:ascii="Traditional Arabic" w:hAnsi="Traditional Arabic" w:cs="Traditional Arabic"/>
          <w:color w:val="000000"/>
          <w:sz w:val="36"/>
          <w:szCs w:val="36"/>
          <w:rtl/>
          <w:lang w:bidi="ar-EG"/>
        </w:rPr>
        <w:t xml:space="preserve"> ومدى مسئوليته ؟</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28"/>
          <w:szCs w:val="28"/>
          <w:rtl/>
          <w:lang w:bidi="ar-EG"/>
        </w:rPr>
        <w:t>3</w:t>
      </w:r>
      <w:r w:rsidRPr="00B96411">
        <w:rPr>
          <w:rFonts w:ascii="Traditional Arabic" w:hAnsi="Traditional Arabic" w:cs="Traditional Arabic"/>
          <w:color w:val="000000"/>
          <w:sz w:val="36"/>
          <w:szCs w:val="36"/>
          <w:rtl/>
          <w:lang w:bidi="ar-EG"/>
        </w:rPr>
        <w:t>- هل في مال القاصر زكاة ؟ ومن المطالب بها الوصيُّ أم القاصر ؟</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28"/>
          <w:szCs w:val="28"/>
          <w:rtl/>
          <w:lang w:bidi="ar-EG"/>
        </w:rPr>
        <w:t>4</w:t>
      </w:r>
      <w:r w:rsidRPr="00B96411">
        <w:rPr>
          <w:rFonts w:ascii="Traditional Arabic" w:hAnsi="Traditional Arabic" w:cs="Traditional Arabic"/>
          <w:color w:val="000000"/>
          <w:sz w:val="36"/>
          <w:szCs w:val="36"/>
          <w:rtl/>
          <w:lang w:bidi="ar-EG"/>
        </w:rPr>
        <w:t>- هل يضمن القاصر ما أتلفه ؟</w:t>
      </w:r>
    </w:p>
    <w:p w:rsidR="00BF3326" w:rsidRPr="00B96411" w:rsidRDefault="00BF3326" w:rsidP="00516974">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28"/>
          <w:szCs w:val="28"/>
          <w:rtl/>
          <w:lang w:bidi="ar-EG"/>
        </w:rPr>
        <w:t>5</w:t>
      </w:r>
      <w:r w:rsidRPr="00B96411">
        <w:rPr>
          <w:rFonts w:ascii="Traditional Arabic" w:hAnsi="Traditional Arabic" w:cs="Traditional Arabic"/>
          <w:color w:val="000000"/>
          <w:sz w:val="36"/>
          <w:szCs w:val="36"/>
          <w:rtl/>
          <w:lang w:bidi="ar-EG"/>
        </w:rPr>
        <w:t xml:space="preserve">- </w:t>
      </w:r>
      <w:r w:rsidR="00516974">
        <w:rPr>
          <w:rFonts w:ascii="Traditional Arabic" w:hAnsi="Traditional Arabic" w:cs="Traditional Arabic" w:hint="cs"/>
          <w:color w:val="000000"/>
          <w:sz w:val="36"/>
          <w:szCs w:val="36"/>
          <w:rtl/>
          <w:lang w:bidi="ar-EG"/>
        </w:rPr>
        <w:t>كيف يخرج القاصر الزكاة</w:t>
      </w:r>
      <w:r w:rsidRPr="00B96411">
        <w:rPr>
          <w:rFonts w:ascii="Traditional Arabic" w:hAnsi="Traditional Arabic" w:cs="Traditional Arabic"/>
          <w:color w:val="000000"/>
          <w:sz w:val="36"/>
          <w:szCs w:val="36"/>
          <w:rtl/>
          <w:lang w:bidi="ar-EG"/>
        </w:rPr>
        <w:t xml:space="preserve"> عن ماله الذي لم يزكَّ عنه ؟</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28"/>
          <w:szCs w:val="28"/>
          <w:rtl/>
          <w:lang w:bidi="ar-EG"/>
        </w:rPr>
        <w:t>7</w:t>
      </w:r>
      <w:r w:rsidRPr="00B96411">
        <w:rPr>
          <w:rFonts w:ascii="Traditional Arabic" w:hAnsi="Traditional Arabic" w:cs="Traditional Arabic"/>
          <w:color w:val="000000"/>
          <w:sz w:val="36"/>
          <w:szCs w:val="36"/>
          <w:rtl/>
          <w:lang w:bidi="ar-EG"/>
        </w:rPr>
        <w:t>- ماذا يجب على القاصر تجاه الفائدة الربوية الحاصلة في ماله ؟</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r w:rsidRPr="00B96411">
        <w:rPr>
          <w:rFonts w:ascii="Traditional Arabic" w:hAnsi="Traditional Arabic" w:cs="Traditional Arabic"/>
          <w:b/>
          <w:bCs/>
          <w:color w:val="000000"/>
          <w:sz w:val="36"/>
          <w:szCs w:val="36"/>
          <w:u w:val="single"/>
          <w:rtl/>
          <w:lang w:bidi="ar-EG"/>
        </w:rPr>
        <w:t xml:space="preserve">- أهداف البحث : </w:t>
      </w:r>
    </w:p>
    <w:p w:rsidR="00BF3326" w:rsidRDefault="00BF3326" w:rsidP="00FF1C9E">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 xml:space="preserve">والهدف من هذه الدراسة </w:t>
      </w:r>
      <w:r w:rsidR="00FF1C9E">
        <w:rPr>
          <w:rFonts w:ascii="Traditional Arabic" w:hAnsi="Traditional Arabic" w:cs="Traditional Arabic" w:hint="cs"/>
          <w:color w:val="000000"/>
          <w:sz w:val="36"/>
          <w:szCs w:val="36"/>
          <w:rtl/>
          <w:lang w:bidi="ar-EG"/>
        </w:rPr>
        <w:t>هو الإجابة على تلك الأسئلة و بيان مدى حرص الإسلام على صيانة أموال القُصَّر ،</w:t>
      </w:r>
      <w:r w:rsidR="00684E34">
        <w:rPr>
          <w:rFonts w:ascii="Traditional Arabic" w:hAnsi="Traditional Arabic" w:cs="Traditional Arabic" w:hint="cs"/>
          <w:color w:val="000000"/>
          <w:sz w:val="36"/>
          <w:szCs w:val="36"/>
          <w:rtl/>
          <w:lang w:bidi="ar-EG"/>
        </w:rPr>
        <w:t xml:space="preserve"> وتعريف القاصر ومدى صحة تصرفاته المالية ,</w:t>
      </w:r>
      <w:r w:rsidR="00FF1C9E">
        <w:rPr>
          <w:rFonts w:ascii="Traditional Arabic" w:hAnsi="Traditional Arabic" w:cs="Traditional Arabic" w:hint="cs"/>
          <w:color w:val="000000"/>
          <w:sz w:val="36"/>
          <w:szCs w:val="36"/>
          <w:rtl/>
          <w:lang w:bidi="ar-EG"/>
        </w:rPr>
        <w:t xml:space="preserve"> وبيان</w:t>
      </w:r>
      <w:r w:rsidR="0038412B">
        <w:rPr>
          <w:rFonts w:ascii="Traditional Arabic" w:hAnsi="Traditional Arabic" w:cs="Traditional Arabic" w:hint="cs"/>
          <w:color w:val="000000"/>
          <w:sz w:val="36"/>
          <w:szCs w:val="36"/>
          <w:rtl/>
          <w:lang w:bidi="ar-EG"/>
        </w:rPr>
        <w:t xml:space="preserve"> تعريف الوصاية</w:t>
      </w:r>
      <w:r w:rsidR="00FF1C9E">
        <w:rPr>
          <w:rFonts w:ascii="Traditional Arabic" w:hAnsi="Traditional Arabic" w:cs="Traditional Arabic" w:hint="cs"/>
          <w:color w:val="000000"/>
          <w:sz w:val="36"/>
          <w:szCs w:val="36"/>
          <w:rtl/>
          <w:lang w:bidi="ar-EG"/>
        </w:rPr>
        <w:t xml:space="preserve"> </w:t>
      </w:r>
      <w:r w:rsidR="0038412B">
        <w:rPr>
          <w:rFonts w:ascii="Traditional Arabic" w:hAnsi="Traditional Arabic" w:cs="Traditional Arabic" w:hint="cs"/>
          <w:color w:val="000000"/>
          <w:sz w:val="36"/>
          <w:szCs w:val="36"/>
          <w:rtl/>
          <w:lang w:bidi="ar-EG"/>
        </w:rPr>
        <w:t>و</w:t>
      </w:r>
      <w:r w:rsidR="00FF1C9E">
        <w:rPr>
          <w:rFonts w:ascii="Traditional Arabic" w:hAnsi="Traditional Arabic" w:cs="Traditional Arabic" w:hint="cs"/>
          <w:color w:val="000000"/>
          <w:sz w:val="36"/>
          <w:szCs w:val="36"/>
          <w:rtl/>
          <w:lang w:bidi="ar-EG"/>
        </w:rPr>
        <w:t>دور الولي والوصي ومدى مسئوليتهما في</w:t>
      </w:r>
      <w:r w:rsidR="00415F8E">
        <w:rPr>
          <w:rFonts w:ascii="Traditional Arabic" w:hAnsi="Traditional Arabic" w:cs="Traditional Arabic" w:hint="cs"/>
          <w:color w:val="000000"/>
          <w:sz w:val="36"/>
          <w:szCs w:val="36"/>
          <w:rtl/>
          <w:lang w:bidi="ar-EG"/>
        </w:rPr>
        <w:t xml:space="preserve"> التصرف في</w:t>
      </w:r>
      <w:r w:rsidR="00FF1C9E">
        <w:rPr>
          <w:rFonts w:ascii="Traditional Arabic" w:hAnsi="Traditional Arabic" w:cs="Traditional Arabic" w:hint="cs"/>
          <w:color w:val="000000"/>
          <w:sz w:val="36"/>
          <w:szCs w:val="36"/>
          <w:rtl/>
          <w:lang w:bidi="ar-EG"/>
        </w:rPr>
        <w:t xml:space="preserve"> أموال القُصَّر وبيان أن القاصر مطالب بزكاة ماله وضمان ما أتلف ، وموقفه من الزيادة الربوية الحاصلة في ماله.</w:t>
      </w:r>
    </w:p>
    <w:p w:rsidR="00415F8E" w:rsidRDefault="00415F8E" w:rsidP="00415F8E">
      <w:pPr>
        <w:autoSpaceDE w:val="0"/>
        <w:autoSpaceDN w:val="0"/>
        <w:bidi/>
        <w:adjustRightInd w:val="0"/>
        <w:spacing w:after="0" w:line="360" w:lineRule="auto"/>
        <w:jc w:val="both"/>
        <w:rPr>
          <w:rFonts w:ascii="Traditional Arabic" w:hAnsi="Traditional Arabic" w:cs="Traditional Arabic"/>
          <w:color w:val="000000"/>
          <w:sz w:val="36"/>
          <w:szCs w:val="36"/>
          <w:rtl/>
          <w:lang w:bidi="ar-KW"/>
        </w:rPr>
      </w:pPr>
    </w:p>
    <w:p w:rsidR="00415F8E" w:rsidRDefault="00415F8E" w:rsidP="00415F8E">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r w:rsidRPr="00B96411">
        <w:rPr>
          <w:rFonts w:ascii="Traditional Arabic" w:hAnsi="Traditional Arabic" w:cs="Traditional Arabic"/>
          <w:b/>
          <w:bCs/>
          <w:color w:val="000000"/>
          <w:sz w:val="36"/>
          <w:szCs w:val="36"/>
          <w:u w:val="single"/>
          <w:rtl/>
          <w:lang w:bidi="ar-EG"/>
        </w:rPr>
        <w:lastRenderedPageBreak/>
        <w:t>- الدراسات السابقة :</w:t>
      </w:r>
    </w:p>
    <w:p w:rsidR="00BF3326" w:rsidRPr="00B96411" w:rsidRDefault="00BF3326" w:rsidP="00BF3326">
      <w:pPr>
        <w:bidi/>
        <w:spacing w:line="360" w:lineRule="auto"/>
        <w:jc w:val="both"/>
        <w:rPr>
          <w:rFonts w:ascii="Traditional Arabic" w:hAnsi="Traditional Arabic" w:cs="Traditional Arabic"/>
          <w:b/>
          <w:sz w:val="36"/>
          <w:szCs w:val="36"/>
          <w:rtl/>
        </w:rPr>
      </w:pPr>
      <w:r w:rsidRPr="00B96411">
        <w:rPr>
          <w:rFonts w:ascii="Traditional Arabic" w:hAnsi="Traditional Arabic" w:cs="Traditional Arabic"/>
          <w:sz w:val="36"/>
          <w:szCs w:val="36"/>
          <w:rtl/>
        </w:rPr>
        <w:t>من خلال ما اطلعت عليه من كتب ومن رسائل جامعية ،لم أجد من ك</w:t>
      </w:r>
      <w:r w:rsidR="00947057">
        <w:rPr>
          <w:rFonts w:ascii="Traditional Arabic" w:hAnsi="Traditional Arabic" w:cs="Traditional Arabic" w:hint="cs"/>
          <w:sz w:val="36"/>
          <w:szCs w:val="36"/>
          <w:rtl/>
        </w:rPr>
        <w:t>َ</w:t>
      </w:r>
      <w:r w:rsidRPr="00B96411">
        <w:rPr>
          <w:rFonts w:ascii="Traditional Arabic" w:hAnsi="Traditional Arabic" w:cs="Traditional Arabic"/>
          <w:sz w:val="36"/>
          <w:szCs w:val="36"/>
          <w:rtl/>
        </w:rPr>
        <w:t>ت</w:t>
      </w:r>
      <w:r w:rsidR="00947057">
        <w:rPr>
          <w:rFonts w:ascii="Traditional Arabic" w:hAnsi="Traditional Arabic" w:cs="Traditional Arabic" w:hint="cs"/>
          <w:sz w:val="36"/>
          <w:szCs w:val="36"/>
          <w:rtl/>
        </w:rPr>
        <w:t>َ</w:t>
      </w:r>
      <w:r w:rsidRPr="00B96411">
        <w:rPr>
          <w:rFonts w:ascii="Traditional Arabic" w:hAnsi="Traditional Arabic" w:cs="Traditional Arabic"/>
          <w:sz w:val="36"/>
          <w:szCs w:val="36"/>
          <w:rtl/>
        </w:rPr>
        <w:t>ب</w:t>
      </w:r>
      <w:r w:rsidR="00947057">
        <w:rPr>
          <w:rFonts w:ascii="Traditional Arabic" w:hAnsi="Traditional Arabic" w:cs="Traditional Arabic" w:hint="cs"/>
          <w:sz w:val="36"/>
          <w:szCs w:val="36"/>
          <w:rtl/>
        </w:rPr>
        <w:t>َ</w:t>
      </w:r>
      <w:r w:rsidRPr="00B96411">
        <w:rPr>
          <w:rFonts w:ascii="Traditional Arabic" w:hAnsi="Traditional Arabic" w:cs="Traditional Arabic"/>
          <w:sz w:val="36"/>
          <w:szCs w:val="36"/>
          <w:rtl/>
        </w:rPr>
        <w:t xml:space="preserve"> في هذا الموضوع بهذا الشكل المستقل ، على أنه قد يوجد من سبق إلى بعض جوانب ما سأتطرق إليه ، وهي كالآتي :-</w:t>
      </w:r>
    </w:p>
    <w:p w:rsidR="00BF3326" w:rsidRPr="00B96411" w:rsidRDefault="00BF3326" w:rsidP="00BF3326">
      <w:pPr>
        <w:bidi/>
        <w:spacing w:line="360" w:lineRule="auto"/>
        <w:jc w:val="both"/>
        <w:rPr>
          <w:rFonts w:ascii="Traditional Arabic" w:hAnsi="Traditional Arabic" w:cs="Traditional Arabic"/>
          <w:b/>
          <w:sz w:val="32"/>
          <w:szCs w:val="32"/>
          <w:rtl/>
          <w:lang w:bidi="ar-EG"/>
        </w:rPr>
      </w:pPr>
      <w:r w:rsidRPr="00B96411">
        <w:rPr>
          <w:rFonts w:ascii="Traditional Arabic" w:hAnsi="Traditional Arabic" w:cs="Traditional Arabic"/>
          <w:b/>
          <w:sz w:val="36"/>
          <w:szCs w:val="36"/>
          <w:rtl/>
          <w:lang w:bidi="ar-EG"/>
        </w:rPr>
        <w:t>1-  " استثمار أموال القصر ومن في حكمهم " :</w:t>
      </w:r>
    </w:p>
    <w:p w:rsidR="00BF3326" w:rsidRPr="00B96411" w:rsidRDefault="00BF3326" w:rsidP="00BF3326">
      <w:pPr>
        <w:bidi/>
        <w:spacing w:line="360" w:lineRule="auto"/>
        <w:jc w:val="both"/>
        <w:rPr>
          <w:rFonts w:ascii="Traditional Arabic" w:hAnsi="Traditional Arabic" w:cs="Traditional Arabic"/>
          <w:b/>
          <w:sz w:val="36"/>
          <w:szCs w:val="36"/>
          <w:rtl/>
        </w:rPr>
      </w:pPr>
      <w:r w:rsidRPr="00B96411">
        <w:rPr>
          <w:rFonts w:ascii="Traditional Arabic" w:hAnsi="Traditional Arabic" w:cs="Traditional Arabic"/>
          <w:b/>
          <w:sz w:val="36"/>
          <w:szCs w:val="36"/>
          <w:rtl/>
          <w:lang w:bidi="ar-EG"/>
        </w:rPr>
        <w:t xml:space="preserve">وهو بحث تكميلي مقدم لنيل درجة الماجستير في جامعة الإمام محمد بن سعود بالمملكة العربية السعودية ,أعدها الطالب ياسر بن عبد الله المسند , وهي دراسة تناقش " دور </w:t>
      </w:r>
      <w:r w:rsidRPr="00B96411">
        <w:rPr>
          <w:rFonts w:ascii="Traditional Arabic" w:hAnsi="Traditional Arabic" w:cs="Traditional Arabic"/>
          <w:b/>
          <w:sz w:val="36"/>
          <w:szCs w:val="36"/>
          <w:rtl/>
        </w:rPr>
        <w:t>الهيئة العامة للولاية على أموال القصر ومن في حكهم في المملكة العربية السعودية " , وقد تطرق من خلال التمهيد للرسالة إلى مفهوم الاستثمار في اللغة والشرع والاقتصاد الوضعي, ثم</w:t>
      </w:r>
      <w:r>
        <w:rPr>
          <w:rFonts w:ascii="Traditional Arabic" w:hAnsi="Traditional Arabic" w:cs="Traditional Arabic" w:hint="cs"/>
          <w:b/>
          <w:sz w:val="36"/>
          <w:szCs w:val="36"/>
          <w:rtl/>
        </w:rPr>
        <w:t xml:space="preserve"> </w:t>
      </w:r>
      <w:r w:rsidRPr="00B96411">
        <w:rPr>
          <w:rFonts w:ascii="Traditional Arabic" w:hAnsi="Traditional Arabic" w:cs="Traditional Arabic"/>
          <w:b/>
          <w:sz w:val="36"/>
          <w:szCs w:val="36"/>
          <w:rtl/>
        </w:rPr>
        <w:t>مفهوم الأموال عند الثلاثة أيضًا  وتعريف القاصر في اللغة والشرع والقانون ومن يلحق به , ثم خلال عرضه تكلم عن موارد الهيئة محل البحث , وحكم استثمار تلك الأموال , في الفقه والقانون , ثم تلى ذلك كلامه عن مجالات استثمار تلك الأموال .</w:t>
      </w:r>
    </w:p>
    <w:p w:rsidR="00BF3326" w:rsidRDefault="00BF3326" w:rsidP="00F26F88">
      <w:pPr>
        <w:bidi/>
        <w:spacing w:line="360" w:lineRule="auto"/>
        <w:jc w:val="both"/>
        <w:rPr>
          <w:rFonts w:ascii="Traditional Arabic" w:hAnsi="Traditional Arabic" w:cs="Traditional Arabic"/>
          <w:sz w:val="36"/>
          <w:szCs w:val="36"/>
          <w:lang w:bidi="ar-EG"/>
        </w:rPr>
      </w:pPr>
      <w:r w:rsidRPr="00B96411">
        <w:rPr>
          <w:rFonts w:ascii="Traditional Arabic" w:hAnsi="Traditional Arabic" w:cs="Traditional Arabic"/>
          <w:b/>
          <w:sz w:val="36"/>
          <w:szCs w:val="36"/>
          <w:rtl/>
        </w:rPr>
        <w:t>فالقاسم المشترك بين رسالتي وتلك الرسالة , هي عند الحديث عن الأموال , والقاصر وتعريفهما فقط ,</w:t>
      </w:r>
      <w:r w:rsidR="00F26F88">
        <w:rPr>
          <w:rFonts w:ascii="Traditional Arabic" w:hAnsi="Traditional Arabic" w:cs="Traditional Arabic" w:hint="cs"/>
          <w:b/>
          <w:sz w:val="36"/>
          <w:szCs w:val="36"/>
          <w:rtl/>
        </w:rPr>
        <w:t xml:space="preserve"> </w:t>
      </w:r>
      <w:r w:rsidRPr="00B96411">
        <w:rPr>
          <w:rFonts w:ascii="Traditional Arabic" w:hAnsi="Traditional Arabic" w:cs="Traditional Arabic"/>
          <w:b/>
          <w:sz w:val="36"/>
          <w:szCs w:val="36"/>
          <w:rtl/>
        </w:rPr>
        <w:t>فهو لم يتكلم عن حكم الزكاة في أموال القاصر , ولا عن دور الوصي على القاصر , ومدى صلاحياته , ولا عن</w:t>
      </w:r>
      <w:r>
        <w:rPr>
          <w:rFonts w:ascii="Traditional Arabic" w:hAnsi="Traditional Arabic" w:cs="Traditional Arabic" w:hint="cs"/>
          <w:b/>
          <w:sz w:val="36"/>
          <w:szCs w:val="36"/>
          <w:rtl/>
        </w:rPr>
        <w:t xml:space="preserve"> </w:t>
      </w:r>
      <w:r w:rsidRPr="00B96411">
        <w:rPr>
          <w:rFonts w:ascii="Traditional Arabic" w:hAnsi="Traditional Arabic" w:cs="Traditional Arabic"/>
          <w:sz w:val="36"/>
          <w:szCs w:val="36"/>
          <w:rtl/>
          <w:lang w:bidi="ar-EG"/>
        </w:rPr>
        <w:t>الزكاة والنفقة في مال القاصر وضمان ما أتلفه ولا عن مسئوليات القاصر بعد بلوغه أو بعد رفع الوصاية .</w:t>
      </w:r>
    </w:p>
    <w:p w:rsidR="00BF3326" w:rsidRPr="00B96411" w:rsidRDefault="00BF3326" w:rsidP="00BF3326">
      <w:pPr>
        <w:bidi/>
        <w:spacing w:line="360" w:lineRule="auto"/>
        <w:jc w:val="both"/>
        <w:rPr>
          <w:rFonts w:ascii="Traditional Arabic" w:hAnsi="Traditional Arabic" w:cs="Traditional Arabic"/>
          <w:b/>
          <w:sz w:val="36"/>
          <w:szCs w:val="36"/>
          <w:rtl/>
          <w:lang w:bidi="ar-EG"/>
        </w:rPr>
      </w:pPr>
      <w:r w:rsidRPr="00B96411">
        <w:rPr>
          <w:rFonts w:ascii="Traditional Arabic" w:hAnsi="Traditional Arabic" w:cs="Traditional Arabic"/>
          <w:sz w:val="36"/>
          <w:szCs w:val="36"/>
          <w:rtl/>
          <w:lang w:bidi="ar-EG"/>
        </w:rPr>
        <w:lastRenderedPageBreak/>
        <w:t>2</w:t>
      </w:r>
      <w:r w:rsidRPr="00B96411">
        <w:rPr>
          <w:rFonts w:ascii="Traditional Arabic" w:hAnsi="Traditional Arabic" w:cs="Traditional Arabic"/>
          <w:b/>
          <w:sz w:val="36"/>
          <w:szCs w:val="36"/>
          <w:rtl/>
          <w:lang w:bidi="ar-EG"/>
        </w:rPr>
        <w:t>- استثمار أموال القُصَّر في العصر الحاضر :</w:t>
      </w:r>
    </w:p>
    <w:p w:rsidR="00BF3326" w:rsidRPr="00B96411" w:rsidRDefault="00BF3326" w:rsidP="00D00A63">
      <w:pPr>
        <w:bidi/>
        <w:spacing w:line="360" w:lineRule="auto"/>
        <w:jc w:val="both"/>
        <w:rPr>
          <w:rFonts w:ascii="Traditional Arabic" w:hAnsi="Traditional Arabic" w:cs="Traditional Arabic"/>
          <w:b/>
          <w:sz w:val="36"/>
          <w:szCs w:val="36"/>
          <w:lang w:bidi="ar-EG"/>
        </w:rPr>
      </w:pPr>
      <w:r w:rsidRPr="00B96411">
        <w:rPr>
          <w:rFonts w:ascii="Traditional Arabic" w:hAnsi="Traditional Arabic" w:cs="Traditional Arabic"/>
          <w:b/>
          <w:sz w:val="36"/>
          <w:szCs w:val="36"/>
          <w:rtl/>
          <w:lang w:bidi="ar-EG"/>
        </w:rPr>
        <w:t>وهي عبارة عن دراسة قيِّمة أعدها الدكتور محمد الزحيلي أوضح فيها أن القُصَّر هم الأطفال والمجانين والمتخلفون عقلياً وذوو الاحتياجات الخاصة ، ولذلك يجب حفظ أموالهم ، وإدارتها  وتنميتها ، ويتولى ذلك الأولياء والأوصياء والقوام عليهم المعينون بشروط تكفل ذلك .</w:t>
      </w:r>
    </w:p>
    <w:p w:rsidR="00BF3326" w:rsidRDefault="00BF3326" w:rsidP="001B76A0">
      <w:pPr>
        <w:bidi/>
        <w:spacing w:line="360" w:lineRule="auto"/>
        <w:jc w:val="both"/>
        <w:rPr>
          <w:rFonts w:ascii="Traditional Arabic" w:hAnsi="Traditional Arabic" w:cs="Traditional Arabic"/>
          <w:b/>
          <w:sz w:val="36"/>
          <w:szCs w:val="36"/>
          <w:rtl/>
          <w:lang w:bidi="ar-EG"/>
        </w:rPr>
      </w:pPr>
      <w:r w:rsidRPr="00B96411">
        <w:rPr>
          <w:rFonts w:ascii="Traditional Arabic" w:hAnsi="Traditional Arabic" w:cs="Traditional Arabic"/>
          <w:b/>
          <w:sz w:val="36"/>
          <w:szCs w:val="36"/>
          <w:rtl/>
          <w:lang w:bidi="ar-EG"/>
        </w:rPr>
        <w:t>فالقاسم المشترك بين بحثي وذلك البحث , هو الحديث عن مشروعية الاستثمار مجاله وضوابطه  فالبحث السايق ذكره لم يتعرض لمعنى القاصر بالتفصيل الذي ذكرته , ولا عن تصرفات القاصر  ولا عن شروط الوصي وتصرفاته ولا عن صور انتهاء الوصاية , ولا عن الزكاة في مال القاصر إلى غير ذلك من الموضوعات التي لم يحتويها البحث السابق ذكره .</w:t>
      </w:r>
    </w:p>
    <w:p w:rsidR="00BF3326" w:rsidRPr="00B96411" w:rsidRDefault="00BF3326" w:rsidP="00BF3326">
      <w:pPr>
        <w:bidi/>
        <w:spacing w:line="360" w:lineRule="auto"/>
        <w:jc w:val="both"/>
        <w:rPr>
          <w:rFonts w:ascii="Traditional Arabic" w:hAnsi="Traditional Arabic" w:cs="Traditional Arabic"/>
          <w:b/>
          <w:sz w:val="36"/>
          <w:szCs w:val="36"/>
          <w:lang w:bidi="ar-EG"/>
        </w:rPr>
      </w:pPr>
      <w:r w:rsidRPr="00B96411">
        <w:rPr>
          <w:rFonts w:ascii="Traditional Arabic" w:hAnsi="Traditional Arabic" w:cs="Traditional Arabic"/>
          <w:sz w:val="36"/>
          <w:szCs w:val="36"/>
          <w:rtl/>
          <w:lang w:bidi="ar-EG"/>
        </w:rPr>
        <w:t>3</w:t>
      </w:r>
      <w:r w:rsidRPr="00B96411">
        <w:rPr>
          <w:rFonts w:ascii="Traditional Arabic" w:hAnsi="Traditional Arabic" w:cs="Traditional Arabic"/>
          <w:b/>
          <w:sz w:val="36"/>
          <w:szCs w:val="36"/>
          <w:rtl/>
          <w:lang w:bidi="ar-EG"/>
        </w:rPr>
        <w:t>- الوسائل الشرعية لحماية أموال القصر. بين الفقه الإسلامي والقانون الوضعي دراسة مقارنة.</w:t>
      </w:r>
    </w:p>
    <w:p w:rsidR="00BF3326" w:rsidRDefault="00BF3326" w:rsidP="00802E01">
      <w:pPr>
        <w:bidi/>
        <w:spacing w:line="360" w:lineRule="auto"/>
        <w:jc w:val="both"/>
        <w:rPr>
          <w:rFonts w:ascii="Traditional Arabic" w:hAnsi="Traditional Arabic" w:cs="Traditional Arabic"/>
          <w:sz w:val="36"/>
          <w:szCs w:val="36"/>
          <w:rtl/>
          <w:lang w:bidi="ar-EG"/>
        </w:rPr>
      </w:pPr>
      <w:r w:rsidRPr="00B96411">
        <w:rPr>
          <w:rFonts w:ascii="Traditional Arabic" w:hAnsi="Traditional Arabic" w:cs="Traditional Arabic"/>
          <w:b/>
          <w:sz w:val="36"/>
          <w:szCs w:val="36"/>
          <w:rtl/>
          <w:lang w:bidi="ar-EG"/>
        </w:rPr>
        <w:t xml:space="preserve">رسالة دكتوراه تقدم بها الباحث : ممدوح عبد الرحمن عبد الرحيم على فرحات لنيل درجة الدكتوراه في جامعة الأزهر , كلية الشريعة والقانون , تناول فيها الباحث الحجر على القاصر باستفاضة كما تناول موضوع الولاية والوصاية على أموال القصَّر في الفقه الإسلامي والقانون المدني بما فيها الحديث عن ماهية الولاية والوصاية وسلطات الولي والوصي , وحقوق الولي والوصي وانتهاء الولاية والوصاية كل ذلك مقارنة بالقانون الوضعي , كما تناول موضوع استثمار أموال القصر في الفقه الإسلامي والقانون الوضعي وبعض صور استثمار هذه الأموال </w:t>
      </w:r>
      <w:r w:rsidRPr="00B96411">
        <w:rPr>
          <w:rFonts w:ascii="Traditional Arabic" w:hAnsi="Traditional Arabic" w:cs="Traditional Arabic"/>
          <w:b/>
          <w:sz w:val="36"/>
          <w:szCs w:val="36"/>
          <w:rtl/>
          <w:lang w:bidi="ar-EG"/>
        </w:rPr>
        <w:lastRenderedPageBreak/>
        <w:t>كل ذلك مقارنة بالقانون الوضعي , فهذا إلى حد كبير يعتبر القاسم المشترك بين هذه الرسالة وبين بحثي , إلا أنه لم يتطرق إلى مسألة تصرفات القاصر في إنشاء العقود سواء من جهة الشرع أو من جهة القانون الوضعي وهذه تعتبر أول إضافة غير موج</w:t>
      </w:r>
      <w:r>
        <w:rPr>
          <w:rFonts w:ascii="Traditional Arabic" w:hAnsi="Traditional Arabic" w:cs="Traditional Arabic" w:hint="cs"/>
          <w:b/>
          <w:sz w:val="36"/>
          <w:szCs w:val="36"/>
          <w:rtl/>
          <w:lang w:bidi="ar-EG"/>
        </w:rPr>
        <w:t>و</w:t>
      </w:r>
      <w:r w:rsidRPr="00B96411">
        <w:rPr>
          <w:rFonts w:ascii="Traditional Arabic" w:hAnsi="Traditional Arabic" w:cs="Traditional Arabic"/>
          <w:b/>
          <w:sz w:val="36"/>
          <w:szCs w:val="36"/>
          <w:rtl/>
          <w:lang w:bidi="ar-EG"/>
        </w:rPr>
        <w:t xml:space="preserve">دة في تلك الرسالة  كذلك لم يتعرض الباحث إلى مسألة الزكاة وهل تجب في مال القاصر أم لا ؟ كذلك لم يتناول الباحث الكلام عن ضمان متلفات القاصر </w:t>
      </w:r>
      <w:r w:rsidRPr="00B96411">
        <w:rPr>
          <w:rFonts w:ascii="Traditional Arabic" w:hAnsi="Traditional Arabic" w:cs="Traditional Arabic"/>
          <w:sz w:val="36"/>
          <w:szCs w:val="36"/>
          <w:rtl/>
          <w:lang w:bidi="ar-EG"/>
        </w:rPr>
        <w:t>وشروط إيجاب الضمان في مال القاصر  وغير ذلك مما يتعلق بمال القاصر.</w:t>
      </w:r>
    </w:p>
    <w:p w:rsidR="003078B5" w:rsidRDefault="003078B5" w:rsidP="00E31481">
      <w:pPr>
        <w:bidi/>
        <w:spacing w:line="360" w:lineRule="auto"/>
        <w:jc w:val="both"/>
        <w:rPr>
          <w:rFonts w:ascii="Traditional Arabic" w:hAnsi="Traditional Arabic" w:cs="Traditional Arabic"/>
          <w:b/>
          <w:sz w:val="36"/>
          <w:szCs w:val="36"/>
          <w:rtl/>
          <w:lang w:bidi="ar-EG"/>
        </w:rPr>
      </w:pPr>
      <w:r w:rsidRPr="005557C9">
        <w:rPr>
          <w:rFonts w:ascii="Traditional Arabic" w:hAnsi="Traditional Arabic" w:cs="Traditional Arabic" w:hint="cs"/>
          <w:sz w:val="36"/>
          <w:szCs w:val="36"/>
          <w:rtl/>
          <w:lang w:bidi="ar-EG"/>
        </w:rPr>
        <w:t>4- أحكام القاصر في الفقه الإسلامي</w:t>
      </w:r>
      <w:r>
        <w:rPr>
          <w:rFonts w:ascii="Traditional Arabic" w:hAnsi="Traditional Arabic" w:cs="Traditional Arabic" w:hint="cs"/>
          <w:sz w:val="36"/>
          <w:szCs w:val="36"/>
          <w:rtl/>
          <w:lang w:bidi="ar-EG"/>
        </w:rPr>
        <w:t xml:space="preserve"> </w:t>
      </w:r>
      <w:r w:rsidR="005557C9">
        <w:rPr>
          <w:rFonts w:ascii="Traditional Arabic" w:hAnsi="Traditional Arabic" w:cs="Traditional Arabic" w:hint="cs"/>
          <w:sz w:val="36"/>
          <w:szCs w:val="36"/>
          <w:rtl/>
          <w:lang w:bidi="ar-EG"/>
        </w:rPr>
        <w:t xml:space="preserve">, </w:t>
      </w:r>
      <w:r w:rsidR="005557C9" w:rsidRPr="00B96411">
        <w:rPr>
          <w:rFonts w:ascii="Traditional Arabic" w:hAnsi="Traditional Arabic" w:cs="Traditional Arabic"/>
          <w:b/>
          <w:sz w:val="36"/>
          <w:szCs w:val="36"/>
          <w:rtl/>
          <w:lang w:bidi="ar-EG"/>
        </w:rPr>
        <w:t xml:space="preserve">رسالة دكتوراه تقدم بها الباحث : </w:t>
      </w:r>
      <w:r w:rsidR="005557C9" w:rsidRPr="005557C9">
        <w:rPr>
          <w:rFonts w:ascii="Traditional Arabic" w:hAnsi="Traditional Arabic" w:cs="Traditional Arabic"/>
          <w:sz w:val="36"/>
          <w:szCs w:val="36"/>
          <w:rtl/>
          <w:lang w:bidi="ar-EG"/>
        </w:rPr>
        <w:t>عبد الرحيم محمود محمد المحمودي</w:t>
      </w:r>
      <w:r w:rsidR="005557C9" w:rsidRPr="00B96411">
        <w:rPr>
          <w:rFonts w:ascii="Traditional Arabic" w:hAnsi="Traditional Arabic" w:cs="Traditional Arabic"/>
          <w:b/>
          <w:sz w:val="36"/>
          <w:szCs w:val="36"/>
          <w:rtl/>
          <w:lang w:bidi="ar-EG"/>
        </w:rPr>
        <w:t xml:space="preserve"> لنيل درجة الدكتوراه في جامعة الأزهر , كلية الشريعة والقانو</w:t>
      </w:r>
      <w:r w:rsidR="002E3045">
        <w:rPr>
          <w:rFonts w:ascii="Traditional Arabic" w:hAnsi="Traditional Arabic" w:cs="Traditional Arabic" w:hint="cs"/>
          <w:sz w:val="36"/>
          <w:szCs w:val="36"/>
          <w:rtl/>
          <w:lang w:bidi="ar-EG"/>
        </w:rPr>
        <w:t>ن</w:t>
      </w:r>
      <w:r w:rsidR="00E26AF8">
        <w:rPr>
          <w:rFonts w:ascii="Traditional Arabic" w:hAnsi="Traditional Arabic" w:cs="Traditional Arabic" w:hint="cs"/>
          <w:sz w:val="36"/>
          <w:szCs w:val="36"/>
          <w:rtl/>
          <w:lang w:bidi="ar-EG"/>
        </w:rPr>
        <w:t>,</w:t>
      </w:r>
      <w:r w:rsidR="002E3045">
        <w:rPr>
          <w:rFonts w:ascii="Traditional Arabic" w:hAnsi="Traditional Arabic" w:cs="Traditional Arabic" w:hint="cs"/>
          <w:sz w:val="36"/>
          <w:szCs w:val="36"/>
          <w:rtl/>
          <w:lang w:bidi="ar-EG"/>
        </w:rPr>
        <w:t xml:space="preserve"> بدأ </w:t>
      </w:r>
      <w:r w:rsidR="00D6252C">
        <w:rPr>
          <w:rFonts w:ascii="Traditional Arabic" w:hAnsi="Traditional Arabic" w:cs="Traditional Arabic" w:hint="cs"/>
          <w:sz w:val="36"/>
          <w:szCs w:val="36"/>
          <w:rtl/>
          <w:lang w:bidi="ar-EG"/>
        </w:rPr>
        <w:t>ر</w:t>
      </w:r>
      <w:r w:rsidR="002E3045">
        <w:rPr>
          <w:rFonts w:ascii="Traditional Arabic" w:hAnsi="Traditional Arabic" w:cs="Traditional Arabic" w:hint="cs"/>
          <w:sz w:val="36"/>
          <w:szCs w:val="36"/>
          <w:rtl/>
          <w:lang w:bidi="ar-EG"/>
        </w:rPr>
        <w:t xml:space="preserve">سالته بالحديث عن </w:t>
      </w:r>
      <w:r w:rsidR="002E3045" w:rsidRPr="002E3045">
        <w:rPr>
          <w:rFonts w:ascii="Traditional Arabic" w:hAnsi="Traditional Arabic" w:cs="Traditional Arabic"/>
          <w:b/>
          <w:sz w:val="36"/>
          <w:szCs w:val="36"/>
          <w:rtl/>
          <w:lang w:bidi="ar-EG"/>
        </w:rPr>
        <w:t>الأهلية وعوارضها</w:t>
      </w:r>
      <w:r w:rsidR="00833A01">
        <w:rPr>
          <w:rFonts w:ascii="Traditional Arabic" w:hAnsi="Traditional Arabic" w:cs="Traditional Arabic" w:hint="cs"/>
          <w:sz w:val="36"/>
          <w:szCs w:val="36"/>
          <w:rtl/>
          <w:lang w:bidi="ar-EG"/>
        </w:rPr>
        <w:t xml:space="preserve"> , ثم بين </w:t>
      </w:r>
      <w:r w:rsidR="00833A01" w:rsidRPr="00833A01">
        <w:rPr>
          <w:rFonts w:ascii="Traditional Arabic" w:hAnsi="Traditional Arabic" w:cs="Traditional Arabic"/>
          <w:sz w:val="36"/>
          <w:szCs w:val="36"/>
          <w:rtl/>
          <w:lang w:bidi="ar-EG"/>
        </w:rPr>
        <w:t>تعريف القاصر وأركانه والحجر عليه وتصرفاته في إنشاء العقود</w:t>
      </w:r>
      <w:r w:rsidR="00833A01">
        <w:rPr>
          <w:rFonts w:ascii="Traditional Arabic" w:hAnsi="Traditional Arabic" w:cs="Traditional Arabic" w:hint="cs"/>
          <w:sz w:val="36"/>
          <w:szCs w:val="36"/>
          <w:rtl/>
          <w:lang w:bidi="ar-EG"/>
        </w:rPr>
        <w:t xml:space="preserve"> ثم تكلم عن </w:t>
      </w:r>
      <w:r w:rsidR="00833A01" w:rsidRPr="00833A01">
        <w:rPr>
          <w:rFonts w:ascii="Traditional Arabic" w:hAnsi="Traditional Arabic" w:cs="Traditional Arabic"/>
          <w:sz w:val="36"/>
          <w:szCs w:val="36"/>
          <w:rtl/>
          <w:lang w:bidi="ar-EG"/>
        </w:rPr>
        <w:t>الزكاة والنفقة في مال القاصر وضمان ما أتلفه</w:t>
      </w:r>
      <w:r w:rsidR="00A2495A">
        <w:rPr>
          <w:rFonts w:ascii="Traditional Arabic" w:hAnsi="Traditional Arabic" w:cs="Traditional Arabic" w:hint="cs"/>
          <w:sz w:val="36"/>
          <w:szCs w:val="36"/>
          <w:rtl/>
          <w:lang w:bidi="ar-EG"/>
        </w:rPr>
        <w:t xml:space="preserve"> ثم </w:t>
      </w:r>
      <w:r w:rsidR="00A2495A" w:rsidRPr="00A2495A">
        <w:rPr>
          <w:rFonts w:ascii="Traditional Arabic" w:hAnsi="Traditional Arabic" w:cs="Traditional Arabic" w:hint="cs"/>
          <w:b/>
          <w:sz w:val="36"/>
          <w:szCs w:val="36"/>
          <w:rtl/>
          <w:lang w:bidi="ar-EG"/>
        </w:rPr>
        <w:t>تعرض ل</w:t>
      </w:r>
      <w:r w:rsidR="00A2495A" w:rsidRPr="00A2495A">
        <w:rPr>
          <w:rFonts w:ascii="Traditional Arabic" w:hAnsi="Traditional Arabic" w:cs="Traditional Arabic"/>
          <w:b/>
          <w:sz w:val="36"/>
          <w:szCs w:val="36"/>
          <w:rtl/>
          <w:lang w:bidi="ar-EG"/>
        </w:rPr>
        <w:t>انتهاء الحجر عن القاصر</w:t>
      </w:r>
      <w:r w:rsidR="00D6252C">
        <w:rPr>
          <w:rFonts w:ascii="Traditional Arabic" w:hAnsi="Traditional Arabic" w:cs="Traditional Arabic" w:hint="cs"/>
          <w:b/>
          <w:sz w:val="36"/>
          <w:szCs w:val="36"/>
          <w:rtl/>
          <w:lang w:bidi="ar-EG"/>
        </w:rPr>
        <w:t xml:space="preserve"> , ويعتبر معظم ذلك</w:t>
      </w:r>
      <w:r w:rsidR="00E31481">
        <w:rPr>
          <w:rFonts w:ascii="Traditional Arabic" w:hAnsi="Traditional Arabic" w:cs="Traditional Arabic" w:hint="cs"/>
          <w:b/>
          <w:sz w:val="36"/>
          <w:szCs w:val="36"/>
          <w:rtl/>
          <w:lang w:bidi="ar-EG"/>
        </w:rPr>
        <w:t xml:space="preserve"> إجابات عن مشكلة بحثي</w:t>
      </w:r>
      <w:r w:rsidR="00D6252C">
        <w:rPr>
          <w:rFonts w:ascii="Traditional Arabic" w:hAnsi="Traditional Arabic" w:cs="Traditional Arabic" w:hint="cs"/>
          <w:b/>
          <w:sz w:val="36"/>
          <w:szCs w:val="36"/>
          <w:rtl/>
          <w:lang w:bidi="ar-EG"/>
        </w:rPr>
        <w:t xml:space="preserve"> </w:t>
      </w:r>
      <w:r w:rsidR="00E31481">
        <w:rPr>
          <w:rFonts w:ascii="Traditional Arabic" w:hAnsi="Traditional Arabic" w:cs="Traditional Arabic" w:hint="cs"/>
          <w:b/>
          <w:sz w:val="36"/>
          <w:szCs w:val="36"/>
          <w:rtl/>
          <w:lang w:bidi="ar-EG"/>
        </w:rPr>
        <w:t>و</w:t>
      </w:r>
      <w:r w:rsidR="00D6252C">
        <w:rPr>
          <w:rFonts w:ascii="Traditional Arabic" w:hAnsi="Traditional Arabic" w:cs="Traditional Arabic" w:hint="cs"/>
          <w:b/>
          <w:sz w:val="36"/>
          <w:szCs w:val="36"/>
          <w:rtl/>
          <w:lang w:bidi="ar-EG"/>
        </w:rPr>
        <w:t>القاسم المشترك بين بحثي ورسالته  لكن تبقى مسألة المال الذي يوجد خارج سيطرة الولي أو الوصي كيف يتم احتساب الزكاة فيه وهي التي لم يتعرض لها الباحث خلال رسالته</w:t>
      </w:r>
      <w:r w:rsidR="006D07D6">
        <w:rPr>
          <w:rFonts w:ascii="Traditional Arabic" w:hAnsi="Traditional Arabic" w:cs="Traditional Arabic" w:hint="cs"/>
          <w:b/>
          <w:sz w:val="36"/>
          <w:szCs w:val="36"/>
          <w:rtl/>
          <w:lang w:bidi="ar-EG"/>
        </w:rPr>
        <w:t>.</w:t>
      </w:r>
    </w:p>
    <w:p w:rsidR="00C26FCC" w:rsidRDefault="00C26FCC" w:rsidP="00C26FCC">
      <w:pPr>
        <w:bidi/>
        <w:spacing w:line="360" w:lineRule="auto"/>
        <w:jc w:val="both"/>
        <w:rPr>
          <w:rFonts w:ascii="Traditional Arabic" w:hAnsi="Traditional Arabic" w:cs="Traditional Arabic"/>
          <w:b/>
          <w:sz w:val="36"/>
          <w:szCs w:val="36"/>
          <w:rtl/>
          <w:lang w:bidi="ar-EG"/>
        </w:rPr>
      </w:pPr>
    </w:p>
    <w:p w:rsidR="00C26FCC" w:rsidRDefault="00C26FCC" w:rsidP="00C26FCC">
      <w:pPr>
        <w:bidi/>
        <w:spacing w:line="360" w:lineRule="auto"/>
        <w:jc w:val="both"/>
        <w:rPr>
          <w:rFonts w:ascii="Traditional Arabic" w:hAnsi="Traditional Arabic" w:cs="Traditional Arabic"/>
          <w:b/>
          <w:sz w:val="36"/>
          <w:szCs w:val="36"/>
          <w:rtl/>
          <w:lang w:bidi="ar-EG"/>
        </w:rPr>
      </w:pPr>
    </w:p>
    <w:p w:rsidR="00C26FCC" w:rsidRPr="00A2495A" w:rsidRDefault="00C26FCC" w:rsidP="00C26FCC">
      <w:pPr>
        <w:bidi/>
        <w:spacing w:line="360" w:lineRule="auto"/>
        <w:jc w:val="both"/>
        <w:rPr>
          <w:rFonts w:ascii="Traditional Arabic" w:hAnsi="Traditional Arabic" w:cs="Traditional Arabic"/>
          <w:b/>
          <w:sz w:val="36"/>
          <w:szCs w:val="36"/>
          <w:rtl/>
          <w:lang w:bidi="ar-EG"/>
        </w:rPr>
      </w:pPr>
    </w:p>
    <w:p w:rsidR="00BF3326" w:rsidRPr="00EE4384" w:rsidRDefault="00BF3326" w:rsidP="00BF3326">
      <w:pPr>
        <w:tabs>
          <w:tab w:val="left" w:pos="7200"/>
        </w:tabs>
        <w:bidi/>
        <w:spacing w:line="360" w:lineRule="auto"/>
        <w:ind w:hanging="2"/>
        <w:jc w:val="both"/>
        <w:rPr>
          <w:rFonts w:ascii="Traditional Arabic" w:hAnsi="Traditional Arabic" w:cs="Traditional Arabic"/>
          <w:b/>
          <w:bCs/>
          <w:sz w:val="36"/>
          <w:szCs w:val="36"/>
          <w:u w:val="single"/>
          <w:rtl/>
          <w:lang w:bidi="ar-EG"/>
        </w:rPr>
      </w:pPr>
      <w:r w:rsidRPr="00EE4384">
        <w:rPr>
          <w:rFonts w:ascii="Traditional Arabic" w:hAnsi="Traditional Arabic" w:cs="Traditional Arabic"/>
          <w:b/>
          <w:bCs/>
          <w:sz w:val="36"/>
          <w:szCs w:val="36"/>
          <w:u w:val="single"/>
          <w:rtl/>
          <w:lang w:bidi="ar-EG"/>
        </w:rPr>
        <w:lastRenderedPageBreak/>
        <w:t>- منهج البحث :</w:t>
      </w:r>
    </w:p>
    <w:p w:rsidR="00BF3326" w:rsidRDefault="00BF3326" w:rsidP="002436DE">
      <w:pPr>
        <w:bidi/>
        <w:spacing w:line="360" w:lineRule="auto"/>
        <w:jc w:val="both"/>
        <w:rPr>
          <w:rFonts w:ascii="Traditional Arabic" w:hAnsi="Traditional Arabic" w:cs="Traditional Arabic"/>
          <w:sz w:val="36"/>
          <w:szCs w:val="36"/>
          <w:rtl/>
        </w:rPr>
      </w:pPr>
      <w:r w:rsidRPr="00B96411">
        <w:rPr>
          <w:rFonts w:ascii="Traditional Arabic" w:hAnsi="Traditional Arabic" w:cs="Traditional Arabic"/>
          <w:b/>
          <w:sz w:val="36"/>
          <w:szCs w:val="36"/>
          <w:rtl/>
          <w:lang w:bidi="ar-EG"/>
        </w:rPr>
        <w:t>يتم عرض البحث بمنهج استقرائي لتَتبُّع ما ورد في الموضوع من آراء المذاهب الفقهية وآراء الفقهاء والعلماء المعاصرين ، ومنهج تحليلي للآيات والأحاديث الواردة في الموضوع  وللنصوص الفقهية التي تناولته ، ومنهج مقارن بين المذاهب الفقهية بعرض أدلتهم ومناقشتها</w:t>
      </w:r>
      <w:r w:rsidR="00E53AB7">
        <w:rPr>
          <w:rFonts w:ascii="Traditional Arabic" w:hAnsi="Traditional Arabic" w:cs="Traditional Arabic" w:hint="cs"/>
          <w:b/>
          <w:sz w:val="36"/>
          <w:szCs w:val="36"/>
          <w:rtl/>
          <w:lang w:bidi="ar-EG"/>
        </w:rPr>
        <w:t>،</w:t>
      </w:r>
      <w:r w:rsidRPr="00B96411">
        <w:rPr>
          <w:rFonts w:ascii="Traditional Arabic" w:hAnsi="Traditional Arabic" w:cs="Traditional Arabic"/>
          <w:b/>
          <w:sz w:val="36"/>
          <w:szCs w:val="36"/>
          <w:rtl/>
          <w:lang w:bidi="ar-EG"/>
        </w:rPr>
        <w:t xml:space="preserve"> والترجيح بينها ، مع الاعتماد على المصادر الأصلية ، والكتب المعتمدة في كل مذهب ، والمراجع والبحوث والدراسات المعاصرة  مع </w:t>
      </w:r>
      <w:r w:rsidR="002436DE">
        <w:rPr>
          <w:rFonts w:ascii="Traditional Arabic" w:hAnsi="Traditional Arabic" w:cs="Traditional Arabic" w:hint="cs"/>
          <w:b/>
          <w:sz w:val="36"/>
          <w:szCs w:val="36"/>
          <w:rtl/>
          <w:lang w:bidi="ar-EG"/>
        </w:rPr>
        <w:t>عزو</w:t>
      </w:r>
      <w:r w:rsidRPr="00B96411">
        <w:rPr>
          <w:rFonts w:ascii="Traditional Arabic" w:hAnsi="Traditional Arabic" w:cs="Traditional Arabic"/>
          <w:b/>
          <w:sz w:val="36"/>
          <w:szCs w:val="36"/>
          <w:rtl/>
          <w:lang w:bidi="ar-EG"/>
        </w:rPr>
        <w:t xml:space="preserve"> الآيات الكريمة ، </w:t>
      </w:r>
      <w:r w:rsidR="002436DE">
        <w:rPr>
          <w:rFonts w:ascii="Traditional Arabic" w:hAnsi="Traditional Arabic" w:cs="Traditional Arabic" w:hint="cs"/>
          <w:b/>
          <w:sz w:val="36"/>
          <w:szCs w:val="36"/>
          <w:rtl/>
          <w:lang w:bidi="ar-EG"/>
        </w:rPr>
        <w:t>وتخريج</w:t>
      </w:r>
      <w:r w:rsidRPr="00B96411">
        <w:rPr>
          <w:rFonts w:ascii="Traditional Arabic" w:hAnsi="Traditional Arabic" w:cs="Traditional Arabic"/>
          <w:b/>
          <w:sz w:val="36"/>
          <w:szCs w:val="36"/>
          <w:rtl/>
          <w:lang w:bidi="ar-EG"/>
        </w:rPr>
        <w:t xml:space="preserve"> الأحاديث الشريفة .</w:t>
      </w:r>
    </w:p>
    <w:p w:rsidR="00BF3326" w:rsidRPr="00B96411" w:rsidRDefault="00BF3326" w:rsidP="00BF3326">
      <w:pPr>
        <w:tabs>
          <w:tab w:val="left" w:pos="7200"/>
        </w:tabs>
        <w:bidi/>
        <w:spacing w:line="360" w:lineRule="auto"/>
        <w:ind w:hanging="2"/>
        <w:jc w:val="both"/>
        <w:rPr>
          <w:rFonts w:ascii="Traditional Arabic" w:hAnsi="Traditional Arabic" w:cs="Traditional Arabic"/>
          <w:b/>
          <w:bCs/>
          <w:sz w:val="36"/>
          <w:szCs w:val="36"/>
          <w:u w:val="single"/>
          <w:rtl/>
          <w:lang w:bidi="ar-EG"/>
        </w:rPr>
      </w:pPr>
      <w:r w:rsidRPr="00B96411">
        <w:rPr>
          <w:rFonts w:ascii="Traditional Arabic" w:hAnsi="Traditional Arabic" w:cs="Traditional Arabic"/>
          <w:sz w:val="16"/>
          <w:szCs w:val="16"/>
          <w:lang w:bidi="ar-EG"/>
        </w:rPr>
        <w:tab/>
      </w:r>
      <w:r w:rsidRPr="00B96411">
        <w:rPr>
          <w:rFonts w:ascii="Traditional Arabic" w:hAnsi="Traditional Arabic" w:cs="Traditional Arabic"/>
          <w:b/>
          <w:bCs/>
          <w:sz w:val="36"/>
          <w:szCs w:val="36"/>
          <w:u w:val="single"/>
          <w:rtl/>
        </w:rPr>
        <w:t>- هيكل البحث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يشتمل البحث على مقدمة وتمهيد وأربعة فصول وخاتمة :</w:t>
      </w:r>
    </w:p>
    <w:p w:rsidR="00BF3326" w:rsidRPr="00B96411" w:rsidRDefault="00BF3326" w:rsidP="005F74E0">
      <w:pPr>
        <w:bidi/>
        <w:spacing w:line="360" w:lineRule="auto"/>
        <w:ind w:hanging="2"/>
        <w:jc w:val="both"/>
        <w:rPr>
          <w:rFonts w:ascii="Traditional Arabic" w:hAnsi="Traditional Arabic" w:cs="Traditional Arabic"/>
          <w:sz w:val="28"/>
          <w:szCs w:val="28"/>
          <w:rtl/>
          <w:lang w:bidi="ar-EG"/>
        </w:rPr>
      </w:pPr>
      <w:r w:rsidRPr="00B96411">
        <w:rPr>
          <w:rFonts w:ascii="Traditional Arabic" w:hAnsi="Traditional Arabic" w:cs="Traditional Arabic"/>
          <w:sz w:val="36"/>
          <w:szCs w:val="36"/>
          <w:rtl/>
          <w:lang w:bidi="ar-EG"/>
        </w:rPr>
        <w:t>المقدمة : واشتملت على مشكلة البحث</w:t>
      </w:r>
      <w:r w:rsidR="005F74E0" w:rsidRPr="005F74E0">
        <w:rPr>
          <w:rFonts w:ascii="Traditional Arabic" w:hAnsi="Traditional Arabic" w:cs="Traditional Arabic" w:hint="cs"/>
          <w:sz w:val="36"/>
          <w:szCs w:val="36"/>
          <w:rtl/>
          <w:lang w:bidi="ar-EG"/>
        </w:rPr>
        <w:t xml:space="preserve"> </w:t>
      </w:r>
      <w:r w:rsidR="005F74E0">
        <w:rPr>
          <w:rFonts w:ascii="Traditional Arabic" w:hAnsi="Traditional Arabic" w:cs="Traditional Arabic" w:hint="cs"/>
          <w:sz w:val="36"/>
          <w:szCs w:val="36"/>
          <w:rtl/>
          <w:lang w:bidi="ar-EG"/>
        </w:rPr>
        <w:t>وأهدافه والدراسات السابقة</w:t>
      </w:r>
      <w:r w:rsidRPr="00B96411">
        <w:rPr>
          <w:rFonts w:ascii="Traditional Arabic" w:hAnsi="Traditional Arabic" w:cs="Traditional Arabic"/>
          <w:sz w:val="36"/>
          <w:szCs w:val="36"/>
          <w:rtl/>
          <w:lang w:bidi="ar-EG"/>
        </w:rPr>
        <w:t xml:space="preserve"> ومنهجه وخطته.</w:t>
      </w:r>
    </w:p>
    <w:p w:rsidR="00BF3326" w:rsidRPr="00B96411" w:rsidRDefault="00BF3326" w:rsidP="00BF3326">
      <w:pPr>
        <w:pStyle w:val="NormalWeb"/>
        <w:bidi/>
        <w:spacing w:line="360" w:lineRule="auto"/>
        <w:jc w:val="both"/>
        <w:rPr>
          <w:rFonts w:ascii="Traditional Arabic" w:hAnsi="Traditional Arabic" w:cs="Traditional Arabic"/>
          <w:b/>
          <w:bCs/>
          <w:sz w:val="36"/>
          <w:szCs w:val="36"/>
          <w:rtl/>
          <w:lang w:bidi="ar-EG"/>
        </w:rPr>
      </w:pPr>
      <w:r w:rsidRPr="00B96411">
        <w:rPr>
          <w:rFonts w:ascii="Traditional Arabic" w:hAnsi="Traditional Arabic" w:cs="Traditional Arabic"/>
          <w:b/>
          <w:bCs/>
          <w:sz w:val="36"/>
          <w:szCs w:val="36"/>
          <w:rtl/>
          <w:lang w:bidi="ar-EG"/>
        </w:rPr>
        <w:t xml:space="preserve">التمهيد: في بيان مفهوم القُصَّر , </w:t>
      </w:r>
      <w:r w:rsidRPr="00B96411">
        <w:rPr>
          <w:rFonts w:ascii="Traditional Arabic" w:hAnsi="Traditional Arabic" w:cs="Traditional Arabic"/>
          <w:b/>
          <w:bCs/>
          <w:sz w:val="36"/>
          <w:szCs w:val="36"/>
          <w:u w:val="single"/>
          <w:rtl/>
          <w:lang w:bidi="ar-EG"/>
        </w:rPr>
        <w:t xml:space="preserve">وفيه </w:t>
      </w:r>
      <w:r>
        <w:rPr>
          <w:rFonts w:ascii="Traditional Arabic" w:hAnsi="Traditional Arabic" w:cs="Traditional Arabic" w:hint="cs"/>
          <w:b/>
          <w:bCs/>
          <w:sz w:val="36"/>
          <w:szCs w:val="36"/>
          <w:u w:val="single"/>
          <w:rtl/>
          <w:lang w:bidi="ar-EG"/>
        </w:rPr>
        <w:t xml:space="preserve">مبحثان </w:t>
      </w:r>
      <w:r w:rsidRPr="00B96411">
        <w:rPr>
          <w:rFonts w:ascii="Traditional Arabic" w:hAnsi="Traditional Arabic" w:cs="Traditional Arabic"/>
          <w:b/>
          <w:bCs/>
          <w:sz w:val="36"/>
          <w:szCs w:val="36"/>
          <w:u w:val="single"/>
          <w:rtl/>
          <w:lang w:bidi="ar-EG"/>
        </w:rPr>
        <w:t>:</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b/>
          <w:bCs/>
          <w:sz w:val="36"/>
          <w:szCs w:val="36"/>
          <w:rtl/>
          <w:lang w:bidi="ar-EG"/>
        </w:rPr>
        <w:t xml:space="preserve">- المبحث </w:t>
      </w:r>
      <w:r>
        <w:rPr>
          <w:rFonts w:ascii="Traditional Arabic" w:hAnsi="Traditional Arabic" w:cs="Traditional Arabic" w:hint="cs"/>
          <w:b/>
          <w:bCs/>
          <w:sz w:val="36"/>
          <w:szCs w:val="36"/>
          <w:rtl/>
          <w:lang w:bidi="ar-EG"/>
        </w:rPr>
        <w:t>الأول</w:t>
      </w:r>
      <w:r w:rsidRPr="00B96411">
        <w:rPr>
          <w:rFonts w:ascii="Traditional Arabic" w:hAnsi="Traditional Arabic" w:cs="Traditional Arabic"/>
          <w:b/>
          <w:bCs/>
          <w:sz w:val="36"/>
          <w:szCs w:val="36"/>
          <w:rtl/>
          <w:lang w:bidi="ar-EG"/>
        </w:rPr>
        <w:t xml:space="preserve"> :</w:t>
      </w:r>
      <w:r w:rsidRPr="00B96411">
        <w:rPr>
          <w:rFonts w:ascii="Traditional Arabic" w:hAnsi="Traditional Arabic" w:cs="Traditional Arabic"/>
          <w:sz w:val="36"/>
          <w:szCs w:val="36"/>
          <w:rtl/>
          <w:lang w:bidi="ar-EG"/>
        </w:rPr>
        <w:t xml:space="preserve"> تعريف القاصر وأنواعه , </w:t>
      </w:r>
      <w:r w:rsidRPr="00B96411">
        <w:rPr>
          <w:rFonts w:ascii="Traditional Arabic" w:hAnsi="Traditional Arabic" w:cs="Traditional Arabic"/>
          <w:sz w:val="36"/>
          <w:szCs w:val="36"/>
          <w:u w:val="single"/>
          <w:rtl/>
          <w:lang w:bidi="ar-EG"/>
        </w:rPr>
        <w:t>وفيه مطلبان :</w:t>
      </w:r>
    </w:p>
    <w:p w:rsidR="00BF3326" w:rsidRPr="00B96411" w:rsidRDefault="00BF3326" w:rsidP="00BF3326">
      <w:pPr>
        <w:bidi/>
        <w:spacing w:line="360" w:lineRule="auto"/>
        <w:ind w:hanging="2"/>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 xml:space="preserve">      - المطلب الأول : في تعريف القاصر في اللغة والشرع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المطلب الثاني : في تعريف القاصر في القانون الوضعي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b/>
          <w:bCs/>
          <w:sz w:val="36"/>
          <w:szCs w:val="36"/>
          <w:rtl/>
          <w:lang w:bidi="ar-EG"/>
        </w:rPr>
        <w:t xml:space="preserve">- المبحث </w:t>
      </w:r>
      <w:r>
        <w:rPr>
          <w:rFonts w:ascii="Traditional Arabic" w:hAnsi="Traditional Arabic" w:cs="Traditional Arabic" w:hint="cs"/>
          <w:b/>
          <w:bCs/>
          <w:sz w:val="36"/>
          <w:szCs w:val="36"/>
          <w:rtl/>
          <w:lang w:bidi="ar-EG"/>
        </w:rPr>
        <w:t>الثاني</w:t>
      </w:r>
      <w:r w:rsidRPr="00B96411">
        <w:rPr>
          <w:rFonts w:ascii="Traditional Arabic" w:hAnsi="Traditional Arabic" w:cs="Traditional Arabic"/>
          <w:b/>
          <w:bCs/>
          <w:sz w:val="36"/>
          <w:szCs w:val="36"/>
          <w:rtl/>
          <w:lang w:bidi="ar-EG"/>
        </w:rPr>
        <w:t xml:space="preserve"> :</w:t>
      </w:r>
      <w:r w:rsidRPr="00B96411">
        <w:rPr>
          <w:rFonts w:ascii="Traditional Arabic" w:hAnsi="Traditional Arabic" w:cs="Traditional Arabic"/>
          <w:sz w:val="36"/>
          <w:szCs w:val="36"/>
          <w:rtl/>
          <w:lang w:bidi="ar-EG"/>
        </w:rPr>
        <w:t xml:space="preserve"> تصرفات القاصر في إنشاء العقود , </w:t>
      </w:r>
      <w:r w:rsidRPr="00B96411">
        <w:rPr>
          <w:rFonts w:ascii="Traditional Arabic" w:hAnsi="Traditional Arabic" w:cs="Traditional Arabic"/>
          <w:sz w:val="36"/>
          <w:szCs w:val="36"/>
          <w:u w:val="single"/>
          <w:rtl/>
          <w:lang w:bidi="ar-EG"/>
        </w:rPr>
        <w:t>وفيه مطلبان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lastRenderedPageBreak/>
        <w:t xml:space="preserve">      - المطلب الأول : تصرفات القاصر في إنشاء العقود من جهة الشرع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المطلب الثاني : تصرفات القاصر في إنشاء العقود من جهة القانون الوضعي .</w:t>
      </w:r>
    </w:p>
    <w:p w:rsidR="00BF3326" w:rsidRPr="00B96411" w:rsidRDefault="00BF3326" w:rsidP="00BF3326">
      <w:pPr>
        <w:bidi/>
        <w:spacing w:line="360" w:lineRule="auto"/>
        <w:ind w:hanging="2"/>
        <w:jc w:val="both"/>
        <w:rPr>
          <w:rFonts w:ascii="Traditional Arabic" w:hAnsi="Traditional Arabic" w:cs="Traditional Arabic"/>
          <w:b/>
          <w:bCs/>
          <w:sz w:val="36"/>
          <w:szCs w:val="36"/>
          <w:lang w:bidi="ar-EG"/>
        </w:rPr>
      </w:pPr>
      <w:r w:rsidRPr="00B96411">
        <w:rPr>
          <w:rFonts w:ascii="Traditional Arabic" w:hAnsi="Traditional Arabic" w:cs="Traditional Arabic"/>
          <w:b/>
          <w:bCs/>
          <w:sz w:val="36"/>
          <w:szCs w:val="36"/>
          <w:rtl/>
          <w:lang w:bidi="ar-EG"/>
        </w:rPr>
        <w:t xml:space="preserve">الفصل الأول : الوصاية والولاية على أموال القُصَّر وصور انتهائها , </w:t>
      </w:r>
      <w:r w:rsidRPr="00B96411">
        <w:rPr>
          <w:rFonts w:ascii="Traditional Arabic" w:hAnsi="Traditional Arabic" w:cs="Traditional Arabic"/>
          <w:b/>
          <w:bCs/>
          <w:sz w:val="36"/>
          <w:szCs w:val="36"/>
          <w:u w:val="single"/>
          <w:rtl/>
          <w:lang w:bidi="ar-EG"/>
        </w:rPr>
        <w:t>وفيه ثلاثة مباحث :</w:t>
      </w:r>
    </w:p>
    <w:p w:rsidR="00BF3326" w:rsidRPr="00B96411" w:rsidRDefault="00BF3326" w:rsidP="00BF3326">
      <w:pPr>
        <w:bidi/>
        <w:spacing w:line="360" w:lineRule="auto"/>
        <w:ind w:hanging="2"/>
        <w:jc w:val="both"/>
        <w:rPr>
          <w:rFonts w:ascii="Traditional Arabic" w:hAnsi="Traditional Arabic" w:cs="Traditional Arabic"/>
          <w:sz w:val="36"/>
          <w:szCs w:val="36"/>
          <w:lang w:bidi="ar-EG"/>
        </w:rPr>
      </w:pPr>
      <w:r w:rsidRPr="00B96411">
        <w:rPr>
          <w:rFonts w:ascii="Traditional Arabic" w:hAnsi="Traditional Arabic" w:cs="Traditional Arabic"/>
          <w:b/>
          <w:bCs/>
          <w:sz w:val="36"/>
          <w:szCs w:val="36"/>
          <w:rtl/>
          <w:lang w:bidi="ar-EG"/>
        </w:rPr>
        <w:t>- المبحث الأول :</w:t>
      </w:r>
      <w:r w:rsidRPr="00B96411">
        <w:rPr>
          <w:rFonts w:ascii="Traditional Arabic" w:hAnsi="Traditional Arabic" w:cs="Traditional Arabic"/>
          <w:sz w:val="36"/>
          <w:szCs w:val="36"/>
          <w:rtl/>
          <w:lang w:bidi="ar-EG"/>
        </w:rPr>
        <w:t xml:space="preserve"> تعريف الولاية والوصاية  , </w:t>
      </w:r>
      <w:r w:rsidRPr="00B96411">
        <w:rPr>
          <w:rFonts w:ascii="Traditional Arabic" w:hAnsi="Traditional Arabic" w:cs="Traditional Arabic"/>
          <w:sz w:val="36"/>
          <w:szCs w:val="36"/>
          <w:u w:val="single"/>
          <w:rtl/>
          <w:lang w:bidi="ar-EG"/>
        </w:rPr>
        <w:t>وفيه مطلبان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المطلب الأول : في تعريف الولاية والوصاية في اللغة والشرع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المطلب الثاني : في تعريف الولاية والوصاية في القانون الوضعي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b/>
          <w:bCs/>
          <w:sz w:val="36"/>
          <w:szCs w:val="36"/>
          <w:rtl/>
          <w:lang w:bidi="ar-EG"/>
        </w:rPr>
        <w:t>- المبحث الثاني :</w:t>
      </w:r>
      <w:r w:rsidRPr="00B96411">
        <w:rPr>
          <w:rFonts w:ascii="Traditional Arabic" w:hAnsi="Traditional Arabic" w:cs="Traditional Arabic"/>
          <w:sz w:val="36"/>
          <w:szCs w:val="36"/>
          <w:rtl/>
          <w:lang w:bidi="ar-EG"/>
        </w:rPr>
        <w:t xml:space="preserve">شروط الوصي وتصرفاته, </w:t>
      </w:r>
      <w:r w:rsidRPr="00B96411">
        <w:rPr>
          <w:rFonts w:ascii="Traditional Arabic" w:hAnsi="Traditional Arabic" w:cs="Traditional Arabic"/>
          <w:sz w:val="36"/>
          <w:szCs w:val="36"/>
          <w:u w:val="single"/>
          <w:rtl/>
          <w:lang w:bidi="ar-EG"/>
        </w:rPr>
        <w:t>وفيه مطلبان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المطلب الأول : شروط الوصي وتصرفاته في الشرع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المطلب الثاني : شروط الوصي وتصرفاته في القانون الوضعي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b/>
          <w:bCs/>
          <w:sz w:val="36"/>
          <w:szCs w:val="36"/>
          <w:rtl/>
          <w:lang w:bidi="ar-EG"/>
        </w:rPr>
        <w:t>- المبحث الثالث :</w:t>
      </w:r>
      <w:r w:rsidRPr="00B96411">
        <w:rPr>
          <w:rFonts w:ascii="Traditional Arabic" w:hAnsi="Traditional Arabic" w:cs="Traditional Arabic"/>
          <w:sz w:val="36"/>
          <w:szCs w:val="36"/>
          <w:rtl/>
          <w:lang w:bidi="ar-EG"/>
        </w:rPr>
        <w:t xml:space="preserve"> في صور انتهاء </w:t>
      </w:r>
      <w:r>
        <w:rPr>
          <w:rFonts w:ascii="Traditional Arabic" w:hAnsi="Traditional Arabic" w:cs="Traditional Arabic" w:hint="cs"/>
          <w:sz w:val="36"/>
          <w:szCs w:val="36"/>
          <w:rtl/>
          <w:lang w:bidi="ar-EG"/>
        </w:rPr>
        <w:t>الولاية</w:t>
      </w:r>
      <w:r w:rsidRPr="00B9641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والوصاية</w:t>
      </w:r>
      <w:r w:rsidRPr="00B96411">
        <w:rPr>
          <w:rFonts w:ascii="Traditional Arabic" w:hAnsi="Traditional Arabic" w:cs="Traditional Arabic"/>
          <w:sz w:val="36"/>
          <w:szCs w:val="36"/>
          <w:rtl/>
          <w:lang w:bidi="ar-EG"/>
        </w:rPr>
        <w:t xml:space="preserve"> , </w:t>
      </w:r>
      <w:r w:rsidRPr="00B96411">
        <w:rPr>
          <w:rFonts w:ascii="Traditional Arabic" w:hAnsi="Traditional Arabic" w:cs="Traditional Arabic"/>
          <w:sz w:val="36"/>
          <w:szCs w:val="36"/>
          <w:u w:val="single"/>
          <w:rtl/>
          <w:lang w:bidi="ar-EG"/>
        </w:rPr>
        <w:t>وفيه مطلبان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المطلب الأول : في صور انتهاء الولاية والوصاية على القُصَّر في الشرع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المطلب الثاني : في صور انتهاء الولاية والوصاية على القُصَّر قي القانون الوضعي .</w:t>
      </w:r>
    </w:p>
    <w:p w:rsidR="00BF3326" w:rsidRPr="00B96411" w:rsidRDefault="00BF3326" w:rsidP="00BF3326">
      <w:pPr>
        <w:bidi/>
        <w:spacing w:line="360" w:lineRule="auto"/>
        <w:ind w:hanging="2"/>
        <w:jc w:val="both"/>
        <w:rPr>
          <w:rFonts w:ascii="Traditional Arabic" w:hAnsi="Traditional Arabic" w:cs="Traditional Arabic"/>
          <w:b/>
          <w:bCs/>
          <w:sz w:val="36"/>
          <w:szCs w:val="36"/>
          <w:u w:val="single"/>
          <w:lang w:bidi="ar-EG"/>
        </w:rPr>
      </w:pPr>
      <w:r w:rsidRPr="00B96411">
        <w:rPr>
          <w:rFonts w:ascii="Traditional Arabic" w:hAnsi="Traditional Arabic" w:cs="Traditional Arabic"/>
          <w:b/>
          <w:bCs/>
          <w:sz w:val="36"/>
          <w:szCs w:val="36"/>
          <w:rtl/>
          <w:lang w:bidi="ar-EG"/>
        </w:rPr>
        <w:t>الفصل الثاني : استثمار أموال القُصَّر في العصر الحاضر ,</w:t>
      </w:r>
      <w:r w:rsidRPr="00B96411">
        <w:rPr>
          <w:rFonts w:ascii="Traditional Arabic" w:hAnsi="Traditional Arabic" w:cs="Traditional Arabic"/>
          <w:b/>
          <w:bCs/>
          <w:sz w:val="36"/>
          <w:szCs w:val="36"/>
          <w:u w:val="single"/>
          <w:rtl/>
          <w:lang w:bidi="ar-EG"/>
        </w:rPr>
        <w:t>وفيه أربعة مباحث :</w:t>
      </w:r>
    </w:p>
    <w:p w:rsidR="00BF3326" w:rsidRPr="00B96411" w:rsidRDefault="00BF3326" w:rsidP="00BF3326">
      <w:pPr>
        <w:bidi/>
        <w:spacing w:line="360" w:lineRule="auto"/>
        <w:ind w:hanging="2"/>
        <w:jc w:val="both"/>
        <w:rPr>
          <w:rFonts w:ascii="Traditional Arabic" w:hAnsi="Traditional Arabic" w:cs="Traditional Arabic"/>
          <w:b/>
          <w:bCs/>
          <w:sz w:val="36"/>
          <w:szCs w:val="36"/>
          <w:rtl/>
          <w:lang w:bidi="ar-EG"/>
        </w:rPr>
      </w:pPr>
      <w:r w:rsidRPr="00B96411">
        <w:rPr>
          <w:rFonts w:ascii="Traditional Arabic" w:hAnsi="Traditional Arabic" w:cs="Traditional Arabic"/>
          <w:b/>
          <w:bCs/>
          <w:sz w:val="36"/>
          <w:szCs w:val="36"/>
          <w:rtl/>
          <w:lang w:bidi="ar-EG"/>
        </w:rPr>
        <w:lastRenderedPageBreak/>
        <w:t xml:space="preserve"> - المبحث الأول : </w:t>
      </w:r>
      <w:r w:rsidRPr="00B96411">
        <w:rPr>
          <w:rFonts w:ascii="Traditional Arabic" w:hAnsi="Traditional Arabic" w:cs="Traditional Arabic"/>
          <w:sz w:val="36"/>
          <w:szCs w:val="36"/>
          <w:rtl/>
          <w:lang w:bidi="ar-EG"/>
        </w:rPr>
        <w:t>المقصد من استث</w:t>
      </w:r>
      <w:r>
        <w:rPr>
          <w:rFonts w:ascii="Traditional Arabic" w:hAnsi="Traditional Arabic" w:cs="Traditional Arabic"/>
          <w:sz w:val="36"/>
          <w:szCs w:val="36"/>
          <w:rtl/>
          <w:lang w:bidi="ar-EG"/>
        </w:rPr>
        <w:t xml:space="preserve">مار أموال القُصَّر , ومشروعيته </w:t>
      </w:r>
    </w:p>
    <w:p w:rsidR="00BF3326" w:rsidRPr="00B96411" w:rsidRDefault="00BF3326" w:rsidP="00BF3326">
      <w:pPr>
        <w:bidi/>
        <w:spacing w:line="360" w:lineRule="auto"/>
        <w:ind w:hanging="2"/>
        <w:jc w:val="both"/>
        <w:rPr>
          <w:rFonts w:ascii="Traditional Arabic" w:hAnsi="Traditional Arabic" w:cs="Traditional Arabic"/>
          <w:b/>
          <w:bCs/>
          <w:sz w:val="36"/>
          <w:szCs w:val="36"/>
          <w:rtl/>
          <w:lang w:bidi="ar-EG"/>
        </w:rPr>
      </w:pPr>
      <w:r w:rsidRPr="00B96411">
        <w:rPr>
          <w:rFonts w:ascii="Traditional Arabic" w:hAnsi="Traditional Arabic" w:cs="Traditional Arabic"/>
          <w:b/>
          <w:bCs/>
          <w:sz w:val="36"/>
          <w:szCs w:val="36"/>
          <w:rtl/>
          <w:lang w:bidi="ar-EG"/>
        </w:rPr>
        <w:t xml:space="preserve">- المبحث الثاني : </w:t>
      </w:r>
      <w:r w:rsidRPr="00B96411">
        <w:rPr>
          <w:rFonts w:ascii="Traditional Arabic" w:hAnsi="Traditional Arabic" w:cs="Traditional Arabic"/>
          <w:sz w:val="36"/>
          <w:szCs w:val="36"/>
          <w:rtl/>
          <w:lang w:bidi="ar-EG"/>
        </w:rPr>
        <w:t xml:space="preserve">طرق استثمار أموال القُصَّر . </w:t>
      </w:r>
    </w:p>
    <w:p w:rsidR="00BF3326" w:rsidRPr="00B96411" w:rsidRDefault="00BF3326" w:rsidP="00BF3326">
      <w:pPr>
        <w:bidi/>
        <w:spacing w:line="360" w:lineRule="auto"/>
        <w:ind w:hanging="2"/>
        <w:jc w:val="both"/>
        <w:rPr>
          <w:rFonts w:ascii="Traditional Arabic" w:hAnsi="Traditional Arabic" w:cs="Traditional Arabic"/>
          <w:b/>
          <w:bCs/>
          <w:sz w:val="36"/>
          <w:szCs w:val="36"/>
          <w:rtl/>
          <w:lang w:bidi="ar-EG"/>
        </w:rPr>
      </w:pPr>
      <w:r w:rsidRPr="00B96411">
        <w:rPr>
          <w:rFonts w:ascii="Traditional Arabic" w:hAnsi="Traditional Arabic" w:cs="Traditional Arabic"/>
          <w:b/>
          <w:bCs/>
          <w:sz w:val="36"/>
          <w:szCs w:val="36"/>
          <w:rtl/>
          <w:lang w:bidi="ar-EG"/>
        </w:rPr>
        <w:t xml:space="preserve">- المبحث الثالث : </w:t>
      </w:r>
      <w:r w:rsidRPr="00B96411">
        <w:rPr>
          <w:rFonts w:ascii="Traditional Arabic" w:hAnsi="Traditional Arabic" w:cs="Traditional Arabic"/>
          <w:sz w:val="36"/>
          <w:szCs w:val="36"/>
          <w:rtl/>
          <w:lang w:bidi="ar-EG"/>
        </w:rPr>
        <w:t xml:space="preserve">صور من الاستثمارات المعتادة والحديثة لأموال القُصَّر . </w:t>
      </w:r>
    </w:p>
    <w:p w:rsidR="00BF3326"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b/>
          <w:bCs/>
          <w:sz w:val="36"/>
          <w:szCs w:val="36"/>
          <w:rtl/>
          <w:lang w:bidi="ar-EG"/>
        </w:rPr>
        <w:t xml:space="preserve">- المبحث الرابع : </w:t>
      </w:r>
      <w:r w:rsidRPr="00B96411">
        <w:rPr>
          <w:rFonts w:ascii="Traditional Arabic" w:hAnsi="Traditional Arabic" w:cs="Traditional Arabic"/>
          <w:sz w:val="36"/>
          <w:szCs w:val="36"/>
          <w:rtl/>
          <w:lang w:bidi="ar-EG"/>
        </w:rPr>
        <w:t>ضوابط يجب أخذها في الاعتبار عند استثمار أموال القُصَّر .</w:t>
      </w:r>
    </w:p>
    <w:p w:rsidR="00BF3326" w:rsidRPr="00B96411" w:rsidRDefault="00BF3326" w:rsidP="00BF3326">
      <w:pPr>
        <w:bidi/>
        <w:spacing w:line="360" w:lineRule="auto"/>
        <w:ind w:hanging="2"/>
        <w:jc w:val="both"/>
        <w:rPr>
          <w:rFonts w:ascii="Traditional Arabic" w:hAnsi="Traditional Arabic" w:cs="Traditional Arabic"/>
          <w:b/>
          <w:bCs/>
          <w:sz w:val="36"/>
          <w:szCs w:val="36"/>
          <w:rtl/>
          <w:lang w:bidi="ar-EG"/>
        </w:rPr>
      </w:pPr>
      <w:r w:rsidRPr="00B96411">
        <w:rPr>
          <w:rFonts w:ascii="Traditional Arabic" w:hAnsi="Traditional Arabic" w:cs="Traditional Arabic"/>
          <w:b/>
          <w:bCs/>
          <w:sz w:val="36"/>
          <w:szCs w:val="36"/>
          <w:rtl/>
          <w:lang w:bidi="ar-EG"/>
        </w:rPr>
        <w:t xml:space="preserve">الفصل الثالث : الزكاة والنفقة في مال القاصر وضمان ما أتلفه , </w:t>
      </w:r>
      <w:r w:rsidRPr="00B96411">
        <w:rPr>
          <w:rFonts w:ascii="Traditional Arabic" w:hAnsi="Traditional Arabic" w:cs="Traditional Arabic"/>
          <w:b/>
          <w:bCs/>
          <w:sz w:val="36"/>
          <w:szCs w:val="36"/>
          <w:u w:val="single"/>
          <w:rtl/>
          <w:lang w:bidi="ar-EG"/>
        </w:rPr>
        <w:t>وفيه مبحثان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b/>
          <w:bCs/>
          <w:sz w:val="36"/>
          <w:szCs w:val="36"/>
          <w:rtl/>
          <w:lang w:bidi="ar-EG"/>
        </w:rPr>
        <w:t>- المبحث الأول :</w:t>
      </w:r>
      <w:r w:rsidRPr="00B96411">
        <w:rPr>
          <w:rFonts w:ascii="Traditional Arabic" w:hAnsi="Traditional Arabic" w:cs="Traditional Arabic"/>
          <w:sz w:val="36"/>
          <w:szCs w:val="36"/>
          <w:rtl/>
          <w:lang w:bidi="ar-EG"/>
        </w:rPr>
        <w:t xml:space="preserve"> الزكاة في مال القاصر , والتكييف الفقهي لها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b/>
          <w:bCs/>
          <w:sz w:val="36"/>
          <w:szCs w:val="36"/>
          <w:rtl/>
          <w:lang w:bidi="ar-EG"/>
        </w:rPr>
        <w:t xml:space="preserve">- المبحث الثاني : </w:t>
      </w:r>
      <w:r w:rsidRPr="00B96411">
        <w:rPr>
          <w:rFonts w:ascii="Traditional Arabic" w:hAnsi="Traditional Arabic" w:cs="Traditional Arabic"/>
          <w:sz w:val="36"/>
          <w:szCs w:val="36"/>
          <w:rtl/>
          <w:lang w:bidi="ar-EG"/>
        </w:rPr>
        <w:t xml:space="preserve">ضمان متلفات القاصر , </w:t>
      </w:r>
      <w:r w:rsidRPr="00B96411">
        <w:rPr>
          <w:rFonts w:ascii="Traditional Arabic" w:hAnsi="Traditional Arabic" w:cs="Traditional Arabic"/>
          <w:sz w:val="36"/>
          <w:szCs w:val="36"/>
          <w:u w:val="single"/>
          <w:rtl/>
          <w:lang w:bidi="ar-EG"/>
        </w:rPr>
        <w:t>وفيه مطلبان :</w:t>
      </w:r>
    </w:p>
    <w:p w:rsidR="00BF3326" w:rsidRPr="00B96411" w:rsidRDefault="00BF3326" w:rsidP="00AE108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المطلب الأول : </w:t>
      </w:r>
      <w:r w:rsidR="00AE1086">
        <w:rPr>
          <w:rFonts w:ascii="Traditional Arabic" w:hAnsi="Traditional Arabic" w:cs="Traditional Arabic" w:hint="cs"/>
          <w:sz w:val="36"/>
          <w:szCs w:val="36"/>
          <w:rtl/>
          <w:lang w:bidi="ar-EG"/>
        </w:rPr>
        <w:t>الإتلاف ، تعريفه وأنواعه وأسبابه</w:t>
      </w:r>
      <w:r w:rsidRPr="00B96411">
        <w:rPr>
          <w:rFonts w:ascii="Traditional Arabic" w:hAnsi="Traditional Arabic" w:cs="Traditional Arabic"/>
          <w:sz w:val="36"/>
          <w:szCs w:val="36"/>
          <w:rtl/>
          <w:lang w:bidi="ar-EG"/>
        </w:rPr>
        <w:t xml:space="preserve"> .</w:t>
      </w:r>
    </w:p>
    <w:p w:rsidR="00BF3326" w:rsidRDefault="00BF3326" w:rsidP="00AE108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المطلب الثاني : </w:t>
      </w:r>
      <w:r w:rsidR="00AE1086">
        <w:rPr>
          <w:rFonts w:ascii="Traditional Arabic" w:hAnsi="Traditional Arabic" w:cs="Traditional Arabic" w:hint="cs"/>
          <w:sz w:val="36"/>
          <w:szCs w:val="36"/>
          <w:rtl/>
          <w:lang w:bidi="ar-EG"/>
        </w:rPr>
        <w:t>الضمان ، تعريفه ومشروعيته وشروطه</w:t>
      </w:r>
      <w:r w:rsidRPr="00B96411">
        <w:rPr>
          <w:rFonts w:ascii="Traditional Arabic" w:hAnsi="Traditional Arabic" w:cs="Traditional Arabic"/>
          <w:sz w:val="36"/>
          <w:szCs w:val="36"/>
          <w:rtl/>
          <w:lang w:bidi="ar-EG"/>
        </w:rPr>
        <w:t xml:space="preserve"> .</w:t>
      </w:r>
    </w:p>
    <w:p w:rsidR="00BF3326" w:rsidRPr="00B96411" w:rsidRDefault="00BF3326" w:rsidP="001B32EC">
      <w:pPr>
        <w:bidi/>
        <w:spacing w:line="360" w:lineRule="auto"/>
        <w:ind w:hanging="2"/>
        <w:jc w:val="both"/>
        <w:rPr>
          <w:rFonts w:ascii="Traditional Arabic" w:hAnsi="Traditional Arabic" w:cs="Traditional Arabic"/>
          <w:b/>
          <w:bCs/>
          <w:sz w:val="36"/>
          <w:szCs w:val="36"/>
          <w:u w:val="single"/>
          <w:lang w:bidi="ar-EG"/>
        </w:rPr>
      </w:pPr>
      <w:r w:rsidRPr="00B96411">
        <w:rPr>
          <w:rFonts w:ascii="Traditional Arabic" w:hAnsi="Traditional Arabic" w:cs="Traditional Arabic"/>
          <w:b/>
          <w:bCs/>
          <w:sz w:val="36"/>
          <w:szCs w:val="36"/>
          <w:rtl/>
          <w:lang w:bidi="ar-EG"/>
        </w:rPr>
        <w:t xml:space="preserve">الفصل الرابع : حكم إخراج البالغ زكاة ماله بعد قبضه , إذا لم يكن قد زُكِّي </w:t>
      </w:r>
    </w:p>
    <w:p w:rsidR="00BF3326" w:rsidRPr="00B96411" w:rsidRDefault="00BF3326" w:rsidP="00BF3326">
      <w:pPr>
        <w:bidi/>
        <w:spacing w:line="360" w:lineRule="auto"/>
        <w:ind w:hanging="2"/>
        <w:jc w:val="both"/>
        <w:rPr>
          <w:rFonts w:ascii="Traditional Arabic" w:hAnsi="Traditional Arabic" w:cs="Traditional Arabic"/>
          <w:b/>
          <w:bCs/>
          <w:sz w:val="36"/>
          <w:szCs w:val="36"/>
          <w:u w:val="single"/>
          <w:lang w:bidi="ar-EG"/>
        </w:rPr>
      </w:pPr>
      <w:r w:rsidRPr="00B96411">
        <w:rPr>
          <w:rFonts w:ascii="Traditional Arabic" w:hAnsi="Traditional Arabic" w:cs="Traditional Arabic"/>
          <w:b/>
          <w:bCs/>
          <w:sz w:val="36"/>
          <w:szCs w:val="36"/>
          <w:u w:val="single"/>
          <w:rtl/>
          <w:lang w:bidi="ar-EG"/>
        </w:rPr>
        <w:t xml:space="preserve"> وفيه </w:t>
      </w:r>
      <w:r>
        <w:rPr>
          <w:rFonts w:ascii="Traditional Arabic" w:hAnsi="Traditional Arabic" w:cs="Traditional Arabic" w:hint="cs"/>
          <w:b/>
          <w:bCs/>
          <w:sz w:val="36"/>
          <w:szCs w:val="36"/>
          <w:u w:val="single"/>
          <w:rtl/>
          <w:lang w:bidi="ar-EG"/>
        </w:rPr>
        <w:t>مبحثان</w:t>
      </w:r>
      <w:r w:rsidRPr="00B96411">
        <w:rPr>
          <w:rFonts w:ascii="Traditional Arabic" w:hAnsi="Traditional Arabic" w:cs="Traditional Arabic"/>
          <w:b/>
          <w:bCs/>
          <w:sz w:val="36"/>
          <w:szCs w:val="36"/>
          <w:u w:val="single"/>
          <w:rtl/>
          <w:lang w:bidi="ar-EG"/>
        </w:rPr>
        <w:t xml:space="preserve"> :</w:t>
      </w:r>
    </w:p>
    <w:p w:rsidR="00BF3326" w:rsidRDefault="00BF3326" w:rsidP="00BF3326">
      <w:pPr>
        <w:bidi/>
        <w:spacing w:line="360" w:lineRule="auto"/>
        <w:ind w:hanging="2"/>
        <w:jc w:val="both"/>
        <w:rPr>
          <w:rFonts w:ascii="Traditional Arabic" w:hAnsi="Traditional Arabic" w:cs="Traditional Arabic"/>
          <w:b/>
          <w:bCs/>
          <w:sz w:val="36"/>
          <w:szCs w:val="36"/>
          <w:rtl/>
          <w:lang w:bidi="ar-KW"/>
        </w:rPr>
      </w:pPr>
      <w:r w:rsidRPr="00B96411">
        <w:rPr>
          <w:rFonts w:ascii="Traditional Arabic" w:hAnsi="Traditional Arabic" w:cs="Traditional Arabic"/>
          <w:b/>
          <w:bCs/>
          <w:sz w:val="36"/>
          <w:szCs w:val="36"/>
          <w:rtl/>
          <w:lang w:bidi="ar-EG"/>
        </w:rPr>
        <w:t>- المبحث الأول :</w:t>
      </w:r>
      <w:r w:rsidRPr="00B96411">
        <w:rPr>
          <w:rFonts w:ascii="Traditional Arabic" w:hAnsi="Traditional Arabic" w:cs="Traditional Arabic"/>
          <w:sz w:val="36"/>
          <w:szCs w:val="36"/>
          <w:rtl/>
          <w:lang w:bidi="ar-EG"/>
        </w:rPr>
        <w:t>حكم إخرج الزكاة عن ما مضى , إذا قبض القاصرُ المالَ بعد رشده</w:t>
      </w:r>
      <w:r>
        <w:rPr>
          <w:rFonts w:ascii="Traditional Arabic" w:hAnsi="Traditional Arabic" w:cs="Traditional Arabic" w:hint="cs"/>
          <w:sz w:val="36"/>
          <w:szCs w:val="36"/>
          <w:rtl/>
          <w:lang w:bidi="ar-EG"/>
        </w:rPr>
        <w:t>.</w:t>
      </w:r>
    </w:p>
    <w:p w:rsidR="00BF3326" w:rsidRDefault="00BF3326" w:rsidP="005B44AD">
      <w:pPr>
        <w:bidi/>
        <w:spacing w:line="360" w:lineRule="auto"/>
        <w:ind w:hanging="2"/>
        <w:jc w:val="both"/>
        <w:rPr>
          <w:rFonts w:ascii="Traditional Arabic" w:hAnsi="Traditional Arabic" w:cs="Traditional Arabic"/>
          <w:sz w:val="36"/>
          <w:szCs w:val="36"/>
          <w:rtl/>
          <w:lang w:bidi="ar-EG"/>
        </w:rPr>
      </w:pPr>
      <w:r w:rsidRPr="00833911">
        <w:rPr>
          <w:rFonts w:ascii="Traditional Arabic" w:hAnsi="Traditional Arabic" w:cs="Traditional Arabic"/>
          <w:b/>
          <w:bCs/>
          <w:sz w:val="36"/>
          <w:szCs w:val="36"/>
          <w:rtl/>
          <w:lang w:bidi="ar-EG"/>
        </w:rPr>
        <w:t xml:space="preserve">- </w:t>
      </w:r>
      <w:r w:rsidRPr="00B96411">
        <w:rPr>
          <w:rFonts w:ascii="Traditional Arabic" w:hAnsi="Traditional Arabic" w:cs="Traditional Arabic"/>
          <w:b/>
          <w:bCs/>
          <w:sz w:val="36"/>
          <w:szCs w:val="36"/>
          <w:rtl/>
          <w:lang w:bidi="ar-EG"/>
        </w:rPr>
        <w:t xml:space="preserve">المبحث </w:t>
      </w:r>
      <w:r>
        <w:rPr>
          <w:rFonts w:ascii="Traditional Arabic" w:hAnsi="Traditional Arabic" w:cs="Traditional Arabic" w:hint="cs"/>
          <w:b/>
          <w:bCs/>
          <w:sz w:val="36"/>
          <w:szCs w:val="36"/>
          <w:rtl/>
          <w:lang w:bidi="ar-EG"/>
        </w:rPr>
        <w:t>الثاني</w:t>
      </w:r>
      <w:r w:rsidRPr="00833911">
        <w:rPr>
          <w:rFonts w:ascii="Traditional Arabic" w:hAnsi="Traditional Arabic" w:cs="Traditional Arabic"/>
          <w:b/>
          <w:bCs/>
          <w:sz w:val="36"/>
          <w:szCs w:val="36"/>
          <w:rtl/>
          <w:lang w:bidi="ar-EG"/>
        </w:rPr>
        <w:t>:</w:t>
      </w:r>
      <w:r w:rsidRPr="00833911">
        <w:rPr>
          <w:rFonts w:ascii="Traditional Arabic" w:hAnsi="Traditional Arabic" w:cs="Traditional Arabic"/>
          <w:sz w:val="36"/>
          <w:szCs w:val="36"/>
          <w:rtl/>
          <w:lang w:bidi="ar-EG"/>
        </w:rPr>
        <w:t xml:space="preserve">حكم الزيادة </w:t>
      </w:r>
      <w:r>
        <w:rPr>
          <w:rFonts w:ascii="Traditional Arabic" w:hAnsi="Traditional Arabic" w:cs="Traditional Arabic" w:hint="cs"/>
          <w:sz w:val="36"/>
          <w:szCs w:val="36"/>
          <w:rtl/>
          <w:lang w:bidi="ar-EG"/>
        </w:rPr>
        <w:t xml:space="preserve">الحاصلة </w:t>
      </w:r>
      <w:r w:rsidRPr="00833911">
        <w:rPr>
          <w:rFonts w:ascii="Traditional Arabic" w:hAnsi="Traditional Arabic" w:cs="Traditional Arabic"/>
          <w:sz w:val="36"/>
          <w:szCs w:val="36"/>
          <w:rtl/>
          <w:lang w:bidi="ar-EG"/>
        </w:rPr>
        <w:t xml:space="preserve">في مال القاصر </w:t>
      </w:r>
      <w:r>
        <w:rPr>
          <w:rFonts w:ascii="Traditional Arabic" w:hAnsi="Traditional Arabic" w:cs="Traditional Arabic" w:hint="cs"/>
          <w:sz w:val="36"/>
          <w:szCs w:val="36"/>
          <w:rtl/>
          <w:lang w:bidi="ar-EG"/>
        </w:rPr>
        <w:t>عند قبضه له، والتكييف الفقهي له</w:t>
      </w:r>
      <w:r w:rsidR="00C615CD">
        <w:rPr>
          <w:rFonts w:ascii="Traditional Arabic" w:hAnsi="Traditional Arabic" w:cs="Traditional Arabic" w:hint="cs"/>
          <w:sz w:val="36"/>
          <w:szCs w:val="36"/>
          <w:rtl/>
          <w:lang w:bidi="ar-EG"/>
        </w:rPr>
        <w:t>ا</w:t>
      </w:r>
      <w:r>
        <w:rPr>
          <w:rFonts w:ascii="Traditional Arabic" w:hAnsi="Traditional Arabic" w:cs="Traditional Arabic" w:hint="cs"/>
          <w:sz w:val="36"/>
          <w:szCs w:val="36"/>
          <w:rtl/>
          <w:lang w:bidi="ar-EG"/>
        </w:rPr>
        <w:t>.</w:t>
      </w:r>
    </w:p>
    <w:p w:rsidR="00BF3326" w:rsidRPr="00B96411" w:rsidRDefault="00BF3326" w:rsidP="00BF3326">
      <w:pPr>
        <w:pStyle w:val="NormalWeb"/>
        <w:bidi/>
        <w:spacing w:line="360" w:lineRule="auto"/>
        <w:jc w:val="both"/>
        <w:rPr>
          <w:rFonts w:ascii="Traditional Arabic" w:hAnsi="Traditional Arabic" w:cs="Traditional Arabic"/>
          <w:b/>
          <w:bCs/>
          <w:sz w:val="36"/>
          <w:szCs w:val="36"/>
          <w:u w:val="single"/>
          <w:rtl/>
          <w:lang w:bidi="ar-EG"/>
        </w:rPr>
      </w:pPr>
      <w:r w:rsidRPr="00B96411">
        <w:rPr>
          <w:rFonts w:ascii="Traditional Arabic" w:hAnsi="Traditional Arabic" w:cs="Traditional Arabic"/>
          <w:b/>
          <w:bCs/>
          <w:sz w:val="36"/>
          <w:szCs w:val="36"/>
          <w:rtl/>
          <w:lang w:bidi="ar-EG"/>
        </w:rPr>
        <w:lastRenderedPageBreak/>
        <w:t xml:space="preserve">التمهيد:في بيان مفهوم القُصَّر , </w:t>
      </w:r>
      <w:r w:rsidRPr="00B96411">
        <w:rPr>
          <w:rFonts w:ascii="Traditional Arabic" w:hAnsi="Traditional Arabic" w:cs="Traditional Arabic"/>
          <w:b/>
          <w:bCs/>
          <w:sz w:val="36"/>
          <w:szCs w:val="36"/>
          <w:u w:val="single"/>
          <w:rtl/>
          <w:lang w:bidi="ar-EG"/>
        </w:rPr>
        <w:t xml:space="preserve">وفيه </w:t>
      </w:r>
      <w:r>
        <w:rPr>
          <w:rFonts w:ascii="Traditional Arabic" w:hAnsi="Traditional Arabic" w:cs="Traditional Arabic" w:hint="cs"/>
          <w:b/>
          <w:bCs/>
          <w:sz w:val="36"/>
          <w:szCs w:val="36"/>
          <w:u w:val="single"/>
          <w:rtl/>
          <w:lang w:bidi="ar-EG"/>
        </w:rPr>
        <w:t>مبحثان</w:t>
      </w:r>
      <w:r w:rsidRPr="00B96411">
        <w:rPr>
          <w:rFonts w:ascii="Traditional Arabic" w:hAnsi="Traditional Arabic" w:cs="Traditional Arabic"/>
          <w:b/>
          <w:bCs/>
          <w:sz w:val="36"/>
          <w:szCs w:val="36"/>
          <w:u w:val="single"/>
          <w:rtl/>
          <w:lang w:bidi="ar-EG"/>
        </w:rPr>
        <w:t xml:space="preserve">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b/>
          <w:bCs/>
          <w:sz w:val="36"/>
          <w:szCs w:val="36"/>
          <w:rtl/>
          <w:lang w:bidi="ar-EG"/>
        </w:rPr>
        <w:t xml:space="preserve">- المبحث </w:t>
      </w:r>
      <w:r>
        <w:rPr>
          <w:rFonts w:ascii="Traditional Arabic" w:hAnsi="Traditional Arabic" w:cs="Traditional Arabic" w:hint="cs"/>
          <w:b/>
          <w:bCs/>
          <w:sz w:val="36"/>
          <w:szCs w:val="36"/>
          <w:rtl/>
          <w:lang w:bidi="ar-EG"/>
        </w:rPr>
        <w:t>الأول</w:t>
      </w:r>
      <w:r w:rsidRPr="00B96411">
        <w:rPr>
          <w:rFonts w:ascii="Traditional Arabic" w:hAnsi="Traditional Arabic" w:cs="Traditional Arabic"/>
          <w:b/>
          <w:bCs/>
          <w:sz w:val="36"/>
          <w:szCs w:val="36"/>
          <w:rtl/>
          <w:lang w:bidi="ar-EG"/>
        </w:rPr>
        <w:t xml:space="preserve"> :</w:t>
      </w:r>
      <w:r w:rsidRPr="00B96411">
        <w:rPr>
          <w:rFonts w:ascii="Traditional Arabic" w:hAnsi="Traditional Arabic" w:cs="Traditional Arabic"/>
          <w:sz w:val="36"/>
          <w:szCs w:val="36"/>
          <w:rtl/>
          <w:lang w:bidi="ar-EG"/>
        </w:rPr>
        <w:t xml:space="preserve"> تعريف القاصر وأنواعه , </w:t>
      </w:r>
      <w:r w:rsidRPr="00B96411">
        <w:rPr>
          <w:rFonts w:ascii="Traditional Arabic" w:hAnsi="Traditional Arabic" w:cs="Traditional Arabic"/>
          <w:sz w:val="36"/>
          <w:szCs w:val="36"/>
          <w:u w:val="single"/>
          <w:rtl/>
          <w:lang w:bidi="ar-EG"/>
        </w:rPr>
        <w:t>وفيه مطلبان :</w:t>
      </w:r>
    </w:p>
    <w:p w:rsidR="00BF3326" w:rsidRPr="00B96411" w:rsidRDefault="00BF3326" w:rsidP="00BF3326">
      <w:pPr>
        <w:bidi/>
        <w:spacing w:line="360" w:lineRule="auto"/>
        <w:ind w:hanging="2"/>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 xml:space="preserve">      - المطلب الأول : في تعريف القاصر في اللغة والشرع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المطلب الثاني : في تعريف القاصر في القانون الوضعي .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b/>
          <w:bCs/>
          <w:sz w:val="36"/>
          <w:szCs w:val="36"/>
          <w:rtl/>
          <w:lang w:bidi="ar-EG"/>
        </w:rPr>
        <w:t xml:space="preserve"> - المبحث </w:t>
      </w:r>
      <w:r>
        <w:rPr>
          <w:rFonts w:ascii="Traditional Arabic" w:hAnsi="Traditional Arabic" w:cs="Traditional Arabic" w:hint="cs"/>
          <w:b/>
          <w:bCs/>
          <w:sz w:val="36"/>
          <w:szCs w:val="36"/>
          <w:rtl/>
          <w:lang w:bidi="ar-EG"/>
        </w:rPr>
        <w:t>الثاني</w:t>
      </w:r>
      <w:r w:rsidRPr="00B96411">
        <w:rPr>
          <w:rFonts w:ascii="Traditional Arabic" w:hAnsi="Traditional Arabic" w:cs="Traditional Arabic"/>
          <w:b/>
          <w:bCs/>
          <w:sz w:val="36"/>
          <w:szCs w:val="36"/>
          <w:rtl/>
          <w:lang w:bidi="ar-EG"/>
        </w:rPr>
        <w:t xml:space="preserve"> :</w:t>
      </w:r>
      <w:r w:rsidRPr="00B96411">
        <w:rPr>
          <w:rFonts w:ascii="Traditional Arabic" w:hAnsi="Traditional Arabic" w:cs="Traditional Arabic"/>
          <w:sz w:val="36"/>
          <w:szCs w:val="36"/>
          <w:rtl/>
          <w:lang w:bidi="ar-EG"/>
        </w:rPr>
        <w:t xml:space="preserve"> تصرفات القاصر في إنشاء العقود , </w:t>
      </w:r>
      <w:r w:rsidRPr="00B96411">
        <w:rPr>
          <w:rFonts w:ascii="Traditional Arabic" w:hAnsi="Traditional Arabic" w:cs="Traditional Arabic"/>
          <w:sz w:val="36"/>
          <w:szCs w:val="36"/>
          <w:u w:val="single"/>
          <w:rtl/>
          <w:lang w:bidi="ar-EG"/>
        </w:rPr>
        <w:t>وفيه مطلبان :</w:t>
      </w:r>
    </w:p>
    <w:p w:rsidR="00BF3326" w:rsidRPr="00B96411" w:rsidRDefault="00BF3326" w:rsidP="00BF3326">
      <w:pPr>
        <w:bidi/>
        <w:spacing w:line="360" w:lineRule="auto"/>
        <w:ind w:hanging="2"/>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 xml:space="preserve">      - المطلب الأول : تصرفات القاصر في إنشاء العقود من جهة الشرع .</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r w:rsidRPr="00B96411">
        <w:rPr>
          <w:rFonts w:ascii="Traditional Arabic" w:hAnsi="Traditional Arabic" w:cs="Traditional Arabic"/>
          <w:sz w:val="36"/>
          <w:szCs w:val="36"/>
          <w:rtl/>
          <w:lang w:bidi="ar-EG"/>
        </w:rPr>
        <w:t xml:space="preserve">      - المطلب الثاني : تصرفات القاصر في إنشاء العقود من جهة القانون الوضعي .</w:t>
      </w:r>
    </w:p>
    <w:p w:rsidR="00BE4551" w:rsidRDefault="00BE4551" w:rsidP="00BE4551">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p>
    <w:p w:rsidR="00BE4551" w:rsidRDefault="00BE4551" w:rsidP="00BE4551">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p>
    <w:p w:rsidR="00BE4551" w:rsidRDefault="00BE4551" w:rsidP="00BE4551">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p>
    <w:p w:rsidR="00BE4551" w:rsidRDefault="00BE4551" w:rsidP="00BE4551">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p>
    <w:p w:rsidR="00BE4551" w:rsidRDefault="00BE4551" w:rsidP="00BE4551">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p>
    <w:p w:rsidR="00BE4551" w:rsidRDefault="00BE4551" w:rsidP="00BE4551">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p>
    <w:p w:rsidR="00303C89" w:rsidRDefault="00303C89" w:rsidP="00303C89">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p>
    <w:p w:rsidR="00BE4551" w:rsidRDefault="00BE4551" w:rsidP="00BE4551">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lastRenderedPageBreak/>
        <w:t xml:space="preserve">- </w:t>
      </w:r>
      <w:r w:rsidRPr="00B96411">
        <w:rPr>
          <w:rFonts w:ascii="Traditional Arabic" w:hAnsi="Traditional Arabic" w:cs="Traditional Arabic"/>
          <w:b/>
          <w:bCs/>
          <w:color w:val="000000"/>
          <w:sz w:val="36"/>
          <w:szCs w:val="36"/>
          <w:u w:val="single"/>
          <w:rtl/>
          <w:lang w:bidi="ar-EG"/>
        </w:rPr>
        <w:t xml:space="preserve">المبحث </w:t>
      </w:r>
      <w:r>
        <w:rPr>
          <w:rFonts w:ascii="Traditional Arabic" w:hAnsi="Traditional Arabic" w:cs="Traditional Arabic" w:hint="cs"/>
          <w:b/>
          <w:bCs/>
          <w:color w:val="000000"/>
          <w:sz w:val="36"/>
          <w:szCs w:val="36"/>
          <w:u w:val="single"/>
          <w:rtl/>
          <w:lang w:bidi="ar-EG"/>
        </w:rPr>
        <w:t>الأول</w:t>
      </w:r>
      <w:r w:rsidRPr="00B96411">
        <w:rPr>
          <w:rFonts w:ascii="Traditional Arabic" w:hAnsi="Traditional Arabic" w:cs="Traditional Arabic"/>
          <w:b/>
          <w:bCs/>
          <w:color w:val="000000"/>
          <w:sz w:val="36"/>
          <w:szCs w:val="36"/>
          <w:u w:val="single"/>
          <w:rtl/>
          <w:lang w:bidi="ar-EG"/>
        </w:rPr>
        <w:t xml:space="preserve"> :</w:t>
      </w:r>
      <w:r w:rsidRPr="00B96411">
        <w:rPr>
          <w:rFonts w:ascii="Traditional Arabic" w:hAnsi="Traditional Arabic" w:cs="Traditional Arabic"/>
          <w:b/>
          <w:bCs/>
          <w:color w:val="000000"/>
          <w:sz w:val="36"/>
          <w:szCs w:val="36"/>
          <w:rtl/>
          <w:lang w:bidi="ar-EG"/>
        </w:rPr>
        <w:t xml:space="preserve">تعريف القاصر, </w:t>
      </w:r>
      <w:r w:rsidRPr="00B96411">
        <w:rPr>
          <w:rFonts w:ascii="Traditional Arabic" w:hAnsi="Traditional Arabic" w:cs="Traditional Arabic"/>
          <w:b/>
          <w:bCs/>
          <w:color w:val="000000"/>
          <w:sz w:val="36"/>
          <w:szCs w:val="36"/>
          <w:u w:val="single"/>
          <w:rtl/>
          <w:lang w:bidi="ar-EG"/>
        </w:rPr>
        <w:t>وفيه مطلبان :</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B96411">
        <w:rPr>
          <w:rFonts w:ascii="Traditional Arabic" w:hAnsi="Traditional Arabic" w:cs="Traditional Arabic"/>
          <w:b/>
          <w:bCs/>
          <w:color w:val="000000"/>
          <w:sz w:val="36"/>
          <w:szCs w:val="36"/>
          <w:u w:val="single"/>
          <w:rtl/>
          <w:lang w:bidi="ar-EG"/>
        </w:rPr>
        <w:t>المطلب الأول</w:t>
      </w:r>
      <w:r w:rsidRPr="00B96411">
        <w:rPr>
          <w:rFonts w:ascii="Traditional Arabic" w:hAnsi="Traditional Arabic" w:cs="Traditional Arabic"/>
          <w:b/>
          <w:bCs/>
          <w:color w:val="000000"/>
          <w:sz w:val="36"/>
          <w:szCs w:val="36"/>
          <w:rtl/>
          <w:lang w:bidi="ar-EG"/>
        </w:rPr>
        <w:t xml:space="preserve"> :في تعريف القاصر </w:t>
      </w:r>
      <w:r w:rsidRPr="007A55DB">
        <w:rPr>
          <w:rFonts w:ascii="Traditional Arabic" w:hAnsi="Traditional Arabic" w:cs="Traditional Arabic"/>
          <w:b/>
          <w:bCs/>
          <w:sz w:val="36"/>
          <w:szCs w:val="36"/>
          <w:rtl/>
          <w:lang w:bidi="ar-EG"/>
        </w:rPr>
        <w:t>في اللغة</w:t>
      </w:r>
      <w:r>
        <w:rPr>
          <w:rFonts w:ascii="Traditional Arabic" w:hAnsi="Traditional Arabic" w:cs="Traditional Arabic" w:hint="cs"/>
          <w:b/>
          <w:bCs/>
          <w:sz w:val="36"/>
          <w:szCs w:val="36"/>
          <w:rtl/>
          <w:lang w:bidi="ar-EG"/>
        </w:rPr>
        <w:t xml:space="preserve"> </w:t>
      </w:r>
      <w:r w:rsidRPr="007A55DB">
        <w:rPr>
          <w:rFonts w:ascii="Traditional Arabic" w:hAnsi="Traditional Arabic" w:cs="Traditional Arabic"/>
          <w:b/>
          <w:bCs/>
          <w:color w:val="000000"/>
          <w:sz w:val="36"/>
          <w:szCs w:val="36"/>
          <w:rtl/>
          <w:lang w:bidi="ar-EG"/>
        </w:rPr>
        <w:t>والشرع :</w:t>
      </w:r>
    </w:p>
    <w:p w:rsidR="00BF3326" w:rsidRPr="003F126D"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3F126D">
        <w:rPr>
          <w:rFonts w:ascii="Traditional Arabic" w:hAnsi="Traditional Arabic" w:cs="Traditional Arabic" w:hint="cs"/>
          <w:b/>
          <w:bCs/>
          <w:color w:val="000000"/>
          <w:sz w:val="36"/>
          <w:szCs w:val="36"/>
          <w:rtl/>
          <w:lang w:bidi="ar-EG"/>
        </w:rPr>
        <w:t>- تعريف القاصر في اللغة :</w:t>
      </w:r>
    </w:p>
    <w:p w:rsidR="00BF3326" w:rsidRPr="006A3AE4" w:rsidRDefault="00BF3326" w:rsidP="008566B9">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1E437B">
        <w:rPr>
          <w:rFonts w:ascii="Traditional Arabic" w:hAnsi="Traditional Arabic" w:cs="Traditional Arabic" w:hint="cs"/>
          <w:color w:val="000000"/>
          <w:sz w:val="36"/>
          <w:szCs w:val="36"/>
          <w:rtl/>
          <w:lang w:bidi="ar-EG"/>
        </w:rPr>
        <w:t>يقال ق</w:t>
      </w:r>
      <w:r>
        <w:rPr>
          <w:rFonts w:ascii="Traditional Arabic" w:hAnsi="Traditional Arabic" w:cs="Traditional Arabic" w:hint="cs"/>
          <w:color w:val="000000"/>
          <w:sz w:val="36"/>
          <w:szCs w:val="36"/>
          <w:rtl/>
          <w:lang w:bidi="ar-KW"/>
        </w:rPr>
        <w:t>َ</w:t>
      </w:r>
      <w:r w:rsidRPr="001E437B">
        <w:rPr>
          <w:rFonts w:ascii="Traditional Arabic" w:hAnsi="Traditional Arabic" w:cs="Traditional Arabic" w:hint="cs"/>
          <w:color w:val="000000"/>
          <w:sz w:val="36"/>
          <w:szCs w:val="36"/>
          <w:rtl/>
          <w:lang w:bidi="ar-EG"/>
        </w:rPr>
        <w:t>ص</w:t>
      </w:r>
      <w:r>
        <w:rPr>
          <w:rFonts w:ascii="Traditional Arabic" w:hAnsi="Traditional Arabic" w:cs="Traditional Arabic" w:hint="cs"/>
          <w:color w:val="000000"/>
          <w:sz w:val="36"/>
          <w:szCs w:val="36"/>
          <w:rtl/>
          <w:lang w:bidi="ar-EG"/>
        </w:rPr>
        <w:t>َ</w:t>
      </w:r>
      <w:r w:rsidRPr="001E437B">
        <w:rPr>
          <w:rFonts w:ascii="Traditional Arabic" w:hAnsi="Traditional Arabic" w:cs="Traditional Arabic" w:hint="cs"/>
          <w:color w:val="000000"/>
          <w:sz w:val="36"/>
          <w:szCs w:val="36"/>
          <w:rtl/>
          <w:lang w:bidi="ar-EG"/>
        </w:rPr>
        <w:t>ر</w:t>
      </w:r>
      <w:r>
        <w:rPr>
          <w:rFonts w:ascii="Traditional Arabic" w:hAnsi="Traditional Arabic" w:cs="Traditional Arabic" w:hint="cs"/>
          <w:color w:val="000000"/>
          <w:sz w:val="36"/>
          <w:szCs w:val="36"/>
          <w:rtl/>
          <w:lang w:bidi="ar-EG"/>
        </w:rPr>
        <w:t>َ</w:t>
      </w:r>
      <w:r w:rsidRPr="001E437B">
        <w:rPr>
          <w:rFonts w:ascii="Traditional Arabic" w:hAnsi="Traditional Arabic" w:cs="Traditional Arabic" w:hint="cs"/>
          <w:color w:val="000000"/>
          <w:sz w:val="36"/>
          <w:szCs w:val="36"/>
          <w:rtl/>
          <w:lang w:bidi="ar-EG"/>
        </w:rPr>
        <w:t xml:space="preserve"> عن الأمر قُصُوراً أي عجز عنه , وقصر السهم عن الهدف : أي لم يبلغه , وقصر الطعام : أي نقص , ويقال تقاصر عن الشئ : أي عجز عنه </w:t>
      </w:r>
      <w:r w:rsidR="008566B9">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وقصرت بنا النفقة "إذا لم تبلغ بنا مقصدنا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8"/>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 xml:space="preserve"> .</w:t>
      </w:r>
      <w:r w:rsidR="00C90F7B">
        <w:rPr>
          <w:rFonts w:ascii="Traditional Arabic" w:hAnsi="Traditional Arabic" w:cs="Traditional Arabic" w:hint="cs"/>
          <w:color w:val="000000"/>
          <w:sz w:val="36"/>
          <w:szCs w:val="36"/>
          <w:rtl/>
          <w:lang w:bidi="ar-EG"/>
        </w:rPr>
        <w:t xml:space="preserve"> </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Pr>
          <w:rFonts w:ascii="Traditional Arabic" w:hAnsi="Traditional Arabic" w:cs="Traditional Arabic" w:hint="cs"/>
          <w:b/>
          <w:bCs/>
          <w:color w:val="000000"/>
          <w:sz w:val="36"/>
          <w:szCs w:val="36"/>
          <w:rtl/>
          <w:lang w:bidi="ar-EG"/>
        </w:rPr>
        <w:t>-</w:t>
      </w:r>
      <w:r w:rsidRPr="00B96411">
        <w:rPr>
          <w:rFonts w:ascii="Traditional Arabic" w:hAnsi="Traditional Arabic" w:cs="Traditional Arabic"/>
          <w:b/>
          <w:bCs/>
          <w:color w:val="000000"/>
          <w:sz w:val="36"/>
          <w:szCs w:val="36"/>
          <w:rtl/>
          <w:lang w:bidi="ar-EG"/>
        </w:rPr>
        <w:t xml:space="preserve"> تعريف القاصر في </w:t>
      </w:r>
      <w:r>
        <w:rPr>
          <w:rFonts w:ascii="Traditional Arabic" w:hAnsi="Traditional Arabic" w:cs="Traditional Arabic" w:hint="cs"/>
          <w:b/>
          <w:bCs/>
          <w:color w:val="000000"/>
          <w:sz w:val="36"/>
          <w:szCs w:val="36"/>
          <w:rtl/>
          <w:lang w:bidi="ar-EG"/>
        </w:rPr>
        <w:t>الشرع</w:t>
      </w:r>
      <w:r w:rsidRPr="00902B5C">
        <w:rPr>
          <w:rFonts w:ascii="Traditional Arabic" w:hAnsi="Traditional Arabic" w:cs="Traditional Arabic"/>
          <w:b/>
          <w:bCs/>
          <w:color w:val="000000"/>
          <w:sz w:val="36"/>
          <w:szCs w:val="36"/>
          <w:rtl/>
          <w:lang w:bidi="ar-EG"/>
        </w:rPr>
        <w:t xml:space="preserve"> :</w:t>
      </w:r>
    </w:p>
    <w:p w:rsidR="00BF3326" w:rsidRPr="008E101F"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8E101F">
        <w:rPr>
          <w:rFonts w:ascii="Traditional Arabic" w:hAnsi="Traditional Arabic" w:cs="Traditional Arabic" w:hint="cs"/>
          <w:color w:val="000000"/>
          <w:sz w:val="36"/>
          <w:szCs w:val="36"/>
          <w:rtl/>
          <w:lang w:bidi="ar-EG"/>
        </w:rPr>
        <w:t xml:space="preserve">بمراجعتي لكتب الفقه المختلفة لم </w:t>
      </w:r>
      <w:r>
        <w:rPr>
          <w:rFonts w:ascii="Traditional Arabic" w:hAnsi="Traditional Arabic" w:cs="Traditional Arabic" w:hint="cs"/>
          <w:color w:val="000000"/>
          <w:sz w:val="36"/>
          <w:szCs w:val="36"/>
          <w:rtl/>
          <w:lang w:bidi="ar-EG"/>
        </w:rPr>
        <w:t>أ</w:t>
      </w:r>
      <w:r w:rsidRPr="008E101F">
        <w:rPr>
          <w:rFonts w:ascii="Traditional Arabic" w:hAnsi="Traditional Arabic" w:cs="Traditional Arabic" w:hint="cs"/>
          <w:color w:val="000000"/>
          <w:sz w:val="36"/>
          <w:szCs w:val="36"/>
          <w:rtl/>
          <w:lang w:bidi="ar-EG"/>
        </w:rPr>
        <w:t xml:space="preserve">جد من تطرق </w:t>
      </w:r>
      <w:r>
        <w:rPr>
          <w:rFonts w:ascii="Traditional Arabic" w:hAnsi="Traditional Arabic" w:cs="Traditional Arabic" w:hint="cs"/>
          <w:color w:val="000000"/>
          <w:sz w:val="36"/>
          <w:szCs w:val="36"/>
          <w:rtl/>
          <w:lang w:bidi="ar-EG"/>
        </w:rPr>
        <w:t>إ</w:t>
      </w:r>
      <w:r w:rsidRPr="008E101F">
        <w:rPr>
          <w:rFonts w:ascii="Traditional Arabic" w:hAnsi="Traditional Arabic" w:cs="Traditional Arabic" w:hint="cs"/>
          <w:color w:val="000000"/>
          <w:sz w:val="36"/>
          <w:szCs w:val="36"/>
          <w:rtl/>
          <w:lang w:bidi="ar-EG"/>
        </w:rPr>
        <w:t>لي تعريف القاصر تعريفا</w:t>
      </w:r>
      <w:r>
        <w:rPr>
          <w:rFonts w:ascii="Traditional Arabic" w:hAnsi="Traditional Arabic" w:cs="Traditional Arabic" w:hint="cs"/>
          <w:color w:val="000000"/>
          <w:sz w:val="36"/>
          <w:szCs w:val="36"/>
          <w:rtl/>
          <w:lang w:bidi="ar-EG"/>
        </w:rPr>
        <w:t>ً</w:t>
      </w:r>
      <w:r w:rsidRPr="008E101F">
        <w:rPr>
          <w:rFonts w:ascii="Traditional Arabic" w:hAnsi="Traditional Arabic" w:cs="Traditional Arabic" w:hint="cs"/>
          <w:color w:val="000000"/>
          <w:sz w:val="36"/>
          <w:szCs w:val="36"/>
          <w:rtl/>
          <w:lang w:bidi="ar-EG"/>
        </w:rPr>
        <w:t xml:space="preserve"> واضحا</w:t>
      </w:r>
      <w:r>
        <w:rPr>
          <w:rFonts w:ascii="Traditional Arabic" w:hAnsi="Traditional Arabic" w:cs="Traditional Arabic" w:hint="cs"/>
          <w:color w:val="000000"/>
          <w:sz w:val="36"/>
          <w:szCs w:val="36"/>
          <w:rtl/>
          <w:lang w:bidi="ar-EG"/>
        </w:rPr>
        <w:t>ً</w:t>
      </w:r>
      <w:r w:rsidRPr="008E101F">
        <w:rPr>
          <w:rFonts w:ascii="Traditional Arabic" w:hAnsi="Traditional Arabic" w:cs="Traditional Arabic" w:hint="cs"/>
          <w:color w:val="000000"/>
          <w:sz w:val="36"/>
          <w:szCs w:val="36"/>
          <w:rtl/>
          <w:lang w:bidi="ar-EG"/>
        </w:rPr>
        <w:t xml:space="preserve"> و</w:t>
      </w:r>
      <w:r>
        <w:rPr>
          <w:rFonts w:ascii="Traditional Arabic" w:hAnsi="Traditional Arabic" w:cs="Traditional Arabic" w:hint="cs"/>
          <w:color w:val="000000"/>
          <w:sz w:val="36"/>
          <w:szCs w:val="36"/>
          <w:rtl/>
          <w:lang w:bidi="ar-EG"/>
        </w:rPr>
        <w:t>إ</w:t>
      </w:r>
      <w:r w:rsidRPr="008E101F">
        <w:rPr>
          <w:rFonts w:ascii="Traditional Arabic" w:hAnsi="Traditional Arabic" w:cs="Traditional Arabic" w:hint="cs"/>
          <w:color w:val="000000"/>
          <w:sz w:val="36"/>
          <w:szCs w:val="36"/>
          <w:rtl/>
          <w:lang w:bidi="ar-EG"/>
        </w:rPr>
        <w:t>نما كان</w:t>
      </w:r>
      <w:r w:rsidRPr="008E101F">
        <w:rPr>
          <w:rFonts w:ascii="Traditional Arabic" w:hAnsi="Traditional Arabic" w:cs="Traditional Arabic" w:hint="cs"/>
          <w:color w:val="000000"/>
          <w:sz w:val="36"/>
          <w:szCs w:val="36"/>
          <w:rtl/>
          <w:lang w:bidi="ar-KW"/>
        </w:rPr>
        <w:t>ت</w:t>
      </w:r>
      <w:r w:rsidRPr="008E101F">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إ</w:t>
      </w:r>
      <w:r w:rsidRPr="008E101F">
        <w:rPr>
          <w:rFonts w:ascii="Traditional Arabic" w:hAnsi="Traditional Arabic" w:cs="Traditional Arabic" w:hint="cs"/>
          <w:color w:val="000000"/>
          <w:sz w:val="36"/>
          <w:szCs w:val="36"/>
          <w:rtl/>
          <w:lang w:bidi="ar-EG"/>
        </w:rPr>
        <w:t xml:space="preserve">شارة </w:t>
      </w:r>
      <w:r>
        <w:rPr>
          <w:rFonts w:ascii="Traditional Arabic" w:hAnsi="Traditional Arabic" w:cs="Traditional Arabic" w:hint="cs"/>
          <w:color w:val="000000"/>
          <w:sz w:val="36"/>
          <w:szCs w:val="36"/>
          <w:rtl/>
          <w:lang w:bidi="ar-EG"/>
        </w:rPr>
        <w:t>إ</w:t>
      </w:r>
      <w:r w:rsidRPr="008E101F">
        <w:rPr>
          <w:rFonts w:ascii="Traditional Arabic" w:hAnsi="Traditional Arabic" w:cs="Traditional Arabic" w:hint="cs"/>
          <w:color w:val="000000"/>
          <w:sz w:val="36"/>
          <w:szCs w:val="36"/>
          <w:rtl/>
          <w:lang w:bidi="ar-EG"/>
        </w:rPr>
        <w:t xml:space="preserve">ليه وسوف </w:t>
      </w:r>
      <w:r>
        <w:rPr>
          <w:rFonts w:ascii="Traditional Arabic" w:hAnsi="Traditional Arabic" w:cs="Traditional Arabic" w:hint="cs"/>
          <w:color w:val="000000"/>
          <w:sz w:val="36"/>
          <w:szCs w:val="36"/>
          <w:rtl/>
          <w:lang w:bidi="ar-EG"/>
        </w:rPr>
        <w:t>أ</w:t>
      </w:r>
      <w:r w:rsidRPr="008E101F">
        <w:rPr>
          <w:rFonts w:ascii="Traditional Arabic" w:hAnsi="Traditional Arabic" w:cs="Traditional Arabic" w:hint="cs"/>
          <w:color w:val="000000"/>
          <w:sz w:val="36"/>
          <w:szCs w:val="36"/>
          <w:rtl/>
          <w:lang w:bidi="ar-EG"/>
        </w:rPr>
        <w:t>ستعرض ما جاء في كتبهم :</w:t>
      </w:r>
    </w:p>
    <w:p w:rsidR="00BF3326" w:rsidRDefault="00BF3326" w:rsidP="00A42DF0">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فعند الحنفية</w:t>
      </w:r>
      <w:r w:rsidR="00294A6B">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جاء في رد المحتار : " </w:t>
      </w:r>
      <w:r w:rsidRPr="005E5A3C">
        <w:rPr>
          <w:rFonts w:ascii="Traditional Arabic" w:hAnsi="Traditional Arabic" w:cs="Traditional Arabic"/>
          <w:color w:val="000000"/>
          <w:sz w:val="36"/>
          <w:szCs w:val="36"/>
          <w:rtl/>
          <w:lang w:bidi="ar-EG"/>
        </w:rPr>
        <w:t>لو كان أحد الورثة قاصرا</w:t>
      </w:r>
      <w:r>
        <w:rPr>
          <w:rFonts w:ascii="Traditional Arabic" w:hAnsi="Traditional Arabic" w:cs="Traditional Arabic" w:hint="cs"/>
          <w:color w:val="000000"/>
          <w:sz w:val="36"/>
          <w:szCs w:val="36"/>
          <w:rtl/>
          <w:lang w:bidi="ar-EG"/>
        </w:rPr>
        <w:t>ً</w:t>
      </w:r>
      <w:r w:rsidRPr="005E5A3C">
        <w:rPr>
          <w:rFonts w:ascii="Traditional Arabic" w:hAnsi="Traditional Arabic" w:cs="Traditional Arabic"/>
          <w:color w:val="000000"/>
          <w:sz w:val="36"/>
          <w:szCs w:val="36"/>
          <w:rtl/>
          <w:lang w:bidi="ar-EG"/>
        </w:rPr>
        <w:t xml:space="preserve"> والباقي بالغين ت</w:t>
      </w:r>
      <w:r>
        <w:rPr>
          <w:rFonts w:ascii="Traditional Arabic" w:hAnsi="Traditional Arabic" w:cs="Traditional Arabic" w:hint="cs"/>
          <w:color w:val="000000"/>
          <w:sz w:val="36"/>
          <w:szCs w:val="36"/>
          <w:rtl/>
          <w:lang w:bidi="ar-EG"/>
        </w:rPr>
        <w:t>ُ</w:t>
      </w:r>
      <w:r w:rsidRPr="005E5A3C">
        <w:rPr>
          <w:rFonts w:ascii="Traditional Arabic" w:hAnsi="Traditional Arabic" w:cs="Traditional Arabic"/>
          <w:color w:val="000000"/>
          <w:sz w:val="36"/>
          <w:szCs w:val="36"/>
          <w:rtl/>
          <w:lang w:bidi="ar-EG"/>
        </w:rPr>
        <w:t>سم</w:t>
      </w:r>
      <w:r>
        <w:rPr>
          <w:rFonts w:ascii="Traditional Arabic" w:hAnsi="Traditional Arabic" w:cs="Traditional Arabic" w:hint="cs"/>
          <w:color w:val="000000"/>
          <w:sz w:val="36"/>
          <w:szCs w:val="36"/>
          <w:rtl/>
          <w:lang w:bidi="ar-EG"/>
        </w:rPr>
        <w:t>َ</w:t>
      </w:r>
      <w:r w:rsidRPr="005E5A3C">
        <w:rPr>
          <w:rFonts w:ascii="Traditional Arabic" w:hAnsi="Traditional Arabic" w:cs="Traditional Arabic"/>
          <w:color w:val="000000"/>
          <w:sz w:val="36"/>
          <w:szCs w:val="36"/>
          <w:rtl/>
          <w:lang w:bidi="ar-EG"/>
        </w:rPr>
        <w:t>ع</w:t>
      </w:r>
      <w:r>
        <w:rPr>
          <w:rFonts w:ascii="Traditional Arabic" w:hAnsi="Traditional Arabic" w:cs="Traditional Arabic" w:hint="cs"/>
          <w:color w:val="000000"/>
          <w:sz w:val="36"/>
          <w:szCs w:val="36"/>
          <w:rtl/>
          <w:lang w:bidi="ar-EG"/>
        </w:rPr>
        <w:t>ُ</w:t>
      </w:r>
      <w:r w:rsidRPr="005E5A3C">
        <w:rPr>
          <w:rFonts w:ascii="Traditional Arabic" w:hAnsi="Traditional Arabic" w:cs="Traditional Arabic"/>
          <w:color w:val="000000"/>
          <w:sz w:val="36"/>
          <w:szCs w:val="36"/>
          <w:rtl/>
          <w:lang w:bidi="ar-EG"/>
        </w:rPr>
        <w:t xml:space="preserve"> الدعوى بالنظر إلى القاصر بقدر ما يخصه دون البالغين</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9"/>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 فالحنفية جعلوا القاصر هو من كان دون سن البلوغ.</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 وعند المالكية</w:t>
      </w:r>
      <w:r w:rsidR="00AE573A">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فقد جاء في </w:t>
      </w:r>
      <w:r w:rsidRPr="00A62218">
        <w:rPr>
          <w:rFonts w:cs="Traditional Arabic" w:hint="cs"/>
          <w:color w:val="000000"/>
          <w:sz w:val="36"/>
          <w:szCs w:val="36"/>
          <w:rtl/>
          <w:lang w:bidi="ar-EG"/>
        </w:rPr>
        <w:t>فتح العلي المالك</w:t>
      </w:r>
      <w:r w:rsidRPr="00A62218">
        <w:rPr>
          <w:rFonts w:ascii="Traditional Arabic" w:hAnsi="Traditional Arabic" w:cs="Traditional Arabic" w:hint="cs"/>
          <w:color w:val="000000"/>
          <w:sz w:val="36"/>
          <w:szCs w:val="36"/>
          <w:rtl/>
          <w:lang w:bidi="ar-EG"/>
        </w:rPr>
        <w:t xml:space="preserve"> في الفتوى على مذهب مالك</w:t>
      </w:r>
      <w:r w:rsidR="00AE573A">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 </w:t>
      </w:r>
      <w:r w:rsidRPr="00A82C62">
        <w:rPr>
          <w:rFonts w:ascii="Traditional Arabic" w:hAnsi="Traditional Arabic" w:cs="Traditional Arabic"/>
          <w:color w:val="000000"/>
          <w:sz w:val="36"/>
          <w:szCs w:val="36"/>
          <w:rtl/>
          <w:lang w:bidi="ar-EG"/>
        </w:rPr>
        <w:t>ما قولكم</w:t>
      </w:r>
      <w:r>
        <w:rPr>
          <w:rFonts w:ascii="Traditional Arabic" w:hAnsi="Traditional Arabic" w:cs="Traditional Arabic" w:hint="cs"/>
          <w:color w:val="000000"/>
          <w:sz w:val="36"/>
          <w:szCs w:val="36"/>
          <w:rtl/>
          <w:lang w:bidi="ar-EG"/>
        </w:rPr>
        <w:t xml:space="preserve"> :</w:t>
      </w:r>
      <w:r w:rsidRPr="00A82C62">
        <w:rPr>
          <w:rFonts w:ascii="Traditional Arabic" w:hAnsi="Traditional Arabic" w:cs="Traditional Arabic"/>
          <w:color w:val="000000"/>
          <w:sz w:val="36"/>
          <w:szCs w:val="36"/>
          <w:rtl/>
          <w:lang w:bidi="ar-EG"/>
        </w:rPr>
        <w:t xml:space="preserve"> في رجل له أولاد</w:t>
      </w:r>
      <w:r>
        <w:rPr>
          <w:rFonts w:ascii="Traditional Arabic" w:hAnsi="Traditional Arabic" w:cs="Traditional Arabic" w:hint="cs"/>
          <w:color w:val="000000"/>
          <w:sz w:val="36"/>
          <w:szCs w:val="36"/>
          <w:rtl/>
          <w:lang w:bidi="ar-EG"/>
        </w:rPr>
        <w:t>ٌ</w:t>
      </w:r>
      <w:r w:rsidRPr="00A82C62">
        <w:rPr>
          <w:rFonts w:ascii="Traditional Arabic" w:hAnsi="Traditional Arabic" w:cs="Traditional Arabic"/>
          <w:color w:val="000000"/>
          <w:sz w:val="36"/>
          <w:szCs w:val="36"/>
          <w:rtl/>
          <w:lang w:bidi="ar-EG"/>
        </w:rPr>
        <w:t xml:space="preserve"> وأولاد</w:t>
      </w:r>
      <w:r>
        <w:rPr>
          <w:rFonts w:ascii="Traditional Arabic" w:hAnsi="Traditional Arabic" w:cs="Traditional Arabic" w:hint="cs"/>
          <w:color w:val="000000"/>
          <w:sz w:val="36"/>
          <w:szCs w:val="36"/>
          <w:rtl/>
          <w:lang w:bidi="ar-EG"/>
        </w:rPr>
        <w:t>ُ</w:t>
      </w:r>
      <w:r w:rsidRPr="00A82C62">
        <w:rPr>
          <w:rFonts w:ascii="Traditional Arabic" w:hAnsi="Traditional Arabic" w:cs="Traditional Arabic"/>
          <w:color w:val="000000"/>
          <w:sz w:val="36"/>
          <w:szCs w:val="36"/>
          <w:rtl/>
          <w:lang w:bidi="ar-EG"/>
        </w:rPr>
        <w:t xml:space="preserve"> ابن ق</w:t>
      </w:r>
      <w:r>
        <w:rPr>
          <w:rFonts w:ascii="Traditional Arabic" w:hAnsi="Traditional Arabic" w:cs="Traditional Arabic" w:hint="cs"/>
          <w:color w:val="000000"/>
          <w:sz w:val="36"/>
          <w:szCs w:val="36"/>
          <w:rtl/>
          <w:lang w:bidi="ar-EG"/>
        </w:rPr>
        <w:t>ُ</w:t>
      </w:r>
      <w:r w:rsidRPr="00A82C62">
        <w:rPr>
          <w:rFonts w:ascii="Traditional Arabic" w:hAnsi="Traditional Arabic" w:cs="Traditional Arabic"/>
          <w:color w:val="000000"/>
          <w:sz w:val="36"/>
          <w:szCs w:val="36"/>
          <w:rtl/>
          <w:lang w:bidi="ar-EG"/>
        </w:rPr>
        <w:t>ص</w:t>
      </w:r>
      <w:r>
        <w:rPr>
          <w:rFonts w:ascii="Traditional Arabic" w:hAnsi="Traditional Arabic" w:cs="Traditional Arabic" w:hint="cs"/>
          <w:color w:val="000000"/>
          <w:sz w:val="36"/>
          <w:szCs w:val="36"/>
          <w:rtl/>
          <w:lang w:bidi="ar-EG"/>
        </w:rPr>
        <w:t>َّ</w:t>
      </w:r>
      <w:r w:rsidRPr="00A82C62">
        <w:rPr>
          <w:rFonts w:ascii="Traditional Arabic" w:hAnsi="Traditional Arabic" w:cs="Traditional Arabic"/>
          <w:color w:val="000000"/>
          <w:sz w:val="36"/>
          <w:szCs w:val="36"/>
          <w:rtl/>
          <w:lang w:bidi="ar-EG"/>
        </w:rPr>
        <w:t>ر مات والدهم</w:t>
      </w:r>
      <w:r>
        <w:rPr>
          <w:rFonts w:ascii="Traditional Arabic" w:hAnsi="Traditional Arabic" w:cs="Traditional Arabic" w:hint="cs"/>
          <w:color w:val="000000"/>
          <w:sz w:val="36"/>
          <w:szCs w:val="36"/>
          <w:rtl/>
          <w:lang w:bidi="ar-EG"/>
        </w:rPr>
        <w:t>"</w:t>
      </w:r>
      <w:r w:rsidR="00896C67">
        <w:rPr>
          <w:rStyle w:val="FootnoteReference"/>
          <w:rFonts w:ascii="Traditional Arabic" w:hAnsi="Traditional Arabic" w:cs="Traditional Arabic"/>
          <w:color w:val="000000"/>
          <w:sz w:val="36"/>
          <w:szCs w:val="36"/>
          <w:rtl/>
          <w:lang w:bidi="ar-EG"/>
        </w:rPr>
        <w:t>(</w:t>
      </w:r>
      <w:r w:rsidR="00896C67" w:rsidRPr="00F351C5">
        <w:rPr>
          <w:rStyle w:val="FootnoteReference"/>
          <w:rFonts w:ascii="Traditional Arabic" w:hAnsi="Traditional Arabic" w:cs="Traditional Arabic"/>
          <w:color w:val="000000"/>
          <w:sz w:val="36"/>
          <w:szCs w:val="36"/>
          <w:rtl/>
          <w:lang w:bidi="ar-EG"/>
        </w:rPr>
        <w:footnoteReference w:id="20"/>
      </w:r>
      <w:r w:rsidR="00896C67">
        <w:rPr>
          <w:rStyle w:val="FootnoteReference"/>
          <w:rFonts w:ascii="Traditional Arabic" w:hAnsi="Traditional Arabic" w:cs="Traditional Arabic"/>
          <w:color w:val="000000"/>
          <w:sz w:val="36"/>
          <w:szCs w:val="36"/>
          <w:rtl/>
          <w:lang w:bidi="ar-EG"/>
        </w:rPr>
        <w:t>)</w:t>
      </w:r>
      <w:r w:rsidR="00AE573A">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KW"/>
        </w:rPr>
        <w:t xml:space="preserve">، </w:t>
      </w:r>
      <w:r>
        <w:rPr>
          <w:rFonts w:ascii="Traditional Arabic" w:hAnsi="Traditional Arabic" w:cs="Traditional Arabic" w:hint="cs"/>
          <w:color w:val="000000"/>
          <w:sz w:val="36"/>
          <w:szCs w:val="36"/>
          <w:rtl/>
          <w:lang w:bidi="ar-EG"/>
        </w:rPr>
        <w:t>فالمراد هنا أنهم دون سن البلوغ.</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وعند الشافعية</w:t>
      </w:r>
      <w:r w:rsidR="0029506D">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فقد جاء في نهاية المحتاج: "</w:t>
      </w:r>
      <w:r w:rsidRPr="00A34981">
        <w:rPr>
          <w:rFonts w:ascii="Traditional Arabic" w:hAnsi="Traditional Arabic" w:cs="Traditional Arabic"/>
          <w:color w:val="000000"/>
          <w:sz w:val="36"/>
          <w:szCs w:val="36"/>
          <w:rtl/>
          <w:lang w:bidi="ar-EG"/>
        </w:rPr>
        <w:t>وقضية التقييد بالثيب أنه يزوج أمته البكر القاصر</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21"/>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 xml:space="preserve"> </w:t>
      </w:r>
      <w:r w:rsidR="009B69B4">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فالشافعية جعلوا القاصر من دون سن البلوغ.</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وعند الحنابلة</w:t>
      </w:r>
      <w:r w:rsidR="00AE573A">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فقد جاء في المبدع في شرح المقنع : "</w:t>
      </w:r>
      <w:r w:rsidRPr="00E33694">
        <w:rPr>
          <w:rFonts w:ascii="Traditional Arabic" w:hAnsi="Traditional Arabic" w:cs="Traditional Arabic"/>
          <w:color w:val="000000"/>
          <w:sz w:val="36"/>
          <w:szCs w:val="36"/>
          <w:rtl/>
          <w:lang w:bidi="ar-EG"/>
        </w:rPr>
        <w:t>ظاهر المذهب يشترط البلوغ ; لأن الولاية يعتبر لها كمال الحال، ومن لم يبلغ قاصر; لثبوت الولاية عليه</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22"/>
      </w:r>
      <w:r w:rsidR="00896C67">
        <w:rPr>
          <w:rStyle w:val="FootnoteReference"/>
          <w:rFonts w:ascii="Traditional Arabic" w:hAnsi="Traditional Arabic" w:cs="Traditional Arabic"/>
          <w:color w:val="000000"/>
          <w:sz w:val="36"/>
          <w:szCs w:val="36"/>
          <w:rtl/>
          <w:lang w:bidi="ar-EG"/>
        </w:rPr>
        <w:t>)</w:t>
      </w:r>
      <w:r w:rsidR="00AE573A">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فهو هنا يتحدث عن الشروط الواجب توافرها في الولاية</w:t>
      </w:r>
      <w:r w:rsidR="00AE573A">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وقال أن القاصر لا يكون ولياً لأن القاصر هو من لم يبلغ.</w:t>
      </w:r>
    </w:p>
    <w:p w:rsidR="00BF3326" w:rsidRPr="004C40A8"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4C40A8">
        <w:rPr>
          <w:rFonts w:ascii="Traditional Arabic" w:hAnsi="Traditional Arabic" w:cs="Traditional Arabic" w:hint="cs"/>
          <w:b/>
          <w:bCs/>
          <w:color w:val="000000"/>
          <w:sz w:val="36"/>
          <w:szCs w:val="36"/>
          <w:rtl/>
          <w:lang w:bidi="ar-EG"/>
        </w:rPr>
        <w:t>- الموازنة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وبالنظر في</w:t>
      </w:r>
      <w:r>
        <w:rPr>
          <w:rFonts w:ascii="Traditional Arabic" w:hAnsi="Traditional Arabic" w:cs="Traditional Arabic"/>
          <w:color w:val="000000"/>
          <w:sz w:val="36"/>
          <w:szCs w:val="36"/>
          <w:lang w:bidi="ar-EG"/>
        </w:rPr>
        <w:t xml:space="preserve"> </w:t>
      </w:r>
      <w:r w:rsidRPr="004C40A8">
        <w:rPr>
          <w:rFonts w:ascii="Traditional Arabic" w:hAnsi="Traditional Arabic" w:cs="Traditional Arabic" w:hint="cs"/>
          <w:color w:val="000000"/>
          <w:sz w:val="36"/>
          <w:szCs w:val="36"/>
          <w:rtl/>
          <w:lang w:bidi="ar-EG"/>
        </w:rPr>
        <w:t xml:space="preserve">أقوال الفقهاء يتضح لنا </w:t>
      </w:r>
      <w:r>
        <w:rPr>
          <w:rFonts w:ascii="Traditional Arabic" w:hAnsi="Traditional Arabic" w:cs="Traditional Arabic" w:hint="cs"/>
          <w:color w:val="000000"/>
          <w:sz w:val="36"/>
          <w:szCs w:val="36"/>
          <w:rtl/>
          <w:lang w:bidi="ar-EG"/>
        </w:rPr>
        <w:t>أن الفقهاء اتفقوا على أن القاصر هو من دون سن الرشد.</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C81A45">
        <w:rPr>
          <w:rFonts w:ascii="Traditional Arabic" w:hAnsi="Traditional Arabic" w:cs="Traditional Arabic" w:hint="cs"/>
          <w:color w:val="000000"/>
          <w:sz w:val="36"/>
          <w:szCs w:val="36"/>
          <w:rtl/>
          <w:lang w:bidi="ar-EG"/>
        </w:rPr>
        <w:t xml:space="preserve">والذي </w:t>
      </w:r>
      <w:r>
        <w:rPr>
          <w:rFonts w:ascii="Traditional Arabic" w:hAnsi="Traditional Arabic" w:cs="Traditional Arabic" w:hint="cs"/>
          <w:color w:val="000000"/>
          <w:sz w:val="36"/>
          <w:szCs w:val="36"/>
          <w:rtl/>
          <w:lang w:bidi="ar-EG"/>
        </w:rPr>
        <w:t>أ</w:t>
      </w:r>
      <w:r w:rsidRPr="00C81A45">
        <w:rPr>
          <w:rFonts w:ascii="Traditional Arabic" w:hAnsi="Traditional Arabic" w:cs="Traditional Arabic" w:hint="cs"/>
          <w:color w:val="000000"/>
          <w:sz w:val="36"/>
          <w:szCs w:val="36"/>
          <w:rtl/>
          <w:lang w:bidi="ar-EG"/>
        </w:rPr>
        <w:t xml:space="preserve">راه </w:t>
      </w:r>
      <w:r>
        <w:rPr>
          <w:rFonts w:ascii="Traditional Arabic" w:hAnsi="Traditional Arabic" w:cs="Traditional Arabic" w:hint="cs"/>
          <w:color w:val="000000"/>
          <w:sz w:val="36"/>
          <w:szCs w:val="36"/>
          <w:rtl/>
          <w:lang w:bidi="ar-EG"/>
        </w:rPr>
        <w:t>أ</w:t>
      </w:r>
      <w:r w:rsidRPr="00C81A45">
        <w:rPr>
          <w:rFonts w:ascii="Traditional Arabic" w:hAnsi="Traditional Arabic" w:cs="Traditional Arabic" w:hint="cs"/>
          <w:color w:val="000000"/>
          <w:sz w:val="36"/>
          <w:szCs w:val="36"/>
          <w:rtl/>
          <w:lang w:bidi="ar-EG"/>
        </w:rPr>
        <w:t xml:space="preserve">ن </w:t>
      </w:r>
      <w:r>
        <w:rPr>
          <w:rFonts w:ascii="Traditional Arabic" w:hAnsi="Traditional Arabic" w:cs="Traditional Arabic" w:hint="cs"/>
          <w:color w:val="000000"/>
          <w:sz w:val="36"/>
          <w:szCs w:val="36"/>
          <w:rtl/>
          <w:lang w:bidi="ar-EG"/>
        </w:rPr>
        <w:t>القاصر كل شخص عاجز عن التصرف سواء بجلب مصلحة أو دفع مفسدة بسبب نقصان عقله أو فقدانه.</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lang w:bidi="ar-EG"/>
        </w:rPr>
      </w:pPr>
      <w:r>
        <w:rPr>
          <w:rFonts w:ascii="Traditional Arabic" w:hAnsi="Traditional Arabic" w:cs="Traditional Arabic" w:hint="cs"/>
          <w:color w:val="000000"/>
          <w:sz w:val="36"/>
          <w:szCs w:val="36"/>
          <w:rtl/>
          <w:lang w:bidi="ar-EG"/>
        </w:rPr>
        <w:t>فنقصان العقل تشمل الصبي والمعتوه والسفيه</w:t>
      </w:r>
      <w:r w:rsidR="0059493D">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وفقدان العقل تشمل المجنون.</w:t>
      </w:r>
    </w:p>
    <w:p w:rsidR="00090BC5" w:rsidRDefault="00090BC5" w:rsidP="00090BC5">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B96411">
        <w:rPr>
          <w:rFonts w:ascii="Traditional Arabic" w:hAnsi="Traditional Arabic" w:cs="Traditional Arabic"/>
          <w:color w:val="000000"/>
          <w:sz w:val="36"/>
          <w:szCs w:val="36"/>
          <w:rtl/>
          <w:lang w:bidi="ar-EG"/>
        </w:rPr>
        <w:lastRenderedPageBreak/>
        <w:t xml:space="preserve"> - </w:t>
      </w:r>
      <w:r w:rsidRPr="00B96411">
        <w:rPr>
          <w:rFonts w:ascii="Traditional Arabic" w:hAnsi="Traditional Arabic" w:cs="Traditional Arabic"/>
          <w:b/>
          <w:bCs/>
          <w:color w:val="000000"/>
          <w:sz w:val="36"/>
          <w:szCs w:val="36"/>
          <w:u w:val="single"/>
          <w:rtl/>
          <w:lang w:bidi="ar-EG"/>
        </w:rPr>
        <w:t xml:space="preserve">المطلب </w:t>
      </w:r>
      <w:r w:rsidRPr="00B96411">
        <w:rPr>
          <w:rFonts w:ascii="Traditional Arabic" w:hAnsi="Traditional Arabic" w:cs="Traditional Arabic" w:hint="cs"/>
          <w:b/>
          <w:bCs/>
          <w:color w:val="000000"/>
          <w:sz w:val="36"/>
          <w:szCs w:val="36"/>
          <w:u w:val="single"/>
          <w:rtl/>
          <w:lang w:bidi="ar-EG"/>
        </w:rPr>
        <w:t>الثاني</w:t>
      </w:r>
      <w:r w:rsidRPr="00B96411">
        <w:rPr>
          <w:rFonts w:ascii="Traditional Arabic" w:hAnsi="Traditional Arabic" w:cs="Traditional Arabic"/>
          <w:b/>
          <w:bCs/>
          <w:color w:val="000000"/>
          <w:sz w:val="36"/>
          <w:szCs w:val="36"/>
          <w:rtl/>
          <w:lang w:bidi="ar-EG"/>
        </w:rPr>
        <w:t xml:space="preserve">: فى تعريف القاصر فى القانون </w:t>
      </w:r>
      <w:r w:rsidRPr="00B96411">
        <w:rPr>
          <w:rFonts w:ascii="Traditional Arabic" w:hAnsi="Traditional Arabic" w:cs="Traditional Arabic" w:hint="cs"/>
          <w:b/>
          <w:bCs/>
          <w:color w:val="000000"/>
          <w:sz w:val="36"/>
          <w:szCs w:val="36"/>
          <w:rtl/>
          <w:lang w:bidi="ar-EG"/>
        </w:rPr>
        <w:t>الوضعي</w:t>
      </w:r>
      <w:r w:rsidRPr="00B96411">
        <w:rPr>
          <w:rFonts w:ascii="Traditional Arabic" w:hAnsi="Traditional Arabic" w:cs="Traditional Arabic"/>
          <w:b/>
          <w:bCs/>
          <w:color w:val="000000"/>
          <w:sz w:val="36"/>
          <w:szCs w:val="36"/>
          <w:rtl/>
          <w:lang w:bidi="ar-EG"/>
        </w:rPr>
        <w:t xml:space="preserve"> :</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القاصر فى القانون له صورتان</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23"/>
      </w:r>
      <w:r w:rsidR="00896C67">
        <w:rPr>
          <w:rStyle w:val="FootnoteReference"/>
          <w:rFonts w:ascii="Traditional Arabic" w:hAnsi="Traditional Arabic" w:cs="Traditional Arabic"/>
          <w:color w:val="000000"/>
          <w:sz w:val="36"/>
          <w:szCs w:val="36"/>
          <w:rtl/>
          <w:lang w:bidi="ar-EG"/>
        </w:rPr>
        <w:t>)</w:t>
      </w:r>
      <w:r w:rsidRPr="00B96411">
        <w:rPr>
          <w:rFonts w:ascii="Traditional Arabic" w:hAnsi="Traditional Arabic" w:cs="Traditional Arabic"/>
          <w:color w:val="000000"/>
          <w:sz w:val="36"/>
          <w:szCs w:val="36"/>
          <w:rtl/>
          <w:lang w:bidi="ar-EG"/>
        </w:rPr>
        <w:t xml:space="preserve">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 xml:space="preserve">- الصورة الأولى : </w:t>
      </w:r>
      <w:r>
        <w:rPr>
          <w:rFonts w:ascii="Traditional Arabic" w:hAnsi="Traditional Arabic" w:cs="Traditional Arabic" w:hint="cs"/>
          <w:color w:val="000000"/>
          <w:sz w:val="36"/>
          <w:szCs w:val="36"/>
          <w:rtl/>
          <w:lang w:bidi="ar-EG"/>
        </w:rPr>
        <w:t xml:space="preserve">الصبي الذي </w:t>
      </w:r>
      <w:r w:rsidRPr="00B96411">
        <w:rPr>
          <w:rFonts w:ascii="Traditional Arabic" w:hAnsi="Traditional Arabic" w:cs="Traditional Arabic"/>
          <w:color w:val="000000"/>
          <w:sz w:val="36"/>
          <w:szCs w:val="36"/>
          <w:rtl/>
          <w:lang w:bidi="ar-EG"/>
        </w:rPr>
        <w:t>لم يبلغ 21سنة ميلادية و</w:t>
      </w:r>
      <w:r>
        <w:rPr>
          <w:rFonts w:ascii="Traditional Arabic" w:hAnsi="Traditional Arabic" w:cs="Traditional Arabic"/>
          <w:color w:val="000000"/>
          <w:sz w:val="36"/>
          <w:szCs w:val="36"/>
          <w:rtl/>
          <w:lang w:bidi="ar-EG"/>
        </w:rPr>
        <w:t>منهم الأيتام غير بالغي هذا السن</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xml:space="preserve">الصورة الثانية : </w:t>
      </w:r>
      <w:r>
        <w:rPr>
          <w:rFonts w:ascii="Traditional Arabic" w:hAnsi="Traditional Arabic" w:cs="Traditional Arabic" w:hint="cs"/>
          <w:color w:val="000000"/>
          <w:sz w:val="36"/>
          <w:szCs w:val="36"/>
          <w:rtl/>
          <w:lang w:bidi="ar-EG"/>
        </w:rPr>
        <w:t>الصبي الذي</w:t>
      </w:r>
      <w:r w:rsidRPr="00B96411">
        <w:rPr>
          <w:rFonts w:ascii="Traditional Arabic" w:hAnsi="Traditional Arabic" w:cs="Traditional Arabic"/>
          <w:color w:val="000000"/>
          <w:sz w:val="36"/>
          <w:szCs w:val="36"/>
          <w:rtl/>
          <w:lang w:bidi="ar-EG"/>
        </w:rPr>
        <w:t xml:space="preserve"> يبلغ مجنوناً أو معتوهاً أو سفيهاً.</w:t>
      </w:r>
    </w:p>
    <w:p w:rsidR="00C90F7B" w:rsidRPr="00C90F7B" w:rsidRDefault="00C90F7B" w:rsidP="00C90F7B">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C90F7B">
        <w:rPr>
          <w:rFonts w:ascii="Traditional Arabic" w:hAnsi="Traditional Arabic" w:cs="Traditional Arabic"/>
          <w:color w:val="000000"/>
          <w:sz w:val="36"/>
          <w:szCs w:val="36"/>
          <w:rtl/>
          <w:lang w:bidi="ar-EG"/>
        </w:rPr>
        <w:t>أما المجنون فأهليته معدومة لأنه فاقد التمييز , وتصرفاته القانونية تقع باطلة لانعدام الإرادة .</w:t>
      </w:r>
    </w:p>
    <w:p w:rsidR="00C90F7B" w:rsidRPr="00C90F7B" w:rsidRDefault="00C90F7B" w:rsidP="00BE3CEC">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C90F7B">
        <w:rPr>
          <w:rFonts w:ascii="Traditional Arabic" w:hAnsi="Traditional Arabic" w:cs="Traditional Arabic"/>
          <w:color w:val="000000"/>
          <w:sz w:val="36"/>
          <w:szCs w:val="36"/>
          <w:rtl/>
          <w:lang w:bidi="ar-EG"/>
        </w:rPr>
        <w:t>أما المعتوه نفسه , فقد يكون غير مميز فتكون أهليته معدومة , شأنه في ذلك ش</w:t>
      </w:r>
      <w:r w:rsidR="00BE3CEC">
        <w:rPr>
          <w:rFonts w:ascii="Traditional Arabic" w:hAnsi="Traditional Arabic" w:cs="Traditional Arabic" w:hint="cs"/>
          <w:color w:val="000000"/>
          <w:sz w:val="36"/>
          <w:szCs w:val="36"/>
          <w:rtl/>
          <w:lang w:bidi="ar-EG"/>
        </w:rPr>
        <w:t>أ</w:t>
      </w:r>
      <w:r w:rsidRPr="00C90F7B">
        <w:rPr>
          <w:rFonts w:ascii="Traditional Arabic" w:hAnsi="Traditional Arabic" w:cs="Traditional Arabic"/>
          <w:color w:val="000000"/>
          <w:sz w:val="36"/>
          <w:szCs w:val="36"/>
          <w:rtl/>
          <w:lang w:bidi="ar-EG"/>
        </w:rPr>
        <w:t>ن الصغير غير المميز والمجنون . وقد يكون مميزاً فتكون عنده أهلية الصبي المميز .</w:t>
      </w:r>
    </w:p>
    <w:p w:rsidR="00C90F7B" w:rsidRPr="00C90F7B" w:rsidRDefault="00C90F7B" w:rsidP="00C90F7B">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C90F7B">
        <w:rPr>
          <w:rFonts w:ascii="Traditional Arabic" w:hAnsi="Traditional Arabic" w:cs="Traditional Arabic"/>
          <w:color w:val="000000"/>
          <w:sz w:val="36"/>
          <w:szCs w:val="36"/>
          <w:rtl/>
          <w:lang w:bidi="ar-EG"/>
        </w:rPr>
        <w:t>أما ذو الغفلة والسفيه فقد نصت الفقرة الأولى من المادة (115) من القانون المدني الجديد على أنه " إذا صدر تصرف من ذي الغفلة أو من السفيه بعد تسجيل قرار الحجر , سرى على هذا التصرف ما يسري على تصرفات الصبي المميز من الأحكام " . أما التصرفات الصادرة منهما قبل تسجيل قرار الحجر فهي في الأصل صحيحة .</w:t>
      </w:r>
    </w:p>
    <w:p w:rsidR="00C90F7B" w:rsidRDefault="00C90F7B" w:rsidP="00C90F7B">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C90F7B" w:rsidRDefault="00C90F7B" w:rsidP="00C90F7B">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C90F7B" w:rsidRDefault="00C90F7B" w:rsidP="00C90F7B">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C90F7B" w:rsidRDefault="00C90F7B" w:rsidP="00C90F7B">
      <w:pPr>
        <w:autoSpaceDE w:val="0"/>
        <w:autoSpaceDN w:val="0"/>
        <w:bidi/>
        <w:adjustRightInd w:val="0"/>
        <w:spacing w:after="0" w:line="360" w:lineRule="auto"/>
        <w:jc w:val="both"/>
        <w:rPr>
          <w:rFonts w:ascii="Traditional Arabic" w:hAnsi="Traditional Arabic" w:cs="Traditional Arabic"/>
          <w:color w:val="000000"/>
          <w:sz w:val="36"/>
          <w:szCs w:val="36"/>
          <w:rtl/>
          <w:lang w:bidi="ar-KW"/>
        </w:rPr>
      </w:pPr>
    </w:p>
    <w:p w:rsidR="00C90F7B" w:rsidRDefault="00C90F7B" w:rsidP="00C90F7B">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B96411">
        <w:rPr>
          <w:rFonts w:ascii="Traditional Arabic" w:hAnsi="Traditional Arabic" w:cs="Traditional Arabic"/>
          <w:b/>
          <w:bCs/>
          <w:color w:val="000000"/>
          <w:sz w:val="36"/>
          <w:szCs w:val="36"/>
          <w:rtl/>
          <w:lang w:bidi="ar-EG"/>
        </w:rPr>
        <w:lastRenderedPageBreak/>
        <w:t xml:space="preserve">- </w:t>
      </w:r>
      <w:r w:rsidRPr="00B96411">
        <w:rPr>
          <w:rFonts w:ascii="Traditional Arabic" w:hAnsi="Traditional Arabic" w:cs="Traditional Arabic"/>
          <w:b/>
          <w:bCs/>
          <w:color w:val="000000"/>
          <w:sz w:val="36"/>
          <w:szCs w:val="36"/>
          <w:u w:val="single"/>
          <w:rtl/>
          <w:lang w:bidi="ar-EG"/>
        </w:rPr>
        <w:t xml:space="preserve">المبحث </w:t>
      </w:r>
      <w:r>
        <w:rPr>
          <w:rFonts w:ascii="Traditional Arabic" w:hAnsi="Traditional Arabic" w:cs="Traditional Arabic" w:hint="cs"/>
          <w:b/>
          <w:bCs/>
          <w:color w:val="000000"/>
          <w:sz w:val="36"/>
          <w:szCs w:val="36"/>
          <w:u w:val="single"/>
          <w:rtl/>
          <w:lang w:bidi="ar-EG"/>
        </w:rPr>
        <w:t>الثاني</w:t>
      </w:r>
      <w:r w:rsidRPr="00B96411">
        <w:rPr>
          <w:rFonts w:ascii="Traditional Arabic" w:hAnsi="Traditional Arabic" w:cs="Traditional Arabic"/>
          <w:b/>
          <w:bCs/>
          <w:color w:val="000000"/>
          <w:sz w:val="36"/>
          <w:szCs w:val="36"/>
          <w:rtl/>
          <w:lang w:bidi="ar-EG"/>
        </w:rPr>
        <w:t xml:space="preserve"> : تصرفات القاصر في إنشاء العقود ،</w:t>
      </w:r>
      <w:r w:rsidR="0059493D">
        <w:rPr>
          <w:rFonts w:ascii="Traditional Arabic" w:hAnsi="Traditional Arabic" w:cs="Traditional Arabic" w:hint="cs"/>
          <w:b/>
          <w:bCs/>
          <w:color w:val="000000"/>
          <w:sz w:val="36"/>
          <w:szCs w:val="36"/>
          <w:u w:val="single"/>
          <w:rtl/>
          <w:lang w:bidi="ar-EG"/>
        </w:rPr>
        <w:t xml:space="preserve"> </w:t>
      </w:r>
      <w:r w:rsidRPr="00B96411">
        <w:rPr>
          <w:rFonts w:ascii="Traditional Arabic" w:hAnsi="Traditional Arabic" w:cs="Traditional Arabic"/>
          <w:b/>
          <w:bCs/>
          <w:color w:val="000000"/>
          <w:sz w:val="36"/>
          <w:szCs w:val="36"/>
          <w:u w:val="single"/>
          <w:rtl/>
          <w:lang w:bidi="ar-EG"/>
        </w:rPr>
        <w:t>وفيه مطلبان</w:t>
      </w:r>
      <w:r w:rsidRPr="00B96411">
        <w:rPr>
          <w:rFonts w:ascii="Traditional Arabic" w:hAnsi="Traditional Arabic" w:cs="Traditional Arabic"/>
          <w:b/>
          <w:bCs/>
          <w:color w:val="000000"/>
          <w:sz w:val="36"/>
          <w:szCs w:val="36"/>
          <w:rtl/>
          <w:lang w:bidi="ar-EG"/>
        </w:rPr>
        <w:t xml:space="preserve"> :</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B96411">
        <w:rPr>
          <w:rFonts w:ascii="Traditional Arabic" w:hAnsi="Traditional Arabic" w:cs="Traditional Arabic"/>
          <w:b/>
          <w:bCs/>
          <w:color w:val="000000"/>
          <w:sz w:val="36"/>
          <w:szCs w:val="36"/>
          <w:rtl/>
          <w:lang w:bidi="ar-EG"/>
        </w:rPr>
        <w:t xml:space="preserve">      - </w:t>
      </w:r>
      <w:r w:rsidRPr="00B96411">
        <w:rPr>
          <w:rFonts w:ascii="Traditional Arabic" w:hAnsi="Traditional Arabic" w:cs="Traditional Arabic"/>
          <w:b/>
          <w:bCs/>
          <w:color w:val="000000"/>
          <w:sz w:val="36"/>
          <w:szCs w:val="36"/>
          <w:u w:val="single"/>
          <w:rtl/>
          <w:lang w:bidi="ar-EG"/>
        </w:rPr>
        <w:t>المطلب الأول</w:t>
      </w:r>
      <w:r w:rsidRPr="00B96411">
        <w:rPr>
          <w:rFonts w:ascii="Traditional Arabic" w:hAnsi="Traditional Arabic" w:cs="Traditional Arabic"/>
          <w:b/>
          <w:bCs/>
          <w:color w:val="000000"/>
          <w:sz w:val="36"/>
          <w:szCs w:val="36"/>
          <w:rtl/>
          <w:lang w:bidi="ar-EG"/>
        </w:rPr>
        <w:t xml:space="preserve"> : تصرفات القاصر في إنشاء العقود من جهة الشرع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4F6F2C">
        <w:rPr>
          <w:rFonts w:ascii="Traditional Arabic" w:hAnsi="Traditional Arabic" w:cs="Traditional Arabic" w:hint="cs"/>
          <w:color w:val="000000"/>
          <w:sz w:val="36"/>
          <w:szCs w:val="36"/>
          <w:rtl/>
          <w:lang w:bidi="ar-EG"/>
        </w:rPr>
        <w:t xml:space="preserve">بناء علي ما تم </w:t>
      </w:r>
      <w:r>
        <w:rPr>
          <w:rFonts w:ascii="Traditional Arabic" w:hAnsi="Traditional Arabic" w:cs="Traditional Arabic" w:hint="cs"/>
          <w:color w:val="000000"/>
          <w:sz w:val="36"/>
          <w:szCs w:val="36"/>
          <w:rtl/>
          <w:lang w:bidi="ar-EG"/>
        </w:rPr>
        <w:t>إ</w:t>
      </w:r>
      <w:r w:rsidRPr="004F6F2C">
        <w:rPr>
          <w:rFonts w:ascii="Traditional Arabic" w:hAnsi="Traditional Arabic" w:cs="Traditional Arabic" w:hint="cs"/>
          <w:color w:val="000000"/>
          <w:sz w:val="36"/>
          <w:szCs w:val="36"/>
          <w:rtl/>
          <w:lang w:bidi="ar-EG"/>
        </w:rPr>
        <w:t>يضاحه</w:t>
      </w:r>
      <w:r>
        <w:rPr>
          <w:rFonts w:ascii="Traditional Arabic" w:hAnsi="Traditional Arabic" w:cs="Traditional Arabic" w:hint="cs"/>
          <w:color w:val="000000"/>
          <w:sz w:val="36"/>
          <w:szCs w:val="36"/>
          <w:rtl/>
          <w:lang w:bidi="ar-EG"/>
        </w:rPr>
        <w:t xml:space="preserve"> من </w:t>
      </w:r>
      <w:r w:rsidRPr="00B96411">
        <w:rPr>
          <w:rFonts w:ascii="Traditional Arabic" w:hAnsi="Traditional Arabic" w:cs="Traditional Arabic"/>
          <w:color w:val="000000"/>
          <w:sz w:val="36"/>
          <w:szCs w:val="36"/>
          <w:rtl/>
          <w:lang w:bidi="ar-EG"/>
        </w:rPr>
        <w:t xml:space="preserve">أن </w:t>
      </w:r>
      <w:r>
        <w:rPr>
          <w:rFonts w:ascii="Traditional Arabic" w:hAnsi="Traditional Arabic" w:cs="Traditional Arabic" w:hint="cs"/>
          <w:color w:val="000000"/>
          <w:sz w:val="36"/>
          <w:szCs w:val="36"/>
          <w:rtl/>
          <w:lang w:bidi="ar-EG"/>
        </w:rPr>
        <w:t>القاصر هو كل شخص عاجز عن التصرف سواء بجلب مصلحة أو دفع مفسدة بسبب نقصان عقله أو فقدانه</w:t>
      </w:r>
      <w:r w:rsidR="0035048A">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ننتقل للحديث عن تصرفات القاصر في إنشاء العقود من جهة الشرع , فنذكر أقوال</w:t>
      </w:r>
      <w:r w:rsidRPr="00B96411">
        <w:rPr>
          <w:rFonts w:ascii="Traditional Arabic" w:hAnsi="Traditional Arabic" w:cs="Traditional Arabic"/>
          <w:color w:val="000000"/>
          <w:sz w:val="36"/>
          <w:szCs w:val="36"/>
          <w:rtl/>
          <w:lang w:bidi="ar-EG"/>
        </w:rPr>
        <w:t xml:space="preserve"> الفقهاء </w:t>
      </w:r>
      <w:r>
        <w:rPr>
          <w:rFonts w:ascii="Traditional Arabic" w:hAnsi="Traditional Arabic" w:cs="Traditional Arabic" w:hint="cs"/>
          <w:color w:val="000000"/>
          <w:sz w:val="36"/>
          <w:szCs w:val="36"/>
          <w:rtl/>
          <w:lang w:bidi="ar-EG"/>
        </w:rPr>
        <w:t>على النحو الآتي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1- مذهب الحنفية: فقد جاء في بدائع الصنائع: " .... </w:t>
      </w:r>
      <w:r w:rsidRPr="009C1F70">
        <w:rPr>
          <w:rFonts w:ascii="Traditional Arabic" w:hAnsi="Traditional Arabic" w:cs="Traditional Arabic"/>
          <w:color w:val="000000"/>
          <w:sz w:val="36"/>
          <w:szCs w:val="36"/>
          <w:rtl/>
          <w:lang w:bidi="ar-EG"/>
        </w:rPr>
        <w:t>(أما) الذي يرجع إلى العاقد فنوعان: أحدهما أن يكون عاقلا</w:t>
      </w:r>
      <w:r w:rsidR="0035048A">
        <w:rPr>
          <w:rFonts w:ascii="Traditional Arabic" w:hAnsi="Traditional Arabic" w:cs="Traditional Arabic" w:hint="cs"/>
          <w:color w:val="000000"/>
          <w:sz w:val="36"/>
          <w:szCs w:val="36"/>
          <w:rtl/>
          <w:lang w:bidi="ar-EG"/>
        </w:rPr>
        <w:t xml:space="preserve"> </w:t>
      </w:r>
      <w:r w:rsidRPr="009C1F70">
        <w:rPr>
          <w:rFonts w:ascii="Traditional Arabic" w:hAnsi="Traditional Arabic" w:cs="Traditional Arabic"/>
          <w:color w:val="000000"/>
          <w:sz w:val="36"/>
          <w:szCs w:val="36"/>
          <w:rtl/>
          <w:lang w:bidi="ar-EG"/>
        </w:rPr>
        <w:t>، فلا ينعقد بيع المجنون والصبي الذي لا يعقل</w:t>
      </w:r>
      <w:r w:rsidR="0035048A">
        <w:rPr>
          <w:rFonts w:ascii="Traditional Arabic" w:hAnsi="Traditional Arabic" w:cs="Traditional Arabic" w:hint="cs"/>
          <w:color w:val="000000"/>
          <w:sz w:val="36"/>
          <w:szCs w:val="36"/>
          <w:rtl/>
          <w:lang w:bidi="ar-EG"/>
        </w:rPr>
        <w:t xml:space="preserve"> </w:t>
      </w:r>
      <w:r w:rsidRPr="009C1F70">
        <w:rPr>
          <w:rFonts w:ascii="Traditional Arabic" w:hAnsi="Traditional Arabic" w:cs="Traditional Arabic"/>
          <w:color w:val="000000"/>
          <w:sz w:val="36"/>
          <w:szCs w:val="36"/>
          <w:rtl/>
          <w:lang w:bidi="ar-EG"/>
        </w:rPr>
        <w:t>؛ لأن أهلية المتصرف شرط انعقاد التصرف والأهلية لا تثبت بدون العقل فلا يثبت الانعقاد بدونه</w:t>
      </w:r>
      <w:r w:rsidR="0035048A">
        <w:rPr>
          <w:rFonts w:ascii="Traditional Arabic" w:hAnsi="Traditional Arabic" w:cs="Traditional Arabic" w:hint="cs"/>
          <w:color w:val="000000"/>
          <w:sz w:val="36"/>
          <w:szCs w:val="36"/>
          <w:rtl/>
          <w:lang w:bidi="ar-EG"/>
        </w:rPr>
        <w:t xml:space="preserve"> </w:t>
      </w:r>
      <w:r w:rsidRPr="009C1F70">
        <w:rPr>
          <w:rFonts w:ascii="Traditional Arabic" w:hAnsi="Traditional Arabic" w:cs="Traditional Arabic"/>
          <w:color w:val="000000"/>
          <w:sz w:val="36"/>
          <w:szCs w:val="36"/>
          <w:rtl/>
          <w:lang w:bidi="ar-EG"/>
        </w:rPr>
        <w:t>، فأما البلوغ فليس بشرط لانعقاد البيع عندنا</w:t>
      </w:r>
      <w:r w:rsidR="0035048A">
        <w:rPr>
          <w:rFonts w:ascii="Traditional Arabic" w:hAnsi="Traditional Arabic" w:cs="Traditional Arabic" w:hint="cs"/>
          <w:color w:val="000000"/>
          <w:sz w:val="36"/>
          <w:szCs w:val="36"/>
          <w:rtl/>
          <w:lang w:bidi="ar-EG"/>
        </w:rPr>
        <w:t xml:space="preserve"> </w:t>
      </w:r>
      <w:r w:rsidRPr="009C1F70">
        <w:rPr>
          <w:rFonts w:ascii="Traditional Arabic" w:hAnsi="Traditional Arabic" w:cs="Traditional Arabic"/>
          <w:color w:val="000000"/>
          <w:sz w:val="36"/>
          <w:szCs w:val="36"/>
          <w:rtl/>
          <w:lang w:bidi="ar-EG"/>
        </w:rPr>
        <w:t>، حتى لو باع الصبي العاقل مال نفسه</w:t>
      </w:r>
      <w:r w:rsidR="0035048A">
        <w:rPr>
          <w:rFonts w:ascii="Traditional Arabic" w:hAnsi="Traditional Arabic" w:cs="Traditional Arabic" w:hint="cs"/>
          <w:color w:val="000000"/>
          <w:sz w:val="36"/>
          <w:szCs w:val="36"/>
          <w:rtl/>
          <w:lang w:bidi="ar-EG"/>
        </w:rPr>
        <w:t xml:space="preserve"> </w:t>
      </w:r>
      <w:r w:rsidRPr="009C1F70">
        <w:rPr>
          <w:rFonts w:ascii="Traditional Arabic" w:hAnsi="Traditional Arabic" w:cs="Traditional Arabic"/>
          <w:color w:val="000000"/>
          <w:sz w:val="36"/>
          <w:szCs w:val="36"/>
          <w:rtl/>
          <w:lang w:bidi="ar-EG"/>
        </w:rPr>
        <w:t>؛ ينعقد عندنا موقوفا</w:t>
      </w:r>
      <w:r w:rsidR="0035048A">
        <w:rPr>
          <w:rFonts w:ascii="Traditional Arabic" w:hAnsi="Traditional Arabic" w:cs="Traditional Arabic" w:hint="cs"/>
          <w:color w:val="000000"/>
          <w:sz w:val="36"/>
          <w:szCs w:val="36"/>
          <w:rtl/>
          <w:lang w:bidi="ar-EG"/>
        </w:rPr>
        <w:t>ً</w:t>
      </w:r>
      <w:r w:rsidRPr="009C1F70">
        <w:rPr>
          <w:rFonts w:ascii="Traditional Arabic" w:hAnsi="Traditional Arabic" w:cs="Traditional Arabic"/>
          <w:color w:val="000000"/>
          <w:sz w:val="36"/>
          <w:szCs w:val="36"/>
          <w:rtl/>
          <w:lang w:bidi="ar-EG"/>
        </w:rPr>
        <w:t xml:space="preserve"> على إجازة وليه</w:t>
      </w:r>
      <w:r w:rsidR="0035048A">
        <w:rPr>
          <w:rFonts w:ascii="Traditional Arabic" w:hAnsi="Traditional Arabic" w:cs="Traditional Arabic" w:hint="cs"/>
          <w:color w:val="000000"/>
          <w:sz w:val="36"/>
          <w:szCs w:val="36"/>
          <w:rtl/>
          <w:lang w:bidi="ar-EG"/>
        </w:rPr>
        <w:t xml:space="preserve"> </w:t>
      </w:r>
      <w:r w:rsidRPr="009C1F70">
        <w:rPr>
          <w:rFonts w:ascii="Traditional Arabic" w:hAnsi="Traditional Arabic" w:cs="Traditional Arabic"/>
          <w:color w:val="000000"/>
          <w:sz w:val="36"/>
          <w:szCs w:val="36"/>
          <w:rtl/>
          <w:lang w:bidi="ar-EG"/>
        </w:rPr>
        <w:t>، وعلى إجازة نفسه بعد البلوغ</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24"/>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F03390">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2- ومذهب المالكية: فقد جاء في </w:t>
      </w:r>
      <w:r w:rsidR="006D74FD">
        <w:rPr>
          <w:rFonts w:ascii="Traditional Arabic" w:hAnsi="Traditional Arabic" w:cs="Traditional Arabic" w:hint="cs"/>
          <w:color w:val="000000"/>
          <w:sz w:val="36"/>
          <w:szCs w:val="36"/>
          <w:rtl/>
          <w:lang w:bidi="ar-EG"/>
        </w:rPr>
        <w:t xml:space="preserve">المقدمات الممهدات </w:t>
      </w:r>
      <w:r>
        <w:rPr>
          <w:rFonts w:ascii="Traditional Arabic" w:hAnsi="Traditional Arabic" w:cs="Traditional Arabic" w:hint="cs"/>
          <w:color w:val="000000"/>
          <w:sz w:val="36"/>
          <w:szCs w:val="36"/>
          <w:rtl/>
          <w:lang w:bidi="ar-EG"/>
        </w:rPr>
        <w:t>:</w:t>
      </w:r>
      <w:r w:rsidR="006D74FD">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 xml:space="preserve"> </w:t>
      </w:r>
      <w:r w:rsidR="006D74FD" w:rsidRPr="006D74FD">
        <w:rPr>
          <w:rFonts w:ascii="Traditional Arabic" w:hAnsi="Traditional Arabic" w:cs="Traditional Arabic"/>
          <w:color w:val="000000"/>
          <w:sz w:val="36"/>
          <w:szCs w:val="36"/>
          <w:rtl/>
          <w:lang w:bidi="ar-EG"/>
        </w:rPr>
        <w:t xml:space="preserve">لا اختلاف بين مالك وأصحابه أن الصغير الذي لم يبلغ الحلم من الرجال والمحيض من النساء، لا يجوز له في ماله معروف من هبة ولا صدقة ولا عطية ولا عتق- وإن أذن له في ذلك الأب أو الوصي- إن كان ذا أب أو وصي، وإن باع أو اشترى أو فعل ما يشبه البيع والشراء مما يخرج على عوض ولا يقصد فيه إلى </w:t>
      </w:r>
      <w:r w:rsidR="006D74FD" w:rsidRPr="006D74FD">
        <w:rPr>
          <w:rFonts w:ascii="Traditional Arabic" w:hAnsi="Traditional Arabic" w:cs="Traditional Arabic"/>
          <w:color w:val="000000"/>
          <w:sz w:val="36"/>
          <w:szCs w:val="36"/>
          <w:rtl/>
          <w:lang w:bidi="ar-EG"/>
        </w:rPr>
        <w:lastRenderedPageBreak/>
        <w:t>فعل معروف، كان موقوفا على نظر وليه- إن كان له ولي، فإن رآه سدادا وغبطة أجازه وأنفذه وإن رآه بخلاف ذلك رده وأبطله</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25"/>
      </w:r>
      <w:r w:rsidR="00896C67">
        <w:rPr>
          <w:rStyle w:val="FootnoteReference"/>
          <w:rFonts w:ascii="Traditional Arabic" w:hAnsi="Traditional Arabic" w:cs="Traditional Arabic"/>
          <w:color w:val="000000"/>
          <w:sz w:val="36"/>
          <w:szCs w:val="36"/>
          <w:rtl/>
          <w:lang w:bidi="ar-EG"/>
        </w:rPr>
        <w:t>)</w:t>
      </w:r>
      <w:r w:rsidR="00C96996">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 xml:space="preserve"> </w:t>
      </w:r>
    </w:p>
    <w:p w:rsidR="00BF3326" w:rsidRDefault="00BF3326" w:rsidP="00BD7B6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3- ومذهب الشافعية: فقد جاء</w:t>
      </w:r>
      <w:r w:rsidR="00274AAC">
        <w:rPr>
          <w:rFonts w:ascii="Traditional Arabic" w:hAnsi="Traditional Arabic" w:cs="Traditional Arabic" w:hint="cs"/>
          <w:color w:val="000000"/>
          <w:sz w:val="36"/>
          <w:szCs w:val="36"/>
          <w:rtl/>
          <w:lang w:bidi="ar-EG"/>
        </w:rPr>
        <w:t xml:space="preserve"> في</w:t>
      </w:r>
      <w:r>
        <w:rPr>
          <w:rFonts w:ascii="Traditional Arabic" w:hAnsi="Traditional Arabic" w:cs="Traditional Arabic" w:hint="cs"/>
          <w:color w:val="000000"/>
          <w:sz w:val="36"/>
          <w:szCs w:val="36"/>
          <w:rtl/>
          <w:lang w:bidi="ar-EG"/>
        </w:rPr>
        <w:t xml:space="preserve"> روضة الطالبين وعمدة المفتين : " </w:t>
      </w:r>
      <w:r w:rsidRPr="00763CB7">
        <w:rPr>
          <w:rFonts w:ascii="Traditional Arabic" w:hAnsi="Traditional Arabic" w:cs="Traditional Arabic"/>
          <w:color w:val="000000"/>
          <w:sz w:val="36"/>
          <w:szCs w:val="36"/>
          <w:rtl/>
          <w:lang w:bidi="ar-EG"/>
        </w:rPr>
        <w:t>الأمر الثاني: أهلية البائع والمشتري</w:t>
      </w:r>
      <w:r w:rsidR="00274AAC">
        <w:rPr>
          <w:rFonts w:ascii="Traditional Arabic" w:hAnsi="Traditional Arabic" w:cs="Traditional Arabic" w:hint="cs"/>
          <w:color w:val="000000"/>
          <w:sz w:val="36"/>
          <w:szCs w:val="36"/>
          <w:rtl/>
          <w:lang w:bidi="ar-EG"/>
        </w:rPr>
        <w:t xml:space="preserve"> </w:t>
      </w:r>
      <w:r w:rsidRPr="00763CB7">
        <w:rPr>
          <w:rFonts w:ascii="Traditional Arabic" w:hAnsi="Traditional Arabic" w:cs="Traditional Arabic"/>
          <w:color w:val="000000"/>
          <w:sz w:val="36"/>
          <w:szCs w:val="36"/>
          <w:rtl/>
          <w:lang w:bidi="ar-EG"/>
        </w:rPr>
        <w:t xml:space="preserve">، ويشترط فيهما لصحة البيع: </w:t>
      </w:r>
      <w:r w:rsidRPr="00763CB7">
        <w:rPr>
          <w:rFonts w:ascii="Traditional Arabic" w:hAnsi="Traditional Arabic" w:cs="Traditional Arabic" w:hint="cs"/>
          <w:color w:val="000000"/>
          <w:sz w:val="36"/>
          <w:szCs w:val="36"/>
          <w:rtl/>
          <w:lang w:bidi="ar-EG"/>
        </w:rPr>
        <w:t xml:space="preserve">التكليف </w:t>
      </w:r>
      <w:r w:rsidRPr="000E0A6F">
        <w:rPr>
          <w:rFonts w:ascii="Traditional Arabic" w:hAnsi="Traditional Arabic" w:cs="Traditional Arabic" w:hint="cs"/>
          <w:color w:val="000000"/>
          <w:sz w:val="36"/>
          <w:szCs w:val="36"/>
          <w:rtl/>
          <w:lang w:bidi="ar-EG"/>
        </w:rPr>
        <w:t>فلا</w:t>
      </w:r>
      <w:r w:rsidRPr="000E0A6F">
        <w:rPr>
          <w:rFonts w:ascii="Traditional Arabic" w:hAnsi="Traditional Arabic" w:cs="Traditional Arabic"/>
          <w:color w:val="000000"/>
          <w:sz w:val="36"/>
          <w:szCs w:val="36"/>
          <w:rtl/>
          <w:lang w:bidi="ar-EG"/>
        </w:rPr>
        <w:t xml:space="preserve"> ينعقد بعبارة الصبي والمجنون</w:t>
      </w:r>
      <w:r w:rsidR="00274AAC">
        <w:rPr>
          <w:rFonts w:ascii="Traditional Arabic" w:hAnsi="Traditional Arabic" w:cs="Traditional Arabic" w:hint="cs"/>
          <w:color w:val="000000"/>
          <w:sz w:val="36"/>
          <w:szCs w:val="36"/>
          <w:rtl/>
          <w:lang w:bidi="ar-EG"/>
        </w:rPr>
        <w:t xml:space="preserve"> </w:t>
      </w:r>
      <w:r w:rsidRPr="000E0A6F">
        <w:rPr>
          <w:rFonts w:ascii="Traditional Arabic" w:hAnsi="Traditional Arabic" w:cs="Traditional Arabic"/>
          <w:color w:val="000000"/>
          <w:sz w:val="36"/>
          <w:szCs w:val="36"/>
          <w:rtl/>
          <w:lang w:bidi="ar-EG"/>
        </w:rPr>
        <w:t>، لا لأنفسهما</w:t>
      </w:r>
      <w:r w:rsidR="001A050D">
        <w:rPr>
          <w:rFonts w:ascii="Traditional Arabic" w:hAnsi="Traditional Arabic" w:cs="Traditional Arabic" w:hint="cs"/>
          <w:color w:val="000000"/>
          <w:sz w:val="36"/>
          <w:szCs w:val="36"/>
          <w:rtl/>
          <w:lang w:bidi="ar-EG"/>
        </w:rPr>
        <w:t xml:space="preserve"> </w:t>
      </w:r>
      <w:r w:rsidRPr="000E0A6F">
        <w:rPr>
          <w:rFonts w:ascii="Traditional Arabic" w:hAnsi="Traditional Arabic" w:cs="Traditional Arabic"/>
          <w:color w:val="000000"/>
          <w:sz w:val="36"/>
          <w:szCs w:val="36"/>
          <w:rtl/>
          <w:lang w:bidi="ar-EG"/>
        </w:rPr>
        <w:t>، ولا لغيرهما</w:t>
      </w:r>
      <w:r w:rsidR="001A050D">
        <w:rPr>
          <w:rFonts w:ascii="Traditional Arabic" w:hAnsi="Traditional Arabic" w:cs="Traditional Arabic" w:hint="cs"/>
          <w:color w:val="000000"/>
          <w:sz w:val="36"/>
          <w:szCs w:val="36"/>
          <w:rtl/>
          <w:lang w:bidi="ar-EG"/>
        </w:rPr>
        <w:t xml:space="preserve"> </w:t>
      </w:r>
      <w:r w:rsidRPr="000E0A6F">
        <w:rPr>
          <w:rFonts w:ascii="Traditional Arabic" w:hAnsi="Traditional Arabic" w:cs="Traditional Arabic"/>
          <w:color w:val="000000"/>
          <w:sz w:val="36"/>
          <w:szCs w:val="36"/>
          <w:rtl/>
          <w:lang w:bidi="ar-EG"/>
        </w:rPr>
        <w:t>، سواء كان الصبي مميزا</w:t>
      </w:r>
      <w:r w:rsidR="004648D1">
        <w:rPr>
          <w:rFonts w:ascii="Traditional Arabic" w:hAnsi="Traditional Arabic" w:cs="Traditional Arabic" w:hint="cs"/>
          <w:color w:val="000000"/>
          <w:sz w:val="36"/>
          <w:szCs w:val="36"/>
          <w:rtl/>
          <w:lang w:bidi="ar-EG"/>
        </w:rPr>
        <w:t>ً</w:t>
      </w:r>
      <w:r w:rsidRPr="000E0A6F">
        <w:rPr>
          <w:rFonts w:ascii="Traditional Arabic" w:hAnsi="Traditional Arabic" w:cs="Traditional Arabic"/>
          <w:color w:val="000000"/>
          <w:sz w:val="36"/>
          <w:szCs w:val="36"/>
          <w:rtl/>
          <w:lang w:bidi="ar-EG"/>
        </w:rPr>
        <w:t xml:space="preserve"> أو غير مميز</w:t>
      </w:r>
      <w:r w:rsidR="001A050D">
        <w:rPr>
          <w:rFonts w:ascii="Traditional Arabic" w:hAnsi="Traditional Arabic" w:cs="Traditional Arabic" w:hint="cs"/>
          <w:color w:val="000000"/>
          <w:sz w:val="36"/>
          <w:szCs w:val="36"/>
          <w:rtl/>
          <w:lang w:bidi="ar-EG"/>
        </w:rPr>
        <w:t xml:space="preserve"> </w:t>
      </w:r>
      <w:r w:rsidRPr="000E0A6F">
        <w:rPr>
          <w:rFonts w:ascii="Traditional Arabic" w:hAnsi="Traditional Arabic" w:cs="Traditional Arabic"/>
          <w:color w:val="000000"/>
          <w:sz w:val="36"/>
          <w:szCs w:val="36"/>
          <w:rtl/>
          <w:lang w:bidi="ar-EG"/>
        </w:rPr>
        <w:t>، باشر بإذن الولي أو بغير إذنه وسواء بيع الاختبار وغيره. وبيع الاختبار: هو الذي يمتحنه الولي به ليستبين رشده عند مناهزة الاحتلام</w:t>
      </w:r>
      <w:r>
        <w:rPr>
          <w:rFonts w:ascii="Traditional Arabic" w:hAnsi="Traditional Arabic" w:cs="Traditional Arabic" w:hint="cs"/>
          <w:color w:val="000000"/>
          <w:sz w:val="36"/>
          <w:szCs w:val="36"/>
          <w:rtl/>
          <w:lang w:bidi="ar-EG"/>
        </w:rPr>
        <w:t>"</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26"/>
      </w:r>
      <w:r w:rsidR="00896C67">
        <w:rPr>
          <w:rStyle w:val="FootnoteReference"/>
          <w:rFonts w:ascii="Traditional Arabic" w:hAnsi="Traditional Arabic" w:cs="Traditional Arabic"/>
          <w:color w:val="000000"/>
          <w:sz w:val="36"/>
          <w:szCs w:val="36"/>
          <w:rtl/>
          <w:lang w:bidi="ar-EG"/>
        </w:rPr>
        <w:t>)</w:t>
      </w:r>
      <w:r w:rsidR="00C96996">
        <w:rPr>
          <w:rFonts w:ascii="Traditional Arabic" w:hAnsi="Traditional Arabic" w:cs="Traditional Arabic" w:hint="cs"/>
          <w:color w:val="000000"/>
          <w:sz w:val="36"/>
          <w:szCs w:val="36"/>
          <w:rtl/>
          <w:lang w:bidi="ar-EG"/>
        </w:rPr>
        <w:t>.</w:t>
      </w:r>
      <w:r w:rsidR="001A050D">
        <w:rPr>
          <w:rFonts w:ascii="Traditional Arabic" w:hAnsi="Traditional Arabic" w:cs="Traditional Arabic" w:hint="cs"/>
          <w:color w:val="000000"/>
          <w:sz w:val="36"/>
          <w:szCs w:val="36"/>
          <w:rtl/>
          <w:lang w:bidi="ar-EG"/>
        </w:rPr>
        <w:t xml:space="preserve"> </w:t>
      </w:r>
    </w:p>
    <w:p w:rsidR="00BD7B66" w:rsidRDefault="00BF3326" w:rsidP="00BD7B6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Pr>
          <w:rFonts w:ascii="Traditional Arabic" w:hAnsi="Traditional Arabic" w:cs="Traditional Arabic" w:hint="cs"/>
          <w:color w:val="000000"/>
          <w:sz w:val="36"/>
          <w:szCs w:val="36"/>
          <w:rtl/>
          <w:lang w:bidi="ar-EG"/>
        </w:rPr>
        <w:t xml:space="preserve">4- ومذهب الحنابلة: فقد جاء في المغني : " </w:t>
      </w:r>
      <w:r w:rsidRPr="00991AA6">
        <w:rPr>
          <w:rFonts w:ascii="Traditional Arabic" w:hAnsi="Traditional Arabic" w:cs="Traditional Arabic"/>
          <w:color w:val="000000"/>
          <w:sz w:val="36"/>
          <w:szCs w:val="36"/>
          <w:rtl/>
          <w:lang w:bidi="ar-KW"/>
        </w:rPr>
        <w:t>ويصح تصرف الصبي المميز بالبيع والشراء، فيما أذن له الولي فيه. في إحدى الروايتين.</w:t>
      </w:r>
      <w:r>
        <w:rPr>
          <w:rFonts w:ascii="Traditional Arabic" w:hAnsi="Traditional Arabic" w:cs="Traditional Arabic" w:hint="cs"/>
          <w:color w:val="000000"/>
          <w:sz w:val="36"/>
          <w:szCs w:val="36"/>
          <w:rtl/>
          <w:lang w:bidi="ar-KW"/>
        </w:rPr>
        <w:t>..</w:t>
      </w:r>
      <w:r w:rsidRPr="00991AA6">
        <w:rPr>
          <w:rFonts w:ascii="Traditional Arabic" w:hAnsi="Traditional Arabic" w:cs="Traditional Arabic"/>
          <w:color w:val="000000"/>
          <w:sz w:val="36"/>
          <w:szCs w:val="36"/>
          <w:rtl/>
          <w:lang w:bidi="ar-KW"/>
        </w:rPr>
        <w:t>. والثانية</w:t>
      </w:r>
      <w:r w:rsidR="001A050D">
        <w:rPr>
          <w:rFonts w:ascii="Traditional Arabic" w:hAnsi="Traditional Arabic" w:cs="Traditional Arabic" w:hint="cs"/>
          <w:color w:val="000000"/>
          <w:sz w:val="36"/>
          <w:szCs w:val="36"/>
          <w:rtl/>
          <w:lang w:bidi="ar-KW"/>
        </w:rPr>
        <w:t xml:space="preserve"> </w:t>
      </w:r>
      <w:r w:rsidRPr="00991AA6">
        <w:rPr>
          <w:rFonts w:ascii="Traditional Arabic" w:hAnsi="Traditional Arabic" w:cs="Traditional Arabic"/>
          <w:color w:val="000000"/>
          <w:sz w:val="36"/>
          <w:szCs w:val="36"/>
          <w:rtl/>
          <w:lang w:bidi="ar-KW"/>
        </w:rPr>
        <w:t>، لا يصح حتى يبلغ</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27"/>
      </w:r>
      <w:r w:rsidR="00896C67">
        <w:rPr>
          <w:rStyle w:val="FootnoteReference"/>
          <w:rFonts w:ascii="Traditional Arabic" w:hAnsi="Traditional Arabic" w:cs="Traditional Arabic"/>
          <w:color w:val="000000"/>
          <w:sz w:val="36"/>
          <w:szCs w:val="36"/>
          <w:rtl/>
          <w:lang w:bidi="ar-EG"/>
        </w:rPr>
        <w:t>)</w:t>
      </w:r>
      <w:r w:rsidR="00C96996">
        <w:rPr>
          <w:rFonts w:ascii="Traditional Arabic" w:hAnsi="Traditional Arabic" w:cs="Traditional Arabic" w:hint="cs"/>
          <w:color w:val="000000"/>
          <w:sz w:val="36"/>
          <w:szCs w:val="36"/>
          <w:rtl/>
          <w:lang w:bidi="ar-EG"/>
        </w:rPr>
        <w:t>.</w:t>
      </w:r>
      <w:r w:rsidR="001A050D">
        <w:rPr>
          <w:rFonts w:ascii="Traditional Arabic" w:hAnsi="Traditional Arabic" w:cs="Traditional Arabic" w:hint="cs"/>
          <w:color w:val="000000"/>
          <w:sz w:val="36"/>
          <w:szCs w:val="36"/>
          <w:rtl/>
          <w:lang w:bidi="ar-EG"/>
        </w:rPr>
        <w:t xml:space="preserve"> </w:t>
      </w:r>
    </w:p>
    <w:p w:rsidR="00BF3326" w:rsidRPr="00E974EF" w:rsidRDefault="00BF3326" w:rsidP="00BD7B6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Pr>
          <w:rFonts w:ascii="Traditional Arabic" w:hAnsi="Traditional Arabic" w:cs="Traditional Arabic" w:hint="cs"/>
          <w:b/>
          <w:bCs/>
          <w:color w:val="000000"/>
          <w:sz w:val="36"/>
          <w:szCs w:val="36"/>
          <w:rtl/>
          <w:lang w:bidi="ar-EG"/>
        </w:rPr>
        <w:t xml:space="preserve">- </w:t>
      </w:r>
      <w:r w:rsidRPr="00E974EF">
        <w:rPr>
          <w:rFonts w:ascii="Traditional Arabic" w:hAnsi="Traditional Arabic" w:cs="Traditional Arabic" w:hint="cs"/>
          <w:b/>
          <w:bCs/>
          <w:color w:val="000000"/>
          <w:sz w:val="36"/>
          <w:szCs w:val="36"/>
          <w:rtl/>
          <w:lang w:bidi="ar-EG"/>
        </w:rPr>
        <w:t>الموازنة :</w:t>
      </w:r>
    </w:p>
    <w:p w:rsidR="00BF3326" w:rsidRDefault="00BF3326" w:rsidP="00020A4A">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وبالموازنة بين أقوال الفقهاء بشأن تصرفات القاصر في إنشاء العقود يتبين لنا أن الفقهاء اتفقوا على عدم صحة التصرفات المالية من الصبي غير المميز</w:t>
      </w:r>
      <w:r w:rsidR="004F6718">
        <w:rPr>
          <w:rFonts w:ascii="Traditional Arabic" w:hAnsi="Traditional Arabic" w:cs="Traditional Arabic" w:hint="cs"/>
          <w:color w:val="000000"/>
          <w:sz w:val="36"/>
          <w:szCs w:val="36"/>
          <w:rtl/>
          <w:lang w:bidi="ar-EG"/>
        </w:rPr>
        <w:t xml:space="preserve"> </w:t>
      </w:r>
      <w:r w:rsidR="00020A4A">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 xml:space="preserve"> أما الصبي المميز فاختلفوا في حكم تصرفاته المالية له على قولين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 القول الأول : قول الحنفية والمالكية والحنابلة في رواية</w:t>
      </w:r>
      <w:r w:rsidR="006039F1">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أن الصبي المميز تصح جميع تصرفاته التي يأذن له الوليُّ فيها.</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u w:val="single"/>
          <w:rtl/>
          <w:lang w:bidi="ar-EG"/>
        </w:rPr>
      </w:pPr>
      <w:r w:rsidRPr="00FD1284">
        <w:rPr>
          <w:rFonts w:ascii="Traditional Arabic" w:hAnsi="Traditional Arabic" w:cs="Traditional Arabic" w:hint="cs"/>
          <w:color w:val="000000"/>
          <w:sz w:val="36"/>
          <w:szCs w:val="36"/>
          <w:rtl/>
          <w:lang w:bidi="ar-EG"/>
        </w:rPr>
        <w:t xml:space="preserve">قالوا </w:t>
      </w:r>
      <w:r w:rsidRPr="00F515AD">
        <w:rPr>
          <w:rFonts w:ascii="Traditional Arabic" w:hAnsi="Traditional Arabic" w:cs="Traditional Arabic" w:hint="cs"/>
          <w:color w:val="000000"/>
          <w:sz w:val="36"/>
          <w:szCs w:val="36"/>
          <w:rtl/>
          <w:lang w:bidi="ar-EG"/>
        </w:rPr>
        <w:t xml:space="preserve">أن </w:t>
      </w:r>
      <w:r w:rsidRPr="00F515AD">
        <w:rPr>
          <w:rFonts w:ascii="Traditional Arabic" w:hAnsi="Traditional Arabic" w:cs="Traditional Arabic"/>
          <w:color w:val="000000"/>
          <w:sz w:val="36"/>
          <w:szCs w:val="36"/>
          <w:rtl/>
          <w:lang w:bidi="ar-EG"/>
        </w:rPr>
        <w:t>الصغير يمر بمرحلتين حتى يبلغ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1- </w:t>
      </w:r>
      <w:r w:rsidRPr="00B96411">
        <w:rPr>
          <w:rFonts w:ascii="Traditional Arabic" w:hAnsi="Traditional Arabic" w:cs="Traditional Arabic"/>
          <w:color w:val="000000"/>
          <w:sz w:val="36"/>
          <w:szCs w:val="36"/>
          <w:rtl/>
          <w:lang w:bidi="ar-EG"/>
        </w:rPr>
        <w:t xml:space="preserve">المرحلة الأولى : </w:t>
      </w:r>
      <w:r w:rsidRPr="00B96411">
        <w:rPr>
          <w:rFonts w:ascii="Traditional Arabic" w:hAnsi="Traditional Arabic" w:cs="Traditional Arabic" w:hint="cs"/>
          <w:color w:val="000000"/>
          <w:sz w:val="36"/>
          <w:szCs w:val="36"/>
          <w:rtl/>
          <w:lang w:bidi="ar-EG"/>
        </w:rPr>
        <w:t>هي</w:t>
      </w:r>
      <w:r w:rsidRPr="00B96411">
        <w:rPr>
          <w:rFonts w:ascii="Traditional Arabic" w:hAnsi="Traditional Arabic" w:cs="Traditional Arabic"/>
          <w:color w:val="000000"/>
          <w:sz w:val="36"/>
          <w:szCs w:val="36"/>
          <w:rtl/>
          <w:lang w:bidi="ar-EG"/>
        </w:rPr>
        <w:t xml:space="preserve"> مرحلة عدم التمييز </w:t>
      </w:r>
      <w:r w:rsidRPr="00B96411">
        <w:rPr>
          <w:rFonts w:ascii="Traditional Arabic" w:hAnsi="Traditional Arabic" w:cs="Traditional Arabic" w:hint="cs"/>
          <w:color w:val="000000"/>
          <w:sz w:val="36"/>
          <w:szCs w:val="36"/>
          <w:rtl/>
          <w:lang w:bidi="ar-EG"/>
        </w:rPr>
        <w:t>وتنتهي</w:t>
      </w:r>
      <w:r w:rsidRPr="00B96411">
        <w:rPr>
          <w:rFonts w:ascii="Traditional Arabic" w:hAnsi="Traditional Arabic" w:cs="Traditional Arabic"/>
          <w:color w:val="000000"/>
          <w:sz w:val="36"/>
          <w:szCs w:val="36"/>
          <w:rtl/>
          <w:lang w:bidi="ar-EG"/>
        </w:rPr>
        <w:t xml:space="preserve"> عادة ببلوغ سن السابعة</w:t>
      </w:r>
      <w:r w:rsidR="006039F1">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وفى هذه المرحلة تكون الولاية عليه تامة</w:t>
      </w:r>
      <w:r>
        <w:rPr>
          <w:rFonts w:ascii="Traditional Arabic" w:hAnsi="Traditional Arabic" w:cs="Traditional Arabic" w:hint="cs"/>
          <w:color w:val="000000"/>
          <w:sz w:val="36"/>
          <w:szCs w:val="36"/>
          <w:rtl/>
          <w:lang w:bidi="ar-EG"/>
        </w:rPr>
        <w:t>.</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2- </w:t>
      </w:r>
      <w:r w:rsidRPr="00B96411">
        <w:rPr>
          <w:rFonts w:ascii="Traditional Arabic" w:hAnsi="Traditional Arabic" w:cs="Traditional Arabic"/>
          <w:color w:val="000000"/>
          <w:sz w:val="36"/>
          <w:szCs w:val="36"/>
          <w:rtl/>
          <w:lang w:bidi="ar-EG"/>
        </w:rPr>
        <w:t>والمرحلة الثانية : إذا بلغ سن السابعة من عمره وهى مرحلة التمييز</w:t>
      </w:r>
      <w:r w:rsidR="006039F1">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وفيها يدرك الفرق بين النافع والضار</w:t>
      </w:r>
      <w:r w:rsidR="006039F1">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w:t>
      </w:r>
      <w:r w:rsidRPr="00911BC0">
        <w:rPr>
          <w:rFonts w:ascii="Traditional Arabic" w:hAnsi="Traditional Arabic" w:cs="Traditional Arabic"/>
          <w:color w:val="000000"/>
          <w:sz w:val="36"/>
          <w:szCs w:val="36"/>
          <w:rtl/>
          <w:lang w:bidi="ar-EG"/>
        </w:rPr>
        <w:t>وم</w:t>
      </w:r>
      <w:r>
        <w:rPr>
          <w:rFonts w:ascii="Traditional Arabic" w:hAnsi="Traditional Arabic" w:cs="Traditional Arabic" w:hint="cs"/>
          <w:color w:val="000000"/>
          <w:sz w:val="36"/>
          <w:szCs w:val="36"/>
          <w:rtl/>
          <w:lang w:bidi="ar-EG"/>
        </w:rPr>
        <w:t>ِ</w:t>
      </w:r>
      <w:r w:rsidRPr="00911BC0">
        <w:rPr>
          <w:rFonts w:ascii="Traditional Arabic" w:hAnsi="Traditional Arabic" w:cs="Traditional Arabic"/>
          <w:color w:val="000000"/>
          <w:sz w:val="36"/>
          <w:szCs w:val="36"/>
          <w:rtl/>
          <w:lang w:bidi="ar-EG"/>
        </w:rPr>
        <w:t>ن</w:t>
      </w:r>
      <w:r>
        <w:rPr>
          <w:rFonts w:ascii="Traditional Arabic" w:hAnsi="Traditional Arabic" w:cs="Traditional Arabic" w:hint="cs"/>
          <w:color w:val="000000"/>
          <w:sz w:val="36"/>
          <w:szCs w:val="36"/>
          <w:rtl/>
          <w:lang w:bidi="ar-EG"/>
        </w:rPr>
        <w:t>ْ</w:t>
      </w:r>
      <w:r w:rsidRPr="00911BC0">
        <w:rPr>
          <w:rFonts w:ascii="Traditional Arabic" w:hAnsi="Traditional Arabic" w:cs="Traditional Arabic"/>
          <w:color w:val="000000"/>
          <w:sz w:val="36"/>
          <w:szCs w:val="36"/>
          <w:rtl/>
          <w:lang w:bidi="ar-EG"/>
        </w:rPr>
        <w:t xml:space="preserve"> </w:t>
      </w:r>
      <w:r>
        <w:rPr>
          <w:rFonts w:ascii="Traditional Arabic" w:hAnsi="Traditional Arabic" w:cs="Traditional Arabic" w:hint="cs"/>
          <w:color w:val="000000"/>
          <w:sz w:val="36"/>
          <w:szCs w:val="36"/>
          <w:rtl/>
          <w:lang w:bidi="ar-EG"/>
        </w:rPr>
        <w:t>ثَمَّ ف</w:t>
      </w:r>
      <w:r w:rsidRPr="00B96411">
        <w:rPr>
          <w:rFonts w:ascii="Traditional Arabic" w:hAnsi="Traditional Arabic" w:cs="Traditional Arabic"/>
          <w:color w:val="000000"/>
          <w:sz w:val="36"/>
          <w:szCs w:val="36"/>
          <w:rtl/>
          <w:lang w:bidi="ar-EG"/>
        </w:rPr>
        <w:t>تصرفاته فى هذه المرحلة ثلاثة أنواع :</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1- تصرفات نافعة نفعاً محضاً</w:t>
      </w:r>
      <w:r w:rsidR="006039F1">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كقبول الهبة أو الوصية واعتناق الإسلام .</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فهذا يصح منه وينفذ بدون توقف على إجازة وليه أو وصية رعاية لجانب نفعه .</w:t>
      </w:r>
    </w:p>
    <w:p w:rsidR="00BF3326" w:rsidRPr="00B96411" w:rsidRDefault="00BF3326" w:rsidP="006039F1">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2- تصرفات ضارة ضرراً محضاً،كتبرعه بشئ من ماله أو إقراضه أو إبراء المدين له من الدين أو إقرار بالدين</w:t>
      </w:r>
      <w:r w:rsidR="006039F1">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xml:space="preserve">، فهذه تصرفات باطلة لا تنفذ حتى </w:t>
      </w:r>
      <w:r w:rsidRPr="00B96411">
        <w:rPr>
          <w:rFonts w:ascii="Traditional Arabic" w:hAnsi="Traditional Arabic" w:cs="Traditional Arabic" w:hint="cs"/>
          <w:color w:val="000000"/>
          <w:sz w:val="36"/>
          <w:szCs w:val="36"/>
          <w:rtl/>
          <w:lang w:bidi="ar-EG"/>
        </w:rPr>
        <w:t>ولو أجازها</w:t>
      </w:r>
      <w:r w:rsidRPr="00B96411">
        <w:rPr>
          <w:rFonts w:ascii="Traditional Arabic" w:hAnsi="Traditional Arabic" w:cs="Traditional Arabic"/>
          <w:color w:val="000000"/>
          <w:sz w:val="36"/>
          <w:szCs w:val="36"/>
          <w:rtl/>
          <w:lang w:bidi="ar-EG"/>
        </w:rPr>
        <w:t xml:space="preserve"> وليه</w:t>
      </w:r>
      <w:r w:rsidR="006039F1">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لأن الولي لايملكها</w:t>
      </w:r>
      <w:r>
        <w:rPr>
          <w:rFonts w:ascii="Traditional Arabic" w:hAnsi="Traditional Arabic" w:cs="Traditional Arabic" w:hint="cs"/>
          <w:color w:val="000000"/>
          <w:sz w:val="36"/>
          <w:szCs w:val="36"/>
          <w:rtl/>
          <w:lang w:bidi="ar-EG"/>
        </w:rPr>
        <w:t xml:space="preserve"> ا</w:t>
      </w:r>
      <w:r w:rsidR="001239D8">
        <w:rPr>
          <w:rFonts w:ascii="Traditional Arabic" w:hAnsi="Traditional Arabic" w:cs="Traditional Arabic"/>
          <w:color w:val="000000"/>
          <w:sz w:val="36"/>
          <w:szCs w:val="36"/>
          <w:rtl/>
          <w:lang w:bidi="ar-EG"/>
        </w:rPr>
        <w:t>بتداء</w:t>
      </w:r>
      <w:r w:rsidR="001239D8">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فلا يملك تمليكها لغيره بالإجازة.</w:t>
      </w:r>
    </w:p>
    <w:p w:rsidR="00BF3326" w:rsidRDefault="00BF3326" w:rsidP="00205C41">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3</w:t>
      </w:r>
      <w:r>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xml:space="preserve">تصرفات مترددة بين النفع والضرر </w:t>
      </w:r>
      <w:r w:rsidRPr="00B96411">
        <w:rPr>
          <w:rFonts w:ascii="Traditional Arabic" w:hAnsi="Traditional Arabic" w:cs="Traditional Arabic" w:hint="cs"/>
          <w:color w:val="000000"/>
          <w:sz w:val="36"/>
          <w:szCs w:val="36"/>
          <w:rtl/>
          <w:lang w:bidi="ar-EG"/>
        </w:rPr>
        <w:t>كالبيع</w:t>
      </w:r>
      <w:r w:rsidRPr="00B96411">
        <w:rPr>
          <w:rFonts w:ascii="Traditional Arabic" w:hAnsi="Traditional Arabic" w:cs="Traditional Arabic"/>
          <w:color w:val="000000"/>
          <w:sz w:val="36"/>
          <w:szCs w:val="36"/>
          <w:rtl/>
          <w:lang w:bidi="ar-EG"/>
        </w:rPr>
        <w:t xml:space="preserve"> والشراء والإجارة وعقود المعاوضات كلها</w:t>
      </w:r>
      <w:r w:rsidR="006039F1">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وهذه تصح باعتبار ما عنده من إدراك وتمييز وأهليه ناقصة</w:t>
      </w:r>
      <w:r w:rsidR="006039F1">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ولكنها تتوقف على رأي الولي</w:t>
      </w:r>
      <w:r w:rsidR="006039F1">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xml:space="preserve">إن </w:t>
      </w:r>
      <w:r w:rsidRPr="00B96411">
        <w:rPr>
          <w:rFonts w:ascii="Traditional Arabic" w:hAnsi="Traditional Arabic" w:cs="Traditional Arabic"/>
          <w:color w:val="000000"/>
          <w:sz w:val="36"/>
          <w:szCs w:val="36"/>
          <w:rtl/>
          <w:lang w:bidi="ar-EG"/>
        </w:rPr>
        <w:lastRenderedPageBreak/>
        <w:t>أجازها فى حدود ما يملكه من الولاية</w:t>
      </w:r>
      <w:r w:rsidR="00205C41">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نفدت</w:t>
      </w:r>
      <w:r w:rsidR="00205C41">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لظهور أن نفعها أكثر من ضررها</w:t>
      </w:r>
      <w:r w:rsidR="006039F1">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xml:space="preserve">، وإن ردها بطلت </w:t>
      </w:r>
      <w:r w:rsidR="00205C41">
        <w:rPr>
          <w:rFonts w:ascii="Traditional Arabic" w:hAnsi="Traditional Arabic" w:cs="Traditional Arabic" w:hint="cs"/>
          <w:color w:val="000000"/>
          <w:sz w:val="36"/>
          <w:szCs w:val="36"/>
          <w:rtl/>
          <w:lang w:bidi="ar-EG"/>
        </w:rPr>
        <w:t>ل</w:t>
      </w:r>
      <w:r w:rsidRPr="00B96411">
        <w:rPr>
          <w:rFonts w:ascii="Traditional Arabic" w:hAnsi="Traditional Arabic" w:cs="Traditional Arabic"/>
          <w:color w:val="000000"/>
          <w:sz w:val="36"/>
          <w:szCs w:val="36"/>
          <w:rtl/>
          <w:lang w:bidi="ar-EG"/>
        </w:rPr>
        <w:t>ظهور أن ضررها أكبر وتستمر هذه المرحلة إلى البلوغ</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28"/>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 xml:space="preserve">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lang w:bidi="ar-EG"/>
        </w:rPr>
      </w:pPr>
      <w:r>
        <w:rPr>
          <w:rFonts w:ascii="Traditional Arabic" w:hAnsi="Traditional Arabic" w:cs="Traditional Arabic" w:hint="cs"/>
          <w:color w:val="000000"/>
          <w:sz w:val="36"/>
          <w:szCs w:val="36"/>
          <w:rtl/>
          <w:lang w:bidi="ar-EG"/>
        </w:rPr>
        <w:t>- القول الثاني : قول الشافعية والرواية الأخرى للحنابلة</w:t>
      </w:r>
      <w:r w:rsidR="00EF6970">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أن التصرفات المالية للصبي المميز تقع باطلة.</w:t>
      </w:r>
    </w:p>
    <w:p w:rsidR="00BF3326" w:rsidRPr="001976DE"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1976DE">
        <w:rPr>
          <w:rFonts w:ascii="Traditional Arabic" w:hAnsi="Traditional Arabic" w:cs="Traditional Arabic" w:hint="cs"/>
          <w:b/>
          <w:bCs/>
          <w:color w:val="000000"/>
          <w:sz w:val="36"/>
          <w:szCs w:val="36"/>
          <w:rtl/>
          <w:lang w:bidi="ar-EG"/>
        </w:rPr>
        <w:t>- الأدلة :</w:t>
      </w:r>
    </w:p>
    <w:p w:rsidR="00BF3326" w:rsidRDefault="00BF3326" w:rsidP="00EF6970">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استدل أصحاب القول الأول ب</w:t>
      </w:r>
      <w:r w:rsidRPr="00E559A9">
        <w:rPr>
          <w:rFonts w:ascii="Traditional Arabic" w:hAnsi="Traditional Arabic" w:cs="Traditional Arabic"/>
          <w:color w:val="000000"/>
          <w:sz w:val="36"/>
          <w:szCs w:val="36"/>
          <w:rtl/>
          <w:lang w:bidi="ar-EG"/>
        </w:rPr>
        <w:t xml:space="preserve">قول الله تعالى: </w:t>
      </w:r>
      <w:r>
        <w:rPr>
          <w:rFonts w:ascii="Traditional Arabic" w:hAnsi="Traditional Arabic" w:cs="Traditional Arabic" w:hint="cs"/>
          <w:color w:val="000000"/>
          <w:sz w:val="36"/>
          <w:szCs w:val="36"/>
          <w:rtl/>
          <w:lang w:bidi="ar-EG"/>
        </w:rPr>
        <w:t xml:space="preserve">" </w:t>
      </w:r>
      <w:r w:rsidRPr="00E559A9">
        <w:rPr>
          <w:rFonts w:ascii="Traditional Arabic" w:hAnsi="Traditional Arabic" w:cs="Traditional Arabic"/>
          <w:color w:val="000000"/>
          <w:sz w:val="36"/>
          <w:szCs w:val="36"/>
          <w:rtl/>
          <w:lang w:bidi="ar-EG"/>
        </w:rPr>
        <w:t>وابتلوا اليتامى حتى إذا بلغوا النكاح فإن آنستم منهم رشدا فادفعوا إليهم أموالهم</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29"/>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 xml:space="preserve">, </w:t>
      </w:r>
      <w:r w:rsidRPr="00F83C20">
        <w:rPr>
          <w:rFonts w:ascii="Traditional Arabic" w:hAnsi="Traditional Arabic" w:cs="Traditional Arabic" w:hint="cs"/>
          <w:color w:val="000000"/>
          <w:sz w:val="36"/>
          <w:szCs w:val="36"/>
          <w:rtl/>
          <w:lang w:bidi="ar-EG"/>
        </w:rPr>
        <w:t>أي</w:t>
      </w:r>
      <w:r>
        <w:rPr>
          <w:rFonts w:ascii="Traditional Arabic" w:hAnsi="Traditional Arabic" w:cs="Traditional Arabic" w:hint="cs"/>
          <w:color w:val="000000"/>
          <w:sz w:val="36"/>
          <w:szCs w:val="36"/>
          <w:rtl/>
          <w:lang w:bidi="ar-EG"/>
        </w:rPr>
        <w:t xml:space="preserve"> :</w:t>
      </w:r>
      <w:r w:rsidRPr="00E559A9">
        <w:rPr>
          <w:rFonts w:ascii="Traditional Arabic" w:hAnsi="Traditional Arabic" w:cs="Traditional Arabic"/>
          <w:color w:val="000000"/>
          <w:sz w:val="36"/>
          <w:szCs w:val="36"/>
          <w:rtl/>
          <w:lang w:bidi="ar-EG"/>
        </w:rPr>
        <w:t xml:space="preserve"> اختبروهم لتعلموا رشدهم</w:t>
      </w:r>
      <w:r w:rsidR="00EF6970">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w:t>
      </w:r>
      <w:r w:rsidRPr="00E559A9">
        <w:rPr>
          <w:rFonts w:ascii="Traditional Arabic" w:hAnsi="Traditional Arabic" w:cs="Traditional Arabic"/>
          <w:color w:val="000000"/>
          <w:sz w:val="36"/>
          <w:szCs w:val="36"/>
          <w:rtl/>
          <w:lang w:bidi="ar-EG"/>
        </w:rPr>
        <w:t xml:space="preserve"> وإنما يتحقق اخت</w:t>
      </w:r>
      <w:r>
        <w:rPr>
          <w:rFonts w:ascii="Traditional Arabic" w:hAnsi="Traditional Arabic" w:cs="Traditional Arabic" w:hint="cs"/>
          <w:color w:val="000000"/>
          <w:sz w:val="36"/>
          <w:szCs w:val="36"/>
          <w:rtl/>
          <w:lang w:bidi="ar-EG"/>
        </w:rPr>
        <w:t>ب</w:t>
      </w:r>
      <w:r w:rsidRPr="00E559A9">
        <w:rPr>
          <w:rFonts w:ascii="Traditional Arabic" w:hAnsi="Traditional Arabic" w:cs="Traditional Arabic"/>
          <w:color w:val="000000"/>
          <w:sz w:val="36"/>
          <w:szCs w:val="36"/>
          <w:rtl/>
          <w:lang w:bidi="ar-EG"/>
        </w:rPr>
        <w:t>ارهم بتفويض التصرف إليهم من البيع والشراء</w:t>
      </w:r>
      <w:r w:rsidR="00EF6970">
        <w:rPr>
          <w:rFonts w:ascii="Traditional Arabic" w:hAnsi="Traditional Arabic" w:cs="Traditional Arabic" w:hint="cs"/>
          <w:color w:val="000000"/>
          <w:sz w:val="36"/>
          <w:szCs w:val="36"/>
          <w:rtl/>
          <w:lang w:bidi="ar-EG"/>
        </w:rPr>
        <w:t xml:space="preserve"> </w:t>
      </w:r>
      <w:r w:rsidRPr="00E559A9">
        <w:rPr>
          <w:rFonts w:ascii="Traditional Arabic" w:hAnsi="Traditional Arabic" w:cs="Traditional Arabic"/>
          <w:color w:val="000000"/>
          <w:sz w:val="36"/>
          <w:szCs w:val="36"/>
          <w:rtl/>
          <w:lang w:bidi="ar-EG"/>
        </w:rPr>
        <w:t>؛ ليعلم هل يغبن أو لا. ولأنه عاقل مميز محجور عليه</w:t>
      </w:r>
      <w:r w:rsidR="00EF6970">
        <w:rPr>
          <w:rFonts w:ascii="Traditional Arabic" w:hAnsi="Traditional Arabic" w:cs="Traditional Arabic" w:hint="cs"/>
          <w:color w:val="000000"/>
          <w:sz w:val="36"/>
          <w:szCs w:val="36"/>
          <w:rtl/>
          <w:lang w:bidi="ar-EG"/>
        </w:rPr>
        <w:t xml:space="preserve"> </w:t>
      </w:r>
      <w:r w:rsidRPr="00E559A9">
        <w:rPr>
          <w:rFonts w:ascii="Traditional Arabic" w:hAnsi="Traditional Arabic" w:cs="Traditional Arabic"/>
          <w:color w:val="000000"/>
          <w:sz w:val="36"/>
          <w:szCs w:val="36"/>
          <w:rtl/>
          <w:lang w:bidi="ar-EG"/>
        </w:rPr>
        <w:t>، فصح تصرفه بإذن وليه</w:t>
      </w:r>
      <w:r w:rsidR="00EF6970">
        <w:rPr>
          <w:rFonts w:ascii="Traditional Arabic" w:hAnsi="Traditional Arabic" w:cs="Traditional Arabic" w:hint="cs"/>
          <w:color w:val="000000"/>
          <w:sz w:val="36"/>
          <w:szCs w:val="36"/>
          <w:rtl/>
          <w:lang w:bidi="ar-EG"/>
        </w:rPr>
        <w:t xml:space="preserve"> </w:t>
      </w:r>
      <w:r w:rsidRPr="00E559A9">
        <w:rPr>
          <w:rFonts w:ascii="Traditional Arabic" w:hAnsi="Traditional Arabic" w:cs="Traditional Arabic"/>
          <w:color w:val="000000"/>
          <w:sz w:val="36"/>
          <w:szCs w:val="36"/>
          <w:rtl/>
          <w:lang w:bidi="ar-EG"/>
        </w:rPr>
        <w:t>، كالعبد. وفارق غير المميز</w:t>
      </w:r>
      <w:r w:rsidR="00EF6970">
        <w:rPr>
          <w:rFonts w:ascii="Traditional Arabic" w:hAnsi="Traditional Arabic" w:cs="Traditional Arabic" w:hint="cs"/>
          <w:color w:val="000000"/>
          <w:sz w:val="36"/>
          <w:szCs w:val="36"/>
          <w:rtl/>
          <w:lang w:bidi="ar-EG"/>
        </w:rPr>
        <w:t xml:space="preserve"> </w:t>
      </w:r>
      <w:r w:rsidRPr="00E559A9">
        <w:rPr>
          <w:rFonts w:ascii="Traditional Arabic" w:hAnsi="Traditional Arabic" w:cs="Traditional Arabic"/>
          <w:color w:val="000000"/>
          <w:sz w:val="36"/>
          <w:szCs w:val="36"/>
          <w:rtl/>
          <w:lang w:bidi="ar-EG"/>
        </w:rPr>
        <w:t>، فإنه لا تحصل المصلحة بتصرفه</w:t>
      </w:r>
      <w:r w:rsidR="00EF6970">
        <w:rPr>
          <w:rFonts w:ascii="Traditional Arabic" w:hAnsi="Traditional Arabic" w:cs="Traditional Arabic" w:hint="cs"/>
          <w:color w:val="000000"/>
          <w:sz w:val="36"/>
          <w:szCs w:val="36"/>
          <w:rtl/>
          <w:lang w:bidi="ar-EG"/>
        </w:rPr>
        <w:t xml:space="preserve"> </w:t>
      </w:r>
      <w:r w:rsidRPr="00E559A9">
        <w:rPr>
          <w:rFonts w:ascii="Traditional Arabic" w:hAnsi="Traditional Arabic" w:cs="Traditional Arabic"/>
          <w:color w:val="000000"/>
          <w:sz w:val="36"/>
          <w:szCs w:val="36"/>
          <w:rtl/>
          <w:lang w:bidi="ar-EG"/>
        </w:rPr>
        <w:t>؛ لعدم تمييزه ومعرفته</w:t>
      </w:r>
      <w:r w:rsidR="00EF6970">
        <w:rPr>
          <w:rFonts w:ascii="Traditional Arabic" w:hAnsi="Traditional Arabic" w:cs="Traditional Arabic" w:hint="cs"/>
          <w:color w:val="000000"/>
          <w:sz w:val="36"/>
          <w:szCs w:val="36"/>
          <w:rtl/>
          <w:lang w:bidi="ar-EG"/>
        </w:rPr>
        <w:t xml:space="preserve"> </w:t>
      </w:r>
      <w:r w:rsidRPr="00E559A9">
        <w:rPr>
          <w:rFonts w:ascii="Traditional Arabic" w:hAnsi="Traditional Arabic" w:cs="Traditional Arabic"/>
          <w:color w:val="000000"/>
          <w:sz w:val="36"/>
          <w:szCs w:val="36"/>
          <w:rtl/>
          <w:lang w:bidi="ar-EG"/>
        </w:rPr>
        <w:t>، ولا حاجة إلى اخت</w:t>
      </w:r>
      <w:r>
        <w:rPr>
          <w:rFonts w:ascii="Traditional Arabic" w:hAnsi="Traditional Arabic" w:cs="Traditional Arabic" w:hint="cs"/>
          <w:color w:val="000000"/>
          <w:sz w:val="36"/>
          <w:szCs w:val="36"/>
          <w:rtl/>
          <w:lang w:bidi="ar-EG"/>
        </w:rPr>
        <w:t>ب</w:t>
      </w:r>
      <w:r w:rsidRPr="00E559A9">
        <w:rPr>
          <w:rFonts w:ascii="Traditional Arabic" w:hAnsi="Traditional Arabic" w:cs="Traditional Arabic"/>
          <w:color w:val="000000"/>
          <w:sz w:val="36"/>
          <w:szCs w:val="36"/>
          <w:rtl/>
          <w:lang w:bidi="ar-EG"/>
        </w:rPr>
        <w:t>اره</w:t>
      </w:r>
      <w:r w:rsidR="00EF6970">
        <w:rPr>
          <w:rFonts w:ascii="Traditional Arabic" w:hAnsi="Traditional Arabic" w:cs="Traditional Arabic" w:hint="cs"/>
          <w:color w:val="000000"/>
          <w:sz w:val="36"/>
          <w:szCs w:val="36"/>
          <w:rtl/>
          <w:lang w:bidi="ar-EG"/>
        </w:rPr>
        <w:t xml:space="preserve"> </w:t>
      </w:r>
      <w:r w:rsidRPr="00E559A9">
        <w:rPr>
          <w:rFonts w:ascii="Traditional Arabic" w:hAnsi="Traditional Arabic" w:cs="Traditional Arabic"/>
          <w:color w:val="000000"/>
          <w:sz w:val="36"/>
          <w:szCs w:val="36"/>
          <w:rtl/>
          <w:lang w:bidi="ar-EG"/>
        </w:rPr>
        <w:t>؛ لأنه قد علم حاله</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30"/>
      </w:r>
      <w:r w:rsidR="00896C67">
        <w:rPr>
          <w:rStyle w:val="FootnoteReference"/>
          <w:rFonts w:ascii="Traditional Arabic" w:hAnsi="Traditional Arabic" w:cs="Traditional Arabic"/>
          <w:color w:val="000000"/>
          <w:sz w:val="36"/>
          <w:szCs w:val="36"/>
          <w:rtl/>
          <w:lang w:bidi="ar-EG"/>
        </w:rPr>
        <w:t>)</w:t>
      </w:r>
      <w:r w:rsidRPr="00E559A9">
        <w:rPr>
          <w:rFonts w:ascii="Traditional Arabic" w:hAnsi="Traditional Arabic" w:cs="Traditional Arabic"/>
          <w:color w:val="000000"/>
          <w:sz w:val="36"/>
          <w:szCs w:val="36"/>
          <w:rtl/>
          <w:lang w:bidi="ar-EG"/>
        </w:rPr>
        <w:t>.</w:t>
      </w:r>
    </w:p>
    <w:p w:rsidR="00BF3326" w:rsidRDefault="00BF3326" w:rsidP="0085218A">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واستدل أصحاب القول الثاني : بأن الصبي وإن كان مميزاً إلا أ</w:t>
      </w:r>
      <w:r w:rsidRPr="000A0A4B">
        <w:rPr>
          <w:rFonts w:ascii="Traditional Arabic" w:hAnsi="Traditional Arabic" w:cs="Traditional Arabic"/>
          <w:color w:val="000000"/>
          <w:sz w:val="36"/>
          <w:szCs w:val="36"/>
          <w:rtl/>
          <w:lang w:bidi="ar-EG"/>
        </w:rPr>
        <w:t>نه غير مكلف</w:t>
      </w:r>
      <w:r w:rsidR="00E323E3">
        <w:rPr>
          <w:rFonts w:ascii="Traditional Arabic" w:hAnsi="Traditional Arabic" w:cs="Traditional Arabic" w:hint="cs"/>
          <w:color w:val="000000"/>
          <w:sz w:val="36"/>
          <w:szCs w:val="36"/>
          <w:rtl/>
          <w:lang w:bidi="ar-EG"/>
        </w:rPr>
        <w:t xml:space="preserve"> </w:t>
      </w:r>
      <w:r w:rsidRPr="000A0A4B">
        <w:rPr>
          <w:rFonts w:ascii="Traditional Arabic" w:hAnsi="Traditional Arabic" w:cs="Traditional Arabic"/>
          <w:color w:val="000000"/>
          <w:sz w:val="36"/>
          <w:szCs w:val="36"/>
          <w:rtl/>
          <w:lang w:bidi="ar-EG"/>
        </w:rPr>
        <w:t xml:space="preserve">، </w:t>
      </w:r>
      <w:r>
        <w:rPr>
          <w:rFonts w:ascii="Traditional Arabic" w:hAnsi="Traditional Arabic" w:cs="Traditional Arabic" w:hint="cs"/>
          <w:color w:val="000000"/>
          <w:sz w:val="36"/>
          <w:szCs w:val="36"/>
          <w:rtl/>
          <w:lang w:bidi="ar-EG"/>
        </w:rPr>
        <w:t>ف</w:t>
      </w:r>
      <w:r w:rsidRPr="000A0A4B">
        <w:rPr>
          <w:rFonts w:ascii="Traditional Arabic" w:hAnsi="Traditional Arabic" w:cs="Traditional Arabic"/>
          <w:color w:val="000000"/>
          <w:sz w:val="36"/>
          <w:szCs w:val="36"/>
          <w:rtl/>
          <w:lang w:bidi="ar-EG"/>
        </w:rPr>
        <w:t>أشبه غير المميز ولأن العقل لا يمكن الوقوف منه على الحد الذي يصلح به التصرف</w:t>
      </w:r>
      <w:r w:rsidR="00E323E3">
        <w:rPr>
          <w:rFonts w:ascii="Traditional Arabic" w:hAnsi="Traditional Arabic" w:cs="Traditional Arabic" w:hint="cs"/>
          <w:color w:val="000000"/>
          <w:sz w:val="36"/>
          <w:szCs w:val="36"/>
          <w:rtl/>
          <w:lang w:bidi="ar-EG"/>
        </w:rPr>
        <w:t xml:space="preserve"> </w:t>
      </w:r>
      <w:r w:rsidR="0085218A">
        <w:rPr>
          <w:rFonts w:ascii="Traditional Arabic" w:hAnsi="Traditional Arabic" w:cs="Traditional Arabic" w:hint="cs"/>
          <w:color w:val="000000"/>
          <w:sz w:val="36"/>
          <w:szCs w:val="36"/>
          <w:rtl/>
          <w:lang w:bidi="ar-EG"/>
        </w:rPr>
        <w:t>,</w:t>
      </w:r>
      <w:r w:rsidRPr="000A0A4B">
        <w:rPr>
          <w:rFonts w:ascii="Traditional Arabic" w:hAnsi="Traditional Arabic" w:cs="Traditional Arabic"/>
          <w:color w:val="000000"/>
          <w:sz w:val="36"/>
          <w:szCs w:val="36"/>
          <w:rtl/>
          <w:lang w:bidi="ar-EG"/>
        </w:rPr>
        <w:t xml:space="preserve"> لخفائه</w:t>
      </w:r>
      <w:r w:rsidR="00E323E3">
        <w:rPr>
          <w:rFonts w:ascii="Traditional Arabic" w:hAnsi="Traditional Arabic" w:cs="Traditional Arabic" w:hint="cs"/>
          <w:color w:val="000000"/>
          <w:sz w:val="36"/>
          <w:szCs w:val="36"/>
          <w:rtl/>
          <w:lang w:bidi="ar-EG"/>
        </w:rPr>
        <w:t xml:space="preserve"> </w:t>
      </w:r>
      <w:r w:rsidRPr="000A0A4B">
        <w:rPr>
          <w:rFonts w:ascii="Traditional Arabic" w:hAnsi="Traditional Arabic" w:cs="Traditional Arabic"/>
          <w:color w:val="000000"/>
          <w:sz w:val="36"/>
          <w:szCs w:val="36"/>
          <w:rtl/>
          <w:lang w:bidi="ar-EG"/>
        </w:rPr>
        <w:t>وتزايده تزايدا</w:t>
      </w:r>
      <w:r w:rsidR="00BF6AB6">
        <w:rPr>
          <w:rFonts w:ascii="Traditional Arabic" w:hAnsi="Traditional Arabic" w:cs="Traditional Arabic" w:hint="cs"/>
          <w:color w:val="000000"/>
          <w:sz w:val="36"/>
          <w:szCs w:val="36"/>
          <w:rtl/>
          <w:lang w:bidi="ar-EG"/>
        </w:rPr>
        <w:t>ً</w:t>
      </w:r>
      <w:r w:rsidRPr="000A0A4B">
        <w:rPr>
          <w:rFonts w:ascii="Traditional Arabic" w:hAnsi="Traditional Arabic" w:cs="Traditional Arabic"/>
          <w:color w:val="000000"/>
          <w:sz w:val="36"/>
          <w:szCs w:val="36"/>
          <w:rtl/>
          <w:lang w:bidi="ar-EG"/>
        </w:rPr>
        <w:t xml:space="preserve"> خفي التدريج</w:t>
      </w:r>
      <w:r w:rsidR="00E323E3">
        <w:rPr>
          <w:rFonts w:ascii="Traditional Arabic" w:hAnsi="Traditional Arabic" w:cs="Traditional Arabic" w:hint="cs"/>
          <w:color w:val="000000"/>
          <w:sz w:val="36"/>
          <w:szCs w:val="36"/>
          <w:rtl/>
          <w:lang w:bidi="ar-EG"/>
        </w:rPr>
        <w:t xml:space="preserve"> </w:t>
      </w:r>
      <w:r w:rsidRPr="000A0A4B">
        <w:rPr>
          <w:rFonts w:ascii="Traditional Arabic" w:hAnsi="Traditional Arabic" w:cs="Traditional Arabic"/>
          <w:color w:val="000000"/>
          <w:sz w:val="36"/>
          <w:szCs w:val="36"/>
          <w:rtl/>
          <w:lang w:bidi="ar-EG"/>
        </w:rPr>
        <w:t>، فجعل الشارع له ضابطا</w:t>
      </w:r>
      <w:r w:rsidR="00E323E3">
        <w:rPr>
          <w:rFonts w:ascii="Traditional Arabic" w:hAnsi="Traditional Arabic" w:cs="Traditional Arabic" w:hint="cs"/>
          <w:color w:val="000000"/>
          <w:sz w:val="36"/>
          <w:szCs w:val="36"/>
          <w:rtl/>
          <w:lang w:bidi="ar-EG"/>
        </w:rPr>
        <w:t xml:space="preserve">ً </w:t>
      </w:r>
      <w:r w:rsidRPr="000A0A4B">
        <w:rPr>
          <w:rFonts w:ascii="Traditional Arabic" w:hAnsi="Traditional Arabic" w:cs="Traditional Arabic"/>
          <w:color w:val="000000"/>
          <w:sz w:val="36"/>
          <w:szCs w:val="36"/>
          <w:rtl/>
          <w:lang w:bidi="ar-EG"/>
        </w:rPr>
        <w:t>، وهو البلوغ</w:t>
      </w:r>
      <w:r w:rsidR="00E323E3">
        <w:rPr>
          <w:rFonts w:ascii="Traditional Arabic" w:hAnsi="Traditional Arabic" w:cs="Traditional Arabic" w:hint="cs"/>
          <w:color w:val="000000"/>
          <w:sz w:val="36"/>
          <w:szCs w:val="36"/>
          <w:rtl/>
          <w:lang w:bidi="ar-EG"/>
        </w:rPr>
        <w:t xml:space="preserve"> </w:t>
      </w:r>
      <w:r w:rsidRPr="000A0A4B">
        <w:rPr>
          <w:rFonts w:ascii="Traditional Arabic" w:hAnsi="Traditional Arabic" w:cs="Traditional Arabic"/>
          <w:color w:val="000000"/>
          <w:sz w:val="36"/>
          <w:szCs w:val="36"/>
          <w:rtl/>
          <w:lang w:bidi="ar-EG"/>
        </w:rPr>
        <w:t>، فلا يثبت له أحكام العقلاء قبل وجود المظنة</w:t>
      </w:r>
      <w:bookmarkStart w:id="0" w:name="_GoBack"/>
      <w:bookmarkEnd w:id="0"/>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31"/>
      </w:r>
      <w:r w:rsidR="00896C67">
        <w:rPr>
          <w:rStyle w:val="FootnoteReference"/>
          <w:rFonts w:ascii="Traditional Arabic" w:hAnsi="Traditional Arabic" w:cs="Traditional Arabic"/>
          <w:color w:val="000000"/>
          <w:sz w:val="36"/>
          <w:szCs w:val="36"/>
          <w:rtl/>
          <w:lang w:bidi="ar-EG"/>
        </w:rPr>
        <w:t>)</w:t>
      </w:r>
      <w:r w:rsidRPr="00250019">
        <w:rPr>
          <w:rFonts w:ascii="Traditional Arabic" w:hAnsi="Traditional Arabic" w:cs="Traditional Arabic"/>
          <w:color w:val="000000"/>
          <w:sz w:val="36"/>
          <w:szCs w:val="36"/>
          <w:rtl/>
          <w:lang w:bidi="ar-EG"/>
        </w:rPr>
        <w:t>.</w:t>
      </w:r>
      <w:r w:rsidRPr="00250019">
        <w:rPr>
          <w:rFonts w:ascii="Traditional Arabic" w:hAnsi="Traditional Arabic" w:cs="Traditional Arabic" w:hint="cs"/>
          <w:color w:val="000000"/>
          <w:sz w:val="36"/>
          <w:szCs w:val="36"/>
          <w:rtl/>
          <w:lang w:bidi="ar-EG"/>
        </w:rPr>
        <w:t xml:space="preserve"> </w:t>
      </w:r>
    </w:p>
    <w:p w:rsidR="00BF3326" w:rsidRPr="001E3134"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Pr>
          <w:rFonts w:ascii="Traditional Arabic" w:hAnsi="Traditional Arabic" w:cs="Traditional Arabic" w:hint="cs"/>
          <w:b/>
          <w:bCs/>
          <w:color w:val="000000"/>
          <w:sz w:val="36"/>
          <w:szCs w:val="36"/>
          <w:rtl/>
          <w:lang w:bidi="ar-EG"/>
        </w:rPr>
        <w:lastRenderedPageBreak/>
        <w:t xml:space="preserve">- </w:t>
      </w:r>
      <w:r w:rsidRPr="001E3134">
        <w:rPr>
          <w:rFonts w:ascii="Traditional Arabic" w:hAnsi="Traditional Arabic" w:cs="Traditional Arabic" w:hint="cs"/>
          <w:b/>
          <w:bCs/>
          <w:color w:val="000000"/>
          <w:sz w:val="36"/>
          <w:szCs w:val="36"/>
          <w:rtl/>
          <w:lang w:bidi="ar-EG"/>
        </w:rPr>
        <w:t>الترجيح :</w:t>
      </w:r>
    </w:p>
    <w:p w:rsidR="00BF3326" w:rsidRDefault="00BF3326" w:rsidP="00850D0D">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والذي يترجح لدي هو القول الأول</w:t>
      </w:r>
      <w:r w:rsidR="00E323E3">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القائل بأن الصبي المميز تصح كل تصرفاته المترددة بين النفع والضرر</w:t>
      </w:r>
      <w:r w:rsidR="00E323E3">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المأذون له فيها من قِبَلِ الولي أو الوصي, وهو قول الحنفية والمالكية ورواية للحنابلة</w:t>
      </w:r>
      <w:r w:rsidR="00E323E3">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وذلك تغليباً لجانب المصلحة لمال القاصر</w:t>
      </w:r>
      <w:r w:rsidR="00E323E3">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w:t>
      </w:r>
      <w:r w:rsidR="0029506D" w:rsidRPr="0029506D">
        <w:rPr>
          <w:rFonts w:ascii="Traditional Arabic" w:hAnsi="Traditional Arabic" w:cs="Traditional Arabic"/>
          <w:color w:val="000000"/>
          <w:sz w:val="36"/>
          <w:szCs w:val="36"/>
          <w:rtl/>
          <w:lang w:bidi="ar-EG"/>
        </w:rPr>
        <w:t xml:space="preserve"> </w:t>
      </w:r>
      <w:r w:rsidR="0029506D">
        <w:rPr>
          <w:rFonts w:ascii="Traditional Arabic" w:hAnsi="Traditional Arabic" w:cs="Traditional Arabic" w:hint="cs"/>
          <w:color w:val="000000"/>
          <w:sz w:val="36"/>
          <w:szCs w:val="36"/>
          <w:rtl/>
          <w:lang w:bidi="ar-EG"/>
        </w:rPr>
        <w:t>وأيضاً</w:t>
      </w:r>
      <w:r w:rsidR="0029506D" w:rsidRPr="0029506D">
        <w:rPr>
          <w:rFonts w:ascii="Traditional Arabic" w:hAnsi="Traditional Arabic" w:cs="Traditional Arabic"/>
          <w:color w:val="000000"/>
          <w:sz w:val="36"/>
          <w:szCs w:val="36"/>
          <w:rtl/>
          <w:lang w:bidi="ar-EG"/>
        </w:rPr>
        <w:t xml:space="preserve"> المصلحة إذا كانت في الرد</w:t>
      </w:r>
      <w:r w:rsidR="000023A9">
        <w:rPr>
          <w:rFonts w:ascii="Traditional Arabic" w:hAnsi="Traditional Arabic" w:cs="Traditional Arabic" w:hint="cs"/>
          <w:color w:val="000000"/>
          <w:sz w:val="36"/>
          <w:szCs w:val="36"/>
          <w:rtl/>
          <w:lang w:bidi="ar-EG"/>
        </w:rPr>
        <w:t xml:space="preserve"> </w:t>
      </w:r>
      <w:r w:rsidR="0029506D" w:rsidRPr="0029506D">
        <w:rPr>
          <w:rFonts w:ascii="Traditional Arabic" w:hAnsi="Traditional Arabic" w:cs="Traditional Arabic"/>
          <w:color w:val="000000"/>
          <w:sz w:val="36"/>
          <w:szCs w:val="36"/>
          <w:rtl/>
          <w:lang w:bidi="ar-EG"/>
        </w:rPr>
        <w:t>، أو الإجازة تعين فعل ما هي فيه</w:t>
      </w:r>
      <w:r w:rsidR="00850D0D">
        <w:rPr>
          <w:rFonts w:ascii="Traditional Arabic" w:hAnsi="Traditional Arabic" w:cs="Traditional Arabic" w:hint="cs"/>
          <w:color w:val="000000"/>
          <w:sz w:val="36"/>
          <w:szCs w:val="36"/>
          <w:rtl/>
          <w:lang w:bidi="ar-EG"/>
        </w:rPr>
        <w:t>.</w:t>
      </w:r>
    </w:p>
    <w:p w:rsidR="00850D0D" w:rsidRDefault="00850D0D" w:rsidP="00850D0D">
      <w:pPr>
        <w:autoSpaceDE w:val="0"/>
        <w:autoSpaceDN w:val="0"/>
        <w:bidi/>
        <w:adjustRightInd w:val="0"/>
        <w:spacing w:after="0" w:line="360" w:lineRule="auto"/>
        <w:jc w:val="both"/>
        <w:rPr>
          <w:rFonts w:ascii="Traditional Arabic" w:hAnsi="Traditional Arabic" w:cs="Traditional Arabic"/>
          <w:color w:val="000000"/>
          <w:sz w:val="36"/>
          <w:szCs w:val="36"/>
          <w:rtl/>
          <w:lang w:bidi="ar-KW"/>
        </w:rPr>
      </w:pPr>
      <w:r w:rsidRPr="00850D0D">
        <w:rPr>
          <w:rFonts w:ascii="Traditional Arabic" w:hAnsi="Traditional Arabic" w:cs="Traditional Arabic"/>
          <w:color w:val="000000"/>
          <w:sz w:val="36"/>
          <w:szCs w:val="36"/>
          <w:rtl/>
          <w:lang w:bidi="ar-EG"/>
        </w:rPr>
        <w:t>وقولهم: إن العقل لا يمكن الاطلاع عليه. قلنا: يعلم ذلك بآثار وجريان تصرفاته على وفق المصلحة</w:t>
      </w:r>
      <w:r>
        <w:rPr>
          <w:rFonts w:ascii="Traditional Arabic" w:hAnsi="Traditional Arabic" w:cs="Traditional Arabic" w:hint="cs"/>
          <w:color w:val="000000"/>
          <w:sz w:val="36"/>
          <w:szCs w:val="36"/>
          <w:rtl/>
          <w:lang w:bidi="ar-EG"/>
        </w:rPr>
        <w:t xml:space="preserve"> </w:t>
      </w:r>
      <w:r w:rsidRPr="00850D0D">
        <w:rPr>
          <w:rFonts w:ascii="Traditional Arabic" w:hAnsi="Traditional Arabic" w:cs="Traditional Arabic"/>
          <w:color w:val="000000"/>
          <w:sz w:val="36"/>
          <w:szCs w:val="36"/>
          <w:rtl/>
          <w:lang w:bidi="ar-EG"/>
        </w:rPr>
        <w:t>، كما يعلم في حق البالغ</w:t>
      </w:r>
      <w:r>
        <w:rPr>
          <w:rFonts w:ascii="Traditional Arabic" w:hAnsi="Traditional Arabic" w:cs="Traditional Arabic" w:hint="cs"/>
          <w:color w:val="000000"/>
          <w:sz w:val="36"/>
          <w:szCs w:val="36"/>
          <w:rtl/>
          <w:lang w:bidi="ar-EG"/>
        </w:rPr>
        <w:t xml:space="preserve"> </w:t>
      </w:r>
      <w:r w:rsidRPr="00850D0D">
        <w:rPr>
          <w:rFonts w:ascii="Traditional Arabic" w:hAnsi="Traditional Arabic" w:cs="Traditional Arabic"/>
          <w:color w:val="000000"/>
          <w:sz w:val="36"/>
          <w:szCs w:val="36"/>
          <w:rtl/>
          <w:lang w:bidi="ar-EG"/>
        </w:rPr>
        <w:t>، فإن معرفة رشده</w:t>
      </w:r>
      <w:r>
        <w:rPr>
          <w:rFonts w:ascii="Traditional Arabic" w:hAnsi="Traditional Arabic" w:cs="Traditional Arabic" w:hint="cs"/>
          <w:color w:val="000000"/>
          <w:sz w:val="36"/>
          <w:szCs w:val="36"/>
          <w:rtl/>
          <w:lang w:bidi="ar-EG"/>
        </w:rPr>
        <w:t xml:space="preserve"> </w:t>
      </w:r>
      <w:r w:rsidRPr="00850D0D">
        <w:rPr>
          <w:rFonts w:ascii="Traditional Arabic" w:hAnsi="Traditional Arabic" w:cs="Traditional Arabic"/>
          <w:color w:val="000000"/>
          <w:sz w:val="36"/>
          <w:szCs w:val="36"/>
          <w:rtl/>
          <w:lang w:bidi="ar-EG"/>
        </w:rPr>
        <w:t>، شرط</w:t>
      </w:r>
      <w:r>
        <w:rPr>
          <w:rFonts w:ascii="Traditional Arabic" w:hAnsi="Traditional Arabic" w:cs="Traditional Arabic" w:hint="cs"/>
          <w:color w:val="000000"/>
          <w:sz w:val="36"/>
          <w:szCs w:val="36"/>
          <w:rtl/>
          <w:lang w:bidi="ar-EG"/>
        </w:rPr>
        <w:t>ُ</w:t>
      </w:r>
      <w:r w:rsidRPr="00850D0D">
        <w:rPr>
          <w:rFonts w:ascii="Traditional Arabic" w:hAnsi="Traditional Arabic" w:cs="Traditional Arabic"/>
          <w:color w:val="000000"/>
          <w:sz w:val="36"/>
          <w:szCs w:val="36"/>
          <w:rtl/>
          <w:lang w:bidi="ar-EG"/>
        </w:rPr>
        <w:t xml:space="preserve"> دفع</w:t>
      </w:r>
      <w:r>
        <w:rPr>
          <w:rFonts w:ascii="Traditional Arabic" w:hAnsi="Traditional Arabic" w:cs="Traditional Arabic" w:hint="cs"/>
          <w:color w:val="000000"/>
          <w:sz w:val="36"/>
          <w:szCs w:val="36"/>
          <w:rtl/>
          <w:lang w:bidi="ar-EG"/>
        </w:rPr>
        <w:t>ُ</w:t>
      </w:r>
      <w:r w:rsidRPr="00850D0D">
        <w:rPr>
          <w:rFonts w:ascii="Traditional Arabic" w:hAnsi="Traditional Arabic" w:cs="Traditional Arabic"/>
          <w:color w:val="000000"/>
          <w:sz w:val="36"/>
          <w:szCs w:val="36"/>
          <w:rtl/>
          <w:lang w:bidi="ar-EG"/>
        </w:rPr>
        <w:t xml:space="preserve"> مال</w:t>
      </w:r>
      <w:r>
        <w:rPr>
          <w:rFonts w:ascii="Traditional Arabic" w:hAnsi="Traditional Arabic" w:cs="Traditional Arabic" w:hint="cs"/>
          <w:color w:val="000000"/>
          <w:sz w:val="36"/>
          <w:szCs w:val="36"/>
          <w:rtl/>
          <w:lang w:bidi="ar-EG"/>
        </w:rPr>
        <w:t>ِ</w:t>
      </w:r>
      <w:r w:rsidRPr="00850D0D">
        <w:rPr>
          <w:rFonts w:ascii="Traditional Arabic" w:hAnsi="Traditional Arabic" w:cs="Traditional Arabic"/>
          <w:color w:val="000000"/>
          <w:sz w:val="36"/>
          <w:szCs w:val="36"/>
          <w:rtl/>
          <w:lang w:bidi="ar-EG"/>
        </w:rPr>
        <w:t>ه إليه</w:t>
      </w:r>
      <w:r>
        <w:rPr>
          <w:rFonts w:ascii="Traditional Arabic" w:hAnsi="Traditional Arabic" w:cs="Traditional Arabic" w:hint="cs"/>
          <w:color w:val="000000"/>
          <w:sz w:val="36"/>
          <w:szCs w:val="36"/>
          <w:rtl/>
          <w:lang w:bidi="ar-EG"/>
        </w:rPr>
        <w:t xml:space="preserve"> </w:t>
      </w:r>
      <w:r w:rsidRPr="00850D0D">
        <w:rPr>
          <w:rFonts w:ascii="Traditional Arabic" w:hAnsi="Traditional Arabic" w:cs="Traditional Arabic"/>
          <w:color w:val="000000"/>
          <w:sz w:val="36"/>
          <w:szCs w:val="36"/>
          <w:rtl/>
          <w:lang w:bidi="ar-EG"/>
        </w:rPr>
        <w:t>، وصحة</w:t>
      </w:r>
      <w:r w:rsidR="006B6281">
        <w:rPr>
          <w:rFonts w:ascii="Traditional Arabic" w:hAnsi="Traditional Arabic" w:cs="Traditional Arabic" w:hint="cs"/>
          <w:color w:val="000000"/>
          <w:sz w:val="36"/>
          <w:szCs w:val="36"/>
          <w:rtl/>
          <w:lang w:bidi="ar-EG"/>
        </w:rPr>
        <w:t>ِ</w:t>
      </w:r>
      <w:r w:rsidRPr="00850D0D">
        <w:rPr>
          <w:rFonts w:ascii="Traditional Arabic" w:hAnsi="Traditional Arabic" w:cs="Traditional Arabic"/>
          <w:color w:val="000000"/>
          <w:sz w:val="36"/>
          <w:szCs w:val="36"/>
          <w:rtl/>
          <w:lang w:bidi="ar-EG"/>
        </w:rPr>
        <w:t xml:space="preserve"> تصرف</w:t>
      </w:r>
      <w:r w:rsidR="006B6281">
        <w:rPr>
          <w:rFonts w:ascii="Traditional Arabic" w:hAnsi="Traditional Arabic" w:cs="Traditional Arabic" w:hint="cs"/>
          <w:color w:val="000000"/>
          <w:sz w:val="36"/>
          <w:szCs w:val="36"/>
          <w:rtl/>
          <w:lang w:bidi="ar-EG"/>
        </w:rPr>
        <w:t>ِ</w:t>
      </w:r>
      <w:r w:rsidRPr="00850D0D">
        <w:rPr>
          <w:rFonts w:ascii="Traditional Arabic" w:hAnsi="Traditional Arabic" w:cs="Traditional Arabic"/>
          <w:color w:val="000000"/>
          <w:sz w:val="36"/>
          <w:szCs w:val="36"/>
          <w:rtl/>
          <w:lang w:bidi="ar-EG"/>
        </w:rPr>
        <w:t>ه كذا هاهنا. فأما إن تصرف بغير إذن وليه، لم يصح تصرفه.</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B96411">
        <w:rPr>
          <w:rFonts w:ascii="Traditional Arabic" w:hAnsi="Traditional Arabic" w:cs="Traditional Arabic"/>
          <w:b/>
          <w:bCs/>
          <w:color w:val="000000"/>
          <w:sz w:val="36"/>
          <w:szCs w:val="36"/>
          <w:rtl/>
          <w:lang w:bidi="ar-EG"/>
        </w:rPr>
        <w:t xml:space="preserve">- </w:t>
      </w:r>
      <w:r w:rsidRPr="00B96411">
        <w:rPr>
          <w:rFonts w:ascii="Traditional Arabic" w:hAnsi="Traditional Arabic" w:cs="Traditional Arabic"/>
          <w:b/>
          <w:bCs/>
          <w:color w:val="000000"/>
          <w:sz w:val="36"/>
          <w:szCs w:val="36"/>
          <w:u w:val="single"/>
          <w:rtl/>
          <w:lang w:bidi="ar-EG"/>
        </w:rPr>
        <w:t>المطلب الثاني</w:t>
      </w:r>
      <w:r w:rsidRPr="00B96411">
        <w:rPr>
          <w:rFonts w:ascii="Traditional Arabic" w:hAnsi="Traditional Arabic" w:cs="Traditional Arabic"/>
          <w:b/>
          <w:bCs/>
          <w:color w:val="000000"/>
          <w:sz w:val="36"/>
          <w:szCs w:val="36"/>
          <w:rtl/>
          <w:lang w:bidi="ar-EG"/>
        </w:rPr>
        <w:t xml:space="preserve"> : تصرفات القاصر في إنشاء العقود من جهة القانون الوضعي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434F53">
        <w:rPr>
          <w:rFonts w:ascii="Traditional Arabic" w:hAnsi="Traditional Arabic" w:cs="Traditional Arabic"/>
          <w:color w:val="000000"/>
          <w:sz w:val="36"/>
          <w:szCs w:val="36"/>
          <w:rtl/>
          <w:lang w:bidi="ar-EG"/>
        </w:rPr>
        <w:t>تتدرج أهلية الأداء مع السن، حيث يمر الإنسان منذ ولادته بثلاث مراحل بين انعدام الأهلية واكتمالها</w:t>
      </w:r>
      <w:r>
        <w:rPr>
          <w:rFonts w:ascii="Traditional Arabic" w:hAnsi="Traditional Arabic" w:cs="Traditional Arabic" w:hint="cs"/>
          <w:color w:val="000000"/>
          <w:sz w:val="36"/>
          <w:szCs w:val="36"/>
          <w:rtl/>
          <w:lang w:bidi="ar-EG"/>
        </w:rPr>
        <w:t>.</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جاء في كتاب الوسيط في شرح القانون المدني أن</w:t>
      </w:r>
      <w:r w:rsidRPr="00B96411">
        <w:rPr>
          <w:rFonts w:ascii="Traditional Arabic" w:hAnsi="Traditional Arabic" w:cs="Traditional Arabic"/>
          <w:color w:val="000000"/>
          <w:sz w:val="36"/>
          <w:szCs w:val="36"/>
          <w:rtl/>
          <w:lang w:bidi="ar-EG"/>
        </w:rPr>
        <w:t xml:space="preserve"> الإنسان</w:t>
      </w:r>
      <w:r>
        <w:rPr>
          <w:rFonts w:ascii="Traditional Arabic" w:hAnsi="Traditional Arabic" w:cs="Traditional Arabic" w:hint="cs"/>
          <w:color w:val="000000"/>
          <w:sz w:val="36"/>
          <w:szCs w:val="36"/>
          <w:rtl/>
          <w:lang w:bidi="ar-EG"/>
        </w:rPr>
        <w:t xml:space="preserve"> يمر</w:t>
      </w:r>
      <w:r w:rsidRPr="00B96411">
        <w:rPr>
          <w:rFonts w:ascii="Traditional Arabic" w:hAnsi="Traditional Arabic" w:cs="Traditional Arabic"/>
          <w:color w:val="000000"/>
          <w:sz w:val="36"/>
          <w:szCs w:val="36"/>
          <w:rtl/>
          <w:lang w:bidi="ar-EG"/>
        </w:rPr>
        <w:t xml:space="preserve"> من وقت أن يولد إلى أن يموت بثلاثة أطوار</w:t>
      </w:r>
      <w:r w:rsidR="00896C67">
        <w:rPr>
          <w:rStyle w:val="FootnoteReference"/>
          <w:rFonts w:ascii="Traditional Arabic" w:hAnsi="Traditional Arabic" w:cs="Traditional Arabic"/>
          <w:color w:val="000000"/>
          <w:sz w:val="36"/>
          <w:szCs w:val="36"/>
          <w:rtl/>
          <w:lang w:bidi="ar-EG"/>
        </w:rPr>
        <w:t>(</w:t>
      </w:r>
      <w:r w:rsidR="00896C67" w:rsidRPr="00B96411">
        <w:rPr>
          <w:rStyle w:val="FootnoteReference"/>
          <w:rFonts w:ascii="Traditional Arabic" w:hAnsi="Traditional Arabic" w:cs="Traditional Arabic"/>
          <w:color w:val="000000"/>
          <w:sz w:val="36"/>
          <w:szCs w:val="36"/>
          <w:rtl/>
          <w:lang w:bidi="ar-EG"/>
        </w:rPr>
        <w:footnoteReference w:id="32"/>
      </w:r>
      <w:r w:rsidR="00896C67">
        <w:rPr>
          <w:rStyle w:val="FootnoteReference"/>
          <w:rFonts w:ascii="Traditional Arabic" w:hAnsi="Traditional Arabic" w:cs="Traditional Arabic"/>
          <w:color w:val="000000"/>
          <w:sz w:val="36"/>
          <w:szCs w:val="36"/>
          <w:rtl/>
          <w:lang w:bidi="ar-EG"/>
        </w:rPr>
        <w:t>)</w:t>
      </w:r>
      <w:r w:rsidRPr="00B96411">
        <w:rPr>
          <w:rFonts w:ascii="Traditional Arabic" w:hAnsi="Traditional Arabic" w:cs="Traditional Arabic"/>
          <w:color w:val="000000"/>
          <w:sz w:val="36"/>
          <w:szCs w:val="36"/>
          <w:rtl/>
          <w:lang w:bidi="ar-EG"/>
        </w:rPr>
        <w:t xml:space="preserve">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CD7F7A">
        <w:rPr>
          <w:rFonts w:ascii="Traditional Arabic" w:hAnsi="Traditional Arabic" w:cs="Traditional Arabic"/>
          <w:b/>
          <w:bCs/>
          <w:color w:val="000000"/>
          <w:sz w:val="36"/>
          <w:szCs w:val="36"/>
          <w:rtl/>
          <w:lang w:bidi="ar-EG"/>
        </w:rPr>
        <w:t xml:space="preserve">أولاً : </w:t>
      </w:r>
      <w:r w:rsidRPr="006D1CB8">
        <w:rPr>
          <w:rFonts w:ascii="Traditional Arabic" w:hAnsi="Traditional Arabic" w:cs="Traditional Arabic"/>
          <w:b/>
          <w:bCs/>
          <w:color w:val="000000"/>
          <w:sz w:val="36"/>
          <w:szCs w:val="36"/>
          <w:rtl/>
          <w:lang w:bidi="ar-EG"/>
        </w:rPr>
        <w:t>من وقت ولادته إلى سن التمييز ( مرحلة عدم التمييز )</w:t>
      </w:r>
      <w:r w:rsidRPr="00CD7F7A">
        <w:rPr>
          <w:rFonts w:ascii="Traditional Arabic" w:hAnsi="Traditional Arabic" w:cs="Traditional Arabic"/>
          <w:b/>
          <w:bCs/>
          <w:color w:val="000000"/>
          <w:sz w:val="36"/>
          <w:szCs w:val="36"/>
          <w:rtl/>
          <w:lang w:bidi="ar-EG"/>
        </w:rPr>
        <w:t xml:space="preserve">: </w:t>
      </w:r>
      <w:r>
        <w:rPr>
          <w:rFonts w:ascii="Traditional Arabic" w:hAnsi="Traditional Arabic" w:cs="Traditional Arabic" w:hint="cs"/>
          <w:color w:val="000000"/>
          <w:sz w:val="36"/>
          <w:szCs w:val="36"/>
          <w:rtl/>
          <w:lang w:bidi="ar-EG"/>
        </w:rPr>
        <w:t>ي</w:t>
      </w:r>
      <w:r w:rsidRPr="00B96411">
        <w:rPr>
          <w:rFonts w:ascii="Traditional Arabic" w:hAnsi="Traditional Arabic" w:cs="Traditional Arabic"/>
          <w:color w:val="000000"/>
          <w:sz w:val="36"/>
          <w:szCs w:val="36"/>
          <w:rtl/>
          <w:lang w:bidi="ar-EG"/>
        </w:rPr>
        <w:t>قدر سن التمييز بسبع سنوات, وكل من لم يبلغ السابعة يعتبر فاقداً للتمييز معدوم الأهلية (م 45 فقرة 2) . وقد نصت المادة (110) على أنه " ليس للصبي غير المميز حق التصرف في ماله</w:t>
      </w:r>
      <w:r w:rsidR="00F34667">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w:t>
      </w:r>
      <w:r w:rsidR="00F34667">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xml:space="preserve">وتكون كل </w:t>
      </w:r>
      <w:r w:rsidRPr="00B96411">
        <w:rPr>
          <w:rFonts w:ascii="Traditional Arabic" w:hAnsi="Traditional Arabic" w:cs="Traditional Arabic"/>
          <w:color w:val="000000"/>
          <w:sz w:val="36"/>
          <w:szCs w:val="36"/>
          <w:rtl/>
          <w:lang w:bidi="ar-EG"/>
        </w:rPr>
        <w:lastRenderedPageBreak/>
        <w:t>تصرفاته باطلة ", فالصبي غير المميز لا يستطيع أن يباشر أي عقد, وليس هذا مقصورا على عقود التبرع وعقود التصرف وعقود</w:t>
      </w:r>
      <w:r>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xml:space="preserve">الإدارة، </w:t>
      </w:r>
      <w:r w:rsidRPr="00F23C08">
        <w:rPr>
          <w:rFonts w:ascii="Traditional Arabic" w:hAnsi="Traditional Arabic" w:cs="Traditional Arabic"/>
          <w:color w:val="000000"/>
          <w:sz w:val="36"/>
          <w:szCs w:val="36"/>
          <w:rtl/>
          <w:lang w:bidi="ar-EG"/>
        </w:rPr>
        <w:t>بل يمتد أيضاً إلى عقودالاغتناء</w:t>
      </w:r>
      <w:r w:rsidR="00896C67">
        <w:rPr>
          <w:rStyle w:val="FootnoteReference"/>
          <w:rFonts w:ascii="Traditional Arabic" w:hAnsi="Traditional Arabic" w:cs="Traditional Arabic"/>
          <w:color w:val="000000"/>
          <w:sz w:val="36"/>
          <w:szCs w:val="36"/>
          <w:rtl/>
          <w:lang w:bidi="ar-EG"/>
        </w:rPr>
        <w:t>(</w:t>
      </w:r>
      <w:r w:rsidR="00896C67" w:rsidRPr="00991268">
        <w:rPr>
          <w:rStyle w:val="FootnoteReference"/>
          <w:rFonts w:ascii="Traditional Arabic" w:hAnsi="Traditional Arabic" w:cs="Traditional Arabic"/>
          <w:color w:val="000000"/>
          <w:sz w:val="36"/>
          <w:szCs w:val="36"/>
          <w:rtl/>
          <w:lang w:bidi="ar-EG"/>
        </w:rPr>
        <w:footnoteReference w:id="33"/>
      </w:r>
      <w:r w:rsidR="00896C67">
        <w:rPr>
          <w:rStyle w:val="FootnoteReference"/>
          <w:rFonts w:ascii="Traditional Arabic" w:hAnsi="Traditional Arabic" w:cs="Traditional Arabic"/>
          <w:color w:val="000000"/>
          <w:sz w:val="36"/>
          <w:szCs w:val="36"/>
          <w:rtl/>
          <w:lang w:bidi="ar-EG"/>
        </w:rPr>
        <w:t>)</w:t>
      </w:r>
      <w:r w:rsidRPr="00B96411">
        <w:rPr>
          <w:rFonts w:ascii="Traditional Arabic" w:hAnsi="Traditional Arabic" w:cs="Traditional Arabic"/>
          <w:color w:val="000000"/>
          <w:sz w:val="36"/>
          <w:szCs w:val="36"/>
          <w:rtl/>
          <w:lang w:bidi="ar-EG"/>
        </w:rPr>
        <w:t>، فلا يستطيع الصبي غير المميز أن يقبل الهبة لأنه فاقد التمييز، فلا تكون لإرادته أثر.</w:t>
      </w:r>
    </w:p>
    <w:p w:rsidR="00BF3326" w:rsidRPr="00B96411" w:rsidRDefault="00BF3326" w:rsidP="00D661BE">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CD7F7A">
        <w:rPr>
          <w:rFonts w:ascii="Traditional Arabic" w:hAnsi="Traditional Arabic" w:cs="Traditional Arabic"/>
          <w:b/>
          <w:bCs/>
          <w:color w:val="000000"/>
          <w:sz w:val="36"/>
          <w:szCs w:val="36"/>
          <w:rtl/>
          <w:lang w:bidi="ar-EG"/>
        </w:rPr>
        <w:t xml:space="preserve">ثانياً : </w:t>
      </w:r>
      <w:r w:rsidRPr="006D1CB8">
        <w:rPr>
          <w:rFonts w:ascii="Traditional Arabic" w:hAnsi="Traditional Arabic" w:cs="Traditional Arabic"/>
          <w:b/>
          <w:bCs/>
          <w:color w:val="000000"/>
          <w:sz w:val="36"/>
          <w:szCs w:val="36"/>
          <w:rtl/>
          <w:lang w:bidi="ar-EG"/>
        </w:rPr>
        <w:t>من سن التمييز إلى سن البلوغ</w:t>
      </w:r>
      <w:r w:rsidRPr="00CD7F7A">
        <w:rPr>
          <w:rFonts w:ascii="Traditional Arabic" w:hAnsi="Traditional Arabic" w:cs="Traditional Arabic"/>
          <w:b/>
          <w:bCs/>
          <w:color w:val="000000"/>
          <w:sz w:val="36"/>
          <w:szCs w:val="36"/>
          <w:rtl/>
          <w:lang w:bidi="ar-EG"/>
        </w:rPr>
        <w:t>:</w:t>
      </w:r>
      <w:r>
        <w:rPr>
          <w:rFonts w:ascii="Traditional Arabic" w:hAnsi="Traditional Arabic" w:cs="Traditional Arabic" w:hint="cs"/>
          <w:b/>
          <w:bCs/>
          <w:color w:val="000000"/>
          <w:sz w:val="36"/>
          <w:szCs w:val="36"/>
          <w:rtl/>
          <w:lang w:bidi="ar-EG"/>
        </w:rPr>
        <w:t xml:space="preserve"> </w:t>
      </w:r>
      <w:r w:rsidRPr="00B96411">
        <w:rPr>
          <w:rFonts w:ascii="Traditional Arabic" w:hAnsi="Traditional Arabic" w:cs="Traditional Arabic"/>
          <w:color w:val="000000"/>
          <w:sz w:val="36"/>
          <w:szCs w:val="36"/>
          <w:rtl/>
          <w:lang w:bidi="ar-EG"/>
        </w:rPr>
        <w:t>يعتبر الصبي مميزا</w:t>
      </w:r>
      <w:r>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من وقت بلوغه سن التمييز أي سن السابعة إلى وقت بلوغه سن الرشد </w:t>
      </w:r>
      <w:r w:rsidRPr="00B96411">
        <w:rPr>
          <w:rFonts w:ascii="Traditional Arabic" w:hAnsi="Traditional Arabic" w:cs="Traditional Arabic" w:hint="cs"/>
          <w:color w:val="000000"/>
          <w:sz w:val="36"/>
          <w:szCs w:val="36"/>
          <w:rtl/>
          <w:lang w:bidi="ar-EG"/>
        </w:rPr>
        <w:t>أي</w:t>
      </w:r>
      <w:r w:rsidRPr="00B96411">
        <w:rPr>
          <w:rFonts w:ascii="Traditional Arabic" w:hAnsi="Traditional Arabic" w:cs="Traditional Arabic"/>
          <w:color w:val="000000"/>
          <w:sz w:val="36"/>
          <w:szCs w:val="36"/>
          <w:rtl/>
          <w:lang w:bidi="ar-EG"/>
        </w:rPr>
        <w:t xml:space="preserve"> سن الإحدى والعشرين, وتنص المادة  </w:t>
      </w:r>
      <w:r>
        <w:rPr>
          <w:rFonts w:ascii="Traditional Arabic" w:hAnsi="Traditional Arabic" w:cs="Traditional Arabic" w:hint="cs"/>
          <w:color w:val="000000"/>
          <w:sz w:val="36"/>
          <w:szCs w:val="36"/>
          <w:rtl/>
          <w:lang w:bidi="ar-EG"/>
        </w:rPr>
        <w:t>(6)</w:t>
      </w:r>
      <w:r w:rsidRPr="00B96411">
        <w:rPr>
          <w:rFonts w:ascii="Traditional Arabic" w:hAnsi="Traditional Arabic" w:cs="Traditional Arabic"/>
          <w:color w:val="000000"/>
          <w:sz w:val="36"/>
          <w:szCs w:val="36"/>
          <w:rtl/>
          <w:lang w:bidi="ar-EG"/>
        </w:rPr>
        <w:t xml:space="preserve"> على أنه</w:t>
      </w:r>
      <w:r w:rsidR="00D661BE">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xml:space="preserve"> " كل من بلغ سن التمييز ولم يبلغ سن الرشد ، وكل من بلغ سن الرشد وكان سفيهاً أو ذا غفلة، يكون  ناقص الأهلية  وفقاً لما يقرره القانون " ويقرر القانون في المادة  ( 111 ) أحكام تصرفات الصبي المميز على النحو </w:t>
      </w:r>
      <w:r w:rsidRPr="00B96411">
        <w:rPr>
          <w:rFonts w:ascii="Traditional Arabic" w:hAnsi="Traditional Arabic" w:cs="Traditional Arabic" w:hint="cs"/>
          <w:color w:val="000000"/>
          <w:sz w:val="36"/>
          <w:szCs w:val="36"/>
          <w:rtl/>
          <w:lang w:bidi="ar-EG"/>
        </w:rPr>
        <w:t>الأتي</w:t>
      </w:r>
      <w:r w:rsidRPr="00B96411">
        <w:rPr>
          <w:rFonts w:ascii="Traditional Arabic" w:hAnsi="Traditional Arabic" w:cs="Traditional Arabic"/>
          <w:color w:val="000000"/>
          <w:sz w:val="36"/>
          <w:szCs w:val="36"/>
          <w:rtl/>
          <w:lang w:bidi="ar-EG"/>
        </w:rPr>
        <w:t xml:space="preserve"> :</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1- إذا كان الصبي  مميزاً كانت تصرفاته المالية صحيحة  متى كانت نافعةً نفعاً محضاً، وباطلة متى كانت ضارة ضرراً محضاً ".</w:t>
      </w:r>
    </w:p>
    <w:p w:rsidR="00BF3326" w:rsidRPr="00B96411" w:rsidRDefault="00BF3326" w:rsidP="0094251E">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2- أما التصرفات المالية الدائرة بين النفع والضرر فتكون قابلة للإبطال لمصلحة القاصر . ويزول حق التمسك بالإبطال إذا أجاز القاصر التصرف بعد بلوغه سن الرشد أو إذا صدرت الإجازة من وليه أو من المحكمة وفقاً للقانون ".</w:t>
      </w:r>
    </w:p>
    <w:p w:rsidR="00BF3326" w:rsidRPr="00B96411" w:rsidRDefault="00BF3326" w:rsidP="00742520">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ويستثنى من الأحكام المتقدم ذكرها الصبي</w:t>
      </w:r>
      <w:r w:rsidR="0094251E">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المميز</w:t>
      </w:r>
      <w:r w:rsidR="0094251E">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إذا بلغ الثامنة عشرة من عمره, فقد نصت المادة (112) على أنه "إذا بلغ الصبي المميز الثامنة عشرة من عمره وأُذِن له في تسلم أمواله لإدارتها، أو تسلمها بحكم القانون كانت أعمال الإدارة الصادرة منه صحيحة في الحدود التي </w:t>
      </w:r>
      <w:r w:rsidRPr="00B96411">
        <w:rPr>
          <w:rFonts w:ascii="Traditional Arabic" w:hAnsi="Traditional Arabic" w:cs="Traditional Arabic"/>
          <w:color w:val="000000"/>
          <w:sz w:val="36"/>
          <w:szCs w:val="36"/>
          <w:rtl/>
          <w:lang w:bidi="ar-EG"/>
        </w:rPr>
        <w:lastRenderedPageBreak/>
        <w:t xml:space="preserve">رسمها القانون ". والقانون هنا هو قانون الولاية على المال . وقد نص في المادة (54) منه على ما </w:t>
      </w:r>
      <w:r w:rsidRPr="00B96411">
        <w:rPr>
          <w:rFonts w:ascii="Traditional Arabic" w:hAnsi="Traditional Arabic" w:cs="Traditional Arabic" w:hint="cs"/>
          <w:color w:val="000000"/>
          <w:sz w:val="36"/>
          <w:szCs w:val="36"/>
          <w:rtl/>
          <w:lang w:bidi="ar-EG"/>
        </w:rPr>
        <w:t>يأتي</w:t>
      </w:r>
      <w:r w:rsidRPr="00B96411">
        <w:rPr>
          <w:rFonts w:ascii="Traditional Arabic" w:hAnsi="Traditional Arabic" w:cs="Traditional Arabic"/>
          <w:color w:val="000000"/>
          <w:sz w:val="36"/>
          <w:szCs w:val="36"/>
          <w:rtl/>
          <w:lang w:bidi="ar-EG"/>
        </w:rPr>
        <w:t xml:space="preserve"> : "للولي أن يأذن  للقاصر الذي بلغ الثامنة عشرة في تسلم أمواله كلها أو بعضها لإدارتها، ويكون ذلك بإشهاد لدى الموثق، وله أن يسحب هذا الإذن أو يحد منه بإشهار آخر مع مراعاة حكم المادة (1027) من قانون المرافعات كما نص في المادة (55) منه على أنه</w:t>
      </w:r>
      <w:r w:rsidR="008B418D">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xml:space="preserve"> " يجوز للمحكمة بعد سماع أقوال </w:t>
      </w:r>
      <w:r w:rsidRPr="00B96411">
        <w:rPr>
          <w:rFonts w:ascii="Traditional Arabic" w:hAnsi="Traditional Arabic" w:cs="Traditional Arabic" w:hint="cs"/>
          <w:color w:val="000000"/>
          <w:sz w:val="36"/>
          <w:szCs w:val="36"/>
          <w:rtl/>
          <w:lang w:bidi="ar-EG"/>
        </w:rPr>
        <w:t>الوصي</w:t>
      </w:r>
      <w:r w:rsidRPr="00B96411">
        <w:rPr>
          <w:rFonts w:ascii="Traditional Arabic" w:hAnsi="Traditional Arabic" w:cs="Traditional Arabic"/>
          <w:color w:val="000000"/>
          <w:sz w:val="36"/>
          <w:szCs w:val="36"/>
          <w:rtl/>
          <w:lang w:bidi="ar-EG"/>
        </w:rPr>
        <w:t xml:space="preserve"> أن تأذن للقاصر </w:t>
      </w:r>
      <w:r w:rsidRPr="00B96411">
        <w:rPr>
          <w:rFonts w:ascii="Traditional Arabic" w:hAnsi="Traditional Arabic" w:cs="Traditional Arabic" w:hint="cs"/>
          <w:color w:val="000000"/>
          <w:sz w:val="36"/>
          <w:szCs w:val="36"/>
          <w:rtl/>
          <w:lang w:bidi="ar-EG"/>
        </w:rPr>
        <w:t>الذي</w:t>
      </w:r>
      <w:r w:rsidRPr="00B96411">
        <w:rPr>
          <w:rFonts w:ascii="Traditional Arabic" w:hAnsi="Traditional Arabic" w:cs="Traditional Arabic"/>
          <w:color w:val="000000"/>
          <w:sz w:val="36"/>
          <w:szCs w:val="36"/>
          <w:rtl/>
          <w:lang w:bidi="ar-EG"/>
        </w:rPr>
        <w:t xml:space="preserve"> بلغ الثامنة عشرة فى تسلم أمواله كلها أوبعضها لإدارتها، وإذا رفضت المحكمة الإذن فلا يجوز تجديد طلبه قبل مضي سنة من تاريخ صدور القرار النهائي بالرفض".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ويستثنى كذلك الصبي</w:t>
      </w:r>
      <w:r w:rsidR="008B418D">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المميز</w:t>
      </w:r>
      <w:r w:rsidR="008B418D">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في إدارة ماله الذي كسبه من عمله الخاص متى بلغ السادسة عشر فقد نصت المادة (63) من قانون الولاية على المال يكون القاصر الذي بلغ السادسة عشر أهلاً للتصرف فيما يكسبه من عمله من أجر أو غيره, ولا يجوز أن يتعدى أثر التزام القاصر حدود المال الذي يكسبه من مهنته أو صناعته, ومع ذلك فللمحكمة إذا اقتضت المصلحة أن تقيد حق القاصر في التصرف في ماله المذكور, وعندئذ تجري أحكام الولاية والوصاية " ويجوز أيضاً للصبي المميز أياً كانت سنه أن يتصرف فيما يسلم له أو يوضع تحت تصرفه عادة من ماله لأغراض نفقته  وذلك طبقاً  للمادة 61 قانون الولاية على المال</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34"/>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CD7F7A">
        <w:rPr>
          <w:rFonts w:ascii="Traditional Arabic" w:hAnsi="Traditional Arabic" w:cs="Traditional Arabic"/>
          <w:b/>
          <w:bCs/>
          <w:color w:val="000000"/>
          <w:sz w:val="36"/>
          <w:szCs w:val="36"/>
          <w:rtl/>
          <w:lang w:bidi="ar-EG"/>
        </w:rPr>
        <w:t>ثالثاً :</w:t>
      </w:r>
      <w:r w:rsidRPr="006D1CB8">
        <w:rPr>
          <w:rFonts w:ascii="Traditional Arabic" w:hAnsi="Traditional Arabic" w:cs="Traditional Arabic"/>
          <w:b/>
          <w:bCs/>
          <w:color w:val="000000"/>
          <w:sz w:val="36"/>
          <w:szCs w:val="36"/>
          <w:rtl/>
          <w:lang w:bidi="ar-EG"/>
        </w:rPr>
        <w:t xml:space="preserve">من سن البلوغ إلى الموت </w:t>
      </w:r>
      <w:r w:rsidRPr="006D1CB8">
        <w:rPr>
          <w:rFonts w:ascii="Traditional Arabic" w:hAnsi="Traditional Arabic" w:cs="Traditional Arabic" w:hint="cs"/>
          <w:b/>
          <w:bCs/>
          <w:color w:val="000000"/>
          <w:sz w:val="36"/>
          <w:szCs w:val="36"/>
          <w:rtl/>
          <w:lang w:bidi="ar-EG"/>
        </w:rPr>
        <w:t>(مرحلة الرشد)</w:t>
      </w:r>
      <w:r w:rsidRPr="00CD7F7A">
        <w:rPr>
          <w:rFonts w:ascii="Traditional Arabic" w:hAnsi="Traditional Arabic" w:cs="Traditional Arabic"/>
          <w:b/>
          <w:bCs/>
          <w:color w:val="000000"/>
          <w:sz w:val="36"/>
          <w:szCs w:val="36"/>
          <w:rtl/>
          <w:lang w:bidi="ar-EG"/>
        </w:rPr>
        <w:t>:</w:t>
      </w:r>
      <w:r>
        <w:rPr>
          <w:rFonts w:ascii="Traditional Arabic" w:hAnsi="Traditional Arabic" w:cs="Traditional Arabic" w:hint="cs"/>
          <w:b/>
          <w:bCs/>
          <w:color w:val="000000"/>
          <w:sz w:val="36"/>
          <w:szCs w:val="36"/>
          <w:rtl/>
          <w:lang w:bidi="ar-EG"/>
        </w:rPr>
        <w:t xml:space="preserve"> </w:t>
      </w:r>
      <w:r w:rsidRPr="00B96411">
        <w:rPr>
          <w:rFonts w:ascii="Traditional Arabic" w:hAnsi="Traditional Arabic" w:cs="Traditional Arabic"/>
          <w:color w:val="000000"/>
          <w:sz w:val="36"/>
          <w:szCs w:val="36"/>
          <w:rtl/>
          <w:lang w:bidi="ar-EG"/>
        </w:rPr>
        <w:t xml:space="preserve"> تقضي المادة 44 من القانون المدني الجديد بأن:</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lastRenderedPageBreak/>
        <w:t xml:space="preserve"> " 1- كل شخص بلغ سن الرشد متمتعاً بقواه العقلية ولم يحجر عليه يكون كامل الأهلية في مباشرة حقوقه المدنية.</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 xml:space="preserve"> 2- وسن الرشد هي إحدى وعشرون سنة ميلادية كاملة ".</w:t>
      </w:r>
    </w:p>
    <w:p w:rsidR="00BF3326" w:rsidRDefault="00BF3326" w:rsidP="00BF3326">
      <w:pPr>
        <w:bidi/>
        <w:spacing w:line="360" w:lineRule="auto"/>
        <w:jc w:val="both"/>
        <w:rPr>
          <w:rFonts w:ascii="Traditional Arabic" w:hAnsi="Traditional Arabic" w:cs="Traditional Arabic"/>
          <w:color w:val="000000"/>
          <w:sz w:val="48"/>
          <w:szCs w:val="48"/>
          <w:rtl/>
          <w:lang w:bidi="ar-EG"/>
        </w:rPr>
      </w:pPr>
      <w:r w:rsidRPr="00B96411">
        <w:rPr>
          <w:rFonts w:ascii="Traditional Arabic" w:hAnsi="Traditional Arabic" w:cs="Traditional Arabic"/>
          <w:color w:val="000000"/>
          <w:sz w:val="36"/>
          <w:szCs w:val="36"/>
          <w:rtl/>
          <w:lang w:bidi="ar-EG"/>
        </w:rPr>
        <w:t>فمتى بلغ القاصر هذه السن غير مجنون ولا معتوه وغير محكوم عليه باستمرار الولاية أو الوصاية لسبب من أسباب الحجر أصبح رشيداً أي كامل الأهلية</w:t>
      </w:r>
      <w:r>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أما إذا كان قبل بلوغه هذه السن قد حُكِم عليه باستمرار الولاية أو الوصاية لجنون أو عته أو غفلة أو سفه, أو لم يُحكَم عليه ولكنه بلغ السن مجنوناً أو معتوهاً, فتستمر الولاية عليه أو الوصاية بحسب الأحوال. ويترتب على ذلك أنه إذا بلغ السن وكان ذا غفلة أو سفيهاً ولم يكن قد حُكِم عليه باستمرار الولاية أو الوصاية للغفلة أو السفه, فإنه يصبح رشيدا كامل الأهلية , وإذا أُرِيد الحجر عليه بعد ذلك وجب </w:t>
      </w:r>
      <w:r w:rsidRPr="00B96411">
        <w:rPr>
          <w:rFonts w:ascii="Traditional Arabic" w:hAnsi="Traditional Arabic" w:cs="Traditional Arabic" w:hint="cs"/>
          <w:color w:val="000000"/>
          <w:sz w:val="36"/>
          <w:szCs w:val="36"/>
          <w:rtl/>
          <w:lang w:bidi="ar-EG"/>
        </w:rPr>
        <w:t>استصدار</w:t>
      </w:r>
      <w:r w:rsidRPr="00B96411">
        <w:rPr>
          <w:rFonts w:ascii="Traditional Arabic" w:hAnsi="Traditional Arabic" w:cs="Traditional Arabic"/>
          <w:color w:val="000000"/>
          <w:sz w:val="36"/>
          <w:szCs w:val="36"/>
          <w:rtl/>
          <w:lang w:bidi="ar-EG"/>
        </w:rPr>
        <w:t xml:space="preserve"> حكم بالحجر, وتختار المحكمة له قيما</w:t>
      </w:r>
      <w:r w:rsidR="008A269A">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قد يكون غير الولي أو الوصي</w:t>
      </w:r>
      <w:r w:rsidRPr="00AD3F01">
        <w:rPr>
          <w:rFonts w:ascii="Traditional Arabic" w:hAnsi="Traditional Arabic" w:cs="Traditional Arabic"/>
          <w:color w:val="000000"/>
          <w:sz w:val="48"/>
          <w:szCs w:val="48"/>
          <w:rtl/>
          <w:lang w:bidi="ar-EG"/>
        </w:rPr>
        <w:t>.</w:t>
      </w:r>
    </w:p>
    <w:p w:rsidR="00BF3326" w:rsidRDefault="00BF3326" w:rsidP="008A269A">
      <w:pPr>
        <w:bidi/>
        <w:spacing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وبالمقارنة بين أقوال الفقهاء ورأي القانون الوضعي بالنسبة لتصرفات القاصر في إنشاء العقود نجد أنهم متفقون في أن تصرفات الصبي غير المميز في إنشاء العقود تقع باطلة لأنه ليس له حق التصرف في ماله.أما بالنسبة إلى الصبي المميز فإن تصرفاته المالية تقع صحيحة</w:t>
      </w:r>
      <w:r w:rsidR="008A269A">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متى كانت نافعة نفعاً محضاً, وتقع باطلة متى كانت ضارة ضرراً محضاً, أما التصرفات المالية الدائرة بين النفع والضرر, فتكون قابلة للإبطال لمصلحة القاصر, ويزول حق التمسك بالإبطال إذا أجاز </w:t>
      </w:r>
      <w:r>
        <w:rPr>
          <w:rFonts w:ascii="Traditional Arabic" w:hAnsi="Traditional Arabic" w:cs="Traditional Arabic" w:hint="cs"/>
          <w:color w:val="000000"/>
          <w:sz w:val="36"/>
          <w:szCs w:val="36"/>
          <w:rtl/>
          <w:lang w:bidi="ar-EG"/>
        </w:rPr>
        <w:lastRenderedPageBreak/>
        <w:t>التصرف بعد بلوغه سن الرشد أو إذا صدرت الإجازة من وليه أو من وصيه أو من المحكمة وفقاً للقانون</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35"/>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F3326">
      <w:pPr>
        <w:bidi/>
        <w:spacing w:line="360" w:lineRule="auto"/>
        <w:jc w:val="both"/>
        <w:rPr>
          <w:rFonts w:ascii="Traditional Arabic" w:hAnsi="Traditional Arabic" w:cs="Traditional Arabic"/>
          <w:color w:val="000000"/>
          <w:sz w:val="36"/>
          <w:szCs w:val="36"/>
          <w:rtl/>
          <w:lang w:bidi="ar-EG"/>
        </w:rPr>
      </w:pPr>
    </w:p>
    <w:p w:rsidR="004A7615" w:rsidRDefault="004A7615" w:rsidP="004A7615">
      <w:pPr>
        <w:bidi/>
        <w:spacing w:line="360" w:lineRule="auto"/>
        <w:jc w:val="both"/>
        <w:rPr>
          <w:rFonts w:ascii="Traditional Arabic" w:hAnsi="Traditional Arabic" w:cs="Traditional Arabic"/>
          <w:color w:val="000000"/>
          <w:sz w:val="36"/>
          <w:szCs w:val="36"/>
          <w:rtl/>
          <w:lang w:bidi="ar-EG"/>
        </w:rPr>
      </w:pPr>
    </w:p>
    <w:p w:rsidR="004A7615" w:rsidRDefault="004A7615" w:rsidP="004A7615">
      <w:pPr>
        <w:bidi/>
        <w:spacing w:line="360" w:lineRule="auto"/>
        <w:jc w:val="both"/>
        <w:rPr>
          <w:rFonts w:ascii="Traditional Arabic" w:hAnsi="Traditional Arabic" w:cs="Traditional Arabic"/>
          <w:color w:val="000000"/>
          <w:sz w:val="36"/>
          <w:szCs w:val="36"/>
          <w:rtl/>
          <w:lang w:bidi="ar-EG"/>
        </w:rPr>
      </w:pPr>
    </w:p>
    <w:p w:rsidR="00DA1FB7" w:rsidRDefault="00DA1FB7" w:rsidP="00DA1FB7">
      <w:pPr>
        <w:bidi/>
        <w:spacing w:line="360" w:lineRule="auto"/>
        <w:jc w:val="both"/>
        <w:rPr>
          <w:rFonts w:ascii="Traditional Arabic" w:hAnsi="Traditional Arabic" w:cs="Traditional Arabic"/>
          <w:color w:val="000000"/>
          <w:sz w:val="36"/>
          <w:szCs w:val="36"/>
          <w:rtl/>
          <w:lang w:bidi="ar-EG"/>
        </w:rPr>
      </w:pPr>
    </w:p>
    <w:p w:rsidR="00DA1FB7" w:rsidRDefault="00DA1FB7" w:rsidP="00DA1FB7">
      <w:pPr>
        <w:bidi/>
        <w:spacing w:line="360" w:lineRule="auto"/>
        <w:jc w:val="both"/>
        <w:rPr>
          <w:rFonts w:ascii="Traditional Arabic" w:hAnsi="Traditional Arabic" w:cs="Traditional Arabic"/>
          <w:color w:val="000000"/>
          <w:sz w:val="36"/>
          <w:szCs w:val="36"/>
          <w:rtl/>
          <w:lang w:bidi="ar-EG"/>
        </w:rPr>
      </w:pPr>
    </w:p>
    <w:p w:rsidR="00DA1FB7" w:rsidRDefault="00DA1FB7" w:rsidP="00DA1FB7">
      <w:pPr>
        <w:bidi/>
        <w:spacing w:line="360" w:lineRule="auto"/>
        <w:jc w:val="both"/>
        <w:rPr>
          <w:rFonts w:ascii="Traditional Arabic" w:hAnsi="Traditional Arabic" w:cs="Traditional Arabic"/>
          <w:color w:val="000000"/>
          <w:sz w:val="36"/>
          <w:szCs w:val="36"/>
          <w:rtl/>
          <w:lang w:bidi="ar-EG"/>
        </w:rPr>
      </w:pPr>
    </w:p>
    <w:p w:rsidR="00E55B00" w:rsidRDefault="00E55B00" w:rsidP="00E55B00">
      <w:pPr>
        <w:bidi/>
        <w:spacing w:line="360" w:lineRule="auto"/>
        <w:jc w:val="both"/>
        <w:rPr>
          <w:rFonts w:ascii="Traditional Arabic" w:hAnsi="Traditional Arabic" w:cs="Traditional Arabic"/>
          <w:color w:val="000000"/>
          <w:sz w:val="36"/>
          <w:szCs w:val="36"/>
          <w:rtl/>
          <w:lang w:bidi="ar-EG"/>
        </w:rPr>
      </w:pPr>
    </w:p>
    <w:p w:rsidR="00BF3326" w:rsidRPr="00B96411" w:rsidRDefault="00BF3326" w:rsidP="00BF3326">
      <w:pPr>
        <w:bidi/>
        <w:spacing w:line="360" w:lineRule="auto"/>
        <w:ind w:hanging="2"/>
        <w:jc w:val="both"/>
        <w:rPr>
          <w:rFonts w:ascii="Traditional Arabic" w:hAnsi="Traditional Arabic" w:cs="Traditional Arabic"/>
          <w:b/>
          <w:bCs/>
          <w:sz w:val="36"/>
          <w:szCs w:val="36"/>
          <w:lang w:bidi="ar-EG"/>
        </w:rPr>
      </w:pPr>
      <w:r w:rsidRPr="00B96411">
        <w:rPr>
          <w:rFonts w:ascii="Traditional Arabic" w:hAnsi="Traditional Arabic" w:cs="Traditional Arabic"/>
          <w:b/>
          <w:bCs/>
          <w:sz w:val="36"/>
          <w:szCs w:val="36"/>
          <w:rtl/>
          <w:lang w:bidi="ar-EG"/>
        </w:rPr>
        <w:t xml:space="preserve">الفصل الأول : </w:t>
      </w:r>
      <w:r>
        <w:rPr>
          <w:rFonts w:ascii="Traditional Arabic" w:hAnsi="Traditional Arabic" w:cs="Traditional Arabic" w:hint="cs"/>
          <w:b/>
          <w:bCs/>
          <w:sz w:val="36"/>
          <w:szCs w:val="36"/>
          <w:rtl/>
          <w:lang w:bidi="ar-EG"/>
        </w:rPr>
        <w:t>الولاية والوصاية</w:t>
      </w:r>
      <w:r w:rsidRPr="00B96411">
        <w:rPr>
          <w:rFonts w:ascii="Traditional Arabic" w:hAnsi="Traditional Arabic" w:cs="Traditional Arabic"/>
          <w:b/>
          <w:bCs/>
          <w:sz w:val="36"/>
          <w:szCs w:val="36"/>
          <w:rtl/>
          <w:lang w:bidi="ar-EG"/>
        </w:rPr>
        <w:t xml:space="preserve"> على أموال القُصَّر وصور انتهائه</w:t>
      </w:r>
      <w:r w:rsidR="00AB4798">
        <w:rPr>
          <w:rFonts w:ascii="Traditional Arabic" w:hAnsi="Traditional Arabic" w:cs="Traditional Arabic" w:hint="cs"/>
          <w:b/>
          <w:bCs/>
          <w:sz w:val="36"/>
          <w:szCs w:val="36"/>
          <w:rtl/>
          <w:lang w:bidi="ar-EG"/>
        </w:rPr>
        <w:t>م</w:t>
      </w:r>
      <w:r w:rsidRPr="00B96411">
        <w:rPr>
          <w:rFonts w:ascii="Traditional Arabic" w:hAnsi="Traditional Arabic" w:cs="Traditional Arabic"/>
          <w:b/>
          <w:bCs/>
          <w:sz w:val="36"/>
          <w:szCs w:val="36"/>
          <w:rtl/>
          <w:lang w:bidi="ar-EG"/>
        </w:rPr>
        <w:t xml:space="preserve">ا, </w:t>
      </w:r>
      <w:r w:rsidRPr="00B96411">
        <w:rPr>
          <w:rFonts w:ascii="Traditional Arabic" w:hAnsi="Traditional Arabic" w:cs="Traditional Arabic"/>
          <w:b/>
          <w:bCs/>
          <w:sz w:val="36"/>
          <w:szCs w:val="36"/>
          <w:u w:val="single"/>
          <w:rtl/>
          <w:lang w:bidi="ar-EG"/>
        </w:rPr>
        <w:t>وفيه ثلاثة مباحث :</w:t>
      </w:r>
    </w:p>
    <w:p w:rsidR="00BF3326" w:rsidRPr="00B96411" w:rsidRDefault="00BF3326" w:rsidP="00BF3326">
      <w:pPr>
        <w:bidi/>
        <w:spacing w:line="360" w:lineRule="auto"/>
        <w:ind w:hanging="2"/>
        <w:jc w:val="both"/>
        <w:rPr>
          <w:rFonts w:ascii="Traditional Arabic" w:hAnsi="Traditional Arabic" w:cs="Traditional Arabic"/>
          <w:sz w:val="36"/>
          <w:szCs w:val="36"/>
          <w:lang w:bidi="ar-EG"/>
        </w:rPr>
      </w:pPr>
      <w:r w:rsidRPr="00B96411">
        <w:rPr>
          <w:rFonts w:ascii="Traditional Arabic" w:hAnsi="Traditional Arabic" w:cs="Traditional Arabic"/>
          <w:b/>
          <w:bCs/>
          <w:sz w:val="36"/>
          <w:szCs w:val="36"/>
          <w:rtl/>
          <w:lang w:bidi="ar-EG"/>
        </w:rPr>
        <w:t>- المبحث الأول :</w:t>
      </w:r>
      <w:r w:rsidRPr="00B96411">
        <w:rPr>
          <w:rFonts w:ascii="Traditional Arabic" w:hAnsi="Traditional Arabic" w:cs="Traditional Arabic"/>
          <w:sz w:val="36"/>
          <w:szCs w:val="36"/>
          <w:rtl/>
          <w:lang w:bidi="ar-EG"/>
        </w:rPr>
        <w:t xml:space="preserve"> تعريف </w:t>
      </w:r>
      <w:r w:rsidRPr="002D465A">
        <w:rPr>
          <w:rFonts w:ascii="Traditional Arabic" w:hAnsi="Traditional Arabic" w:cs="Traditional Arabic"/>
          <w:sz w:val="36"/>
          <w:szCs w:val="36"/>
          <w:rtl/>
          <w:lang w:bidi="ar-EG"/>
        </w:rPr>
        <w:t>الولاية والوصاية</w:t>
      </w:r>
      <w:r w:rsidR="00E31C6C">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xml:space="preserve">, </w:t>
      </w:r>
      <w:r w:rsidRPr="00B96411">
        <w:rPr>
          <w:rFonts w:ascii="Traditional Arabic" w:hAnsi="Traditional Arabic" w:cs="Traditional Arabic"/>
          <w:sz w:val="36"/>
          <w:szCs w:val="36"/>
          <w:u w:val="single"/>
          <w:rtl/>
          <w:lang w:bidi="ar-EG"/>
        </w:rPr>
        <w:t>وفيه مطلبان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المطلب الأول : في تعريف الولاية والوصاية في اللغة والشرع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المطلب الثاني : في تعريف الولاية والوصاية في القانون الوضعي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b/>
          <w:bCs/>
          <w:sz w:val="36"/>
          <w:szCs w:val="36"/>
          <w:rtl/>
          <w:lang w:bidi="ar-EG"/>
        </w:rPr>
        <w:lastRenderedPageBreak/>
        <w:t>- المبحث الثاني :</w:t>
      </w:r>
      <w:r w:rsidRPr="00B96411">
        <w:rPr>
          <w:rFonts w:ascii="Traditional Arabic" w:hAnsi="Traditional Arabic" w:cs="Traditional Arabic"/>
          <w:sz w:val="36"/>
          <w:szCs w:val="36"/>
          <w:rtl/>
          <w:lang w:bidi="ar-EG"/>
        </w:rPr>
        <w:t>شروط الوصي وتصرفاته</w:t>
      </w:r>
      <w:r w:rsidR="00BF0B09">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xml:space="preserve">, </w:t>
      </w:r>
      <w:r w:rsidRPr="00B96411">
        <w:rPr>
          <w:rFonts w:ascii="Traditional Arabic" w:hAnsi="Traditional Arabic" w:cs="Traditional Arabic"/>
          <w:sz w:val="36"/>
          <w:szCs w:val="36"/>
          <w:u w:val="single"/>
          <w:rtl/>
          <w:lang w:bidi="ar-EG"/>
        </w:rPr>
        <w:t>وفيه مطلبان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المطلب الأول : شروط الوصي وتصرفاته في الشرع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المطلب الثاني : شروط الوصي وتصرفاته في القانون الوضعي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b/>
          <w:bCs/>
          <w:sz w:val="36"/>
          <w:szCs w:val="36"/>
          <w:rtl/>
          <w:lang w:bidi="ar-EG"/>
        </w:rPr>
        <w:t>- المبحث الثالث :</w:t>
      </w:r>
      <w:r w:rsidRPr="00B96411">
        <w:rPr>
          <w:rFonts w:ascii="Traditional Arabic" w:hAnsi="Traditional Arabic" w:cs="Traditional Arabic"/>
          <w:sz w:val="36"/>
          <w:szCs w:val="36"/>
          <w:rtl/>
          <w:lang w:bidi="ar-EG"/>
        </w:rPr>
        <w:t xml:space="preserve"> في صور انتهاء </w:t>
      </w:r>
      <w:r w:rsidRPr="002D465A">
        <w:rPr>
          <w:rFonts w:ascii="Traditional Arabic" w:hAnsi="Traditional Arabic" w:cs="Traditional Arabic"/>
          <w:sz w:val="36"/>
          <w:szCs w:val="36"/>
          <w:rtl/>
          <w:lang w:bidi="ar-EG"/>
        </w:rPr>
        <w:t>الولاية</w:t>
      </w:r>
      <w:r>
        <w:rPr>
          <w:rFonts w:ascii="Traditional Arabic" w:hAnsi="Traditional Arabic" w:cs="Traditional Arabic" w:hint="cs"/>
          <w:sz w:val="36"/>
          <w:szCs w:val="36"/>
          <w:rtl/>
          <w:lang w:bidi="ar-EG"/>
        </w:rPr>
        <w:t xml:space="preserve"> والوصاية</w:t>
      </w:r>
      <w:r w:rsidRPr="00B96411">
        <w:rPr>
          <w:rFonts w:ascii="Traditional Arabic" w:hAnsi="Traditional Arabic" w:cs="Traditional Arabic"/>
          <w:sz w:val="36"/>
          <w:szCs w:val="36"/>
          <w:rtl/>
          <w:lang w:bidi="ar-EG"/>
        </w:rPr>
        <w:t xml:space="preserve"> , </w:t>
      </w:r>
      <w:r w:rsidRPr="00B96411">
        <w:rPr>
          <w:rFonts w:ascii="Traditional Arabic" w:hAnsi="Traditional Arabic" w:cs="Traditional Arabic"/>
          <w:sz w:val="36"/>
          <w:szCs w:val="36"/>
          <w:u w:val="single"/>
          <w:rtl/>
          <w:lang w:bidi="ar-EG"/>
        </w:rPr>
        <w:t>وفيه مطلبان :</w:t>
      </w:r>
    </w:p>
    <w:p w:rsidR="00BF3326" w:rsidRPr="00B96411" w:rsidRDefault="00BF3326" w:rsidP="00BF3326">
      <w:pPr>
        <w:bidi/>
        <w:spacing w:line="360" w:lineRule="auto"/>
        <w:ind w:hanging="2"/>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 xml:space="preserve">      - المطلب الأول : في صور انتهاء </w:t>
      </w:r>
      <w:r w:rsidRPr="002D465A">
        <w:rPr>
          <w:rFonts w:ascii="Traditional Arabic" w:hAnsi="Traditional Arabic" w:cs="Traditional Arabic"/>
          <w:sz w:val="36"/>
          <w:szCs w:val="36"/>
          <w:rtl/>
          <w:lang w:bidi="ar-EG"/>
        </w:rPr>
        <w:t>الولاية والوصاية</w:t>
      </w:r>
      <w:r w:rsidRPr="00B96411">
        <w:rPr>
          <w:rFonts w:ascii="Traditional Arabic" w:hAnsi="Traditional Arabic" w:cs="Traditional Arabic"/>
          <w:sz w:val="36"/>
          <w:szCs w:val="36"/>
          <w:rtl/>
          <w:lang w:bidi="ar-EG"/>
        </w:rPr>
        <w:t xml:space="preserve"> على القُصَّر في الشرع .</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r w:rsidRPr="00B96411">
        <w:rPr>
          <w:rFonts w:ascii="Traditional Arabic" w:hAnsi="Traditional Arabic" w:cs="Traditional Arabic"/>
          <w:sz w:val="36"/>
          <w:szCs w:val="36"/>
          <w:rtl/>
          <w:lang w:bidi="ar-EG"/>
        </w:rPr>
        <w:t xml:space="preserve">      - المطلب الثاني : في صور انتهاء الولاية والوصاية على القُصَّر قي القانون الوضعي .</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B96411">
        <w:rPr>
          <w:rFonts w:ascii="Traditional Arabic" w:hAnsi="Traditional Arabic" w:cs="Traditional Arabic"/>
          <w:b/>
          <w:bCs/>
          <w:color w:val="000000"/>
          <w:sz w:val="36"/>
          <w:szCs w:val="36"/>
          <w:u w:val="single"/>
          <w:rtl/>
          <w:lang w:bidi="ar-EG"/>
        </w:rPr>
        <w:t>المبحث الأول</w:t>
      </w:r>
      <w:r w:rsidRPr="00B96411">
        <w:rPr>
          <w:rFonts w:ascii="Traditional Arabic" w:hAnsi="Traditional Arabic" w:cs="Traditional Arabic"/>
          <w:b/>
          <w:bCs/>
          <w:color w:val="000000"/>
          <w:sz w:val="36"/>
          <w:szCs w:val="36"/>
          <w:rtl/>
          <w:lang w:bidi="ar-EG"/>
        </w:rPr>
        <w:t xml:space="preserve"> : تعريف الولاية و الوصاية</w:t>
      </w:r>
      <w:r w:rsidR="003F061C">
        <w:rPr>
          <w:rFonts w:ascii="Traditional Arabic" w:hAnsi="Traditional Arabic" w:cs="Traditional Arabic" w:hint="cs"/>
          <w:b/>
          <w:bCs/>
          <w:color w:val="000000"/>
          <w:sz w:val="36"/>
          <w:szCs w:val="36"/>
          <w:rtl/>
          <w:lang w:bidi="ar-EG"/>
        </w:rPr>
        <w:t xml:space="preserve"> </w:t>
      </w:r>
      <w:r w:rsidRPr="00B96411">
        <w:rPr>
          <w:rFonts w:ascii="Traditional Arabic" w:hAnsi="Traditional Arabic" w:cs="Traditional Arabic"/>
          <w:b/>
          <w:bCs/>
          <w:color w:val="000000"/>
          <w:sz w:val="36"/>
          <w:szCs w:val="36"/>
          <w:rtl/>
          <w:lang w:bidi="ar-EG"/>
        </w:rPr>
        <w:t>،</w:t>
      </w:r>
      <w:r w:rsidR="003F061C">
        <w:rPr>
          <w:rFonts w:ascii="Traditional Arabic" w:hAnsi="Traditional Arabic" w:cs="Traditional Arabic" w:hint="cs"/>
          <w:b/>
          <w:bCs/>
          <w:color w:val="000000"/>
          <w:sz w:val="36"/>
          <w:szCs w:val="36"/>
          <w:rtl/>
          <w:lang w:bidi="ar-EG"/>
        </w:rPr>
        <w:t xml:space="preserve"> </w:t>
      </w:r>
      <w:r w:rsidRPr="00B96411">
        <w:rPr>
          <w:rFonts w:ascii="Traditional Arabic" w:hAnsi="Traditional Arabic" w:cs="Traditional Arabic"/>
          <w:b/>
          <w:bCs/>
          <w:color w:val="000000"/>
          <w:sz w:val="36"/>
          <w:szCs w:val="36"/>
          <w:u w:val="single"/>
          <w:rtl/>
          <w:lang w:bidi="ar-EG"/>
        </w:rPr>
        <w:t>وفيه مطلبان</w:t>
      </w:r>
      <w:r w:rsidRPr="00B96411">
        <w:rPr>
          <w:rFonts w:ascii="Traditional Arabic" w:hAnsi="Traditional Arabic" w:cs="Traditional Arabic"/>
          <w:b/>
          <w:bCs/>
          <w:color w:val="000000"/>
          <w:sz w:val="36"/>
          <w:szCs w:val="36"/>
          <w:rtl/>
          <w:lang w:bidi="ar-EG"/>
        </w:rPr>
        <w:t xml:space="preserve"> :</w:t>
      </w:r>
    </w:p>
    <w:p w:rsidR="00BF3326" w:rsidRPr="00C40329"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C40329">
        <w:rPr>
          <w:rFonts w:ascii="Traditional Arabic" w:hAnsi="Traditional Arabic" w:cs="Traditional Arabic" w:hint="cs"/>
          <w:color w:val="000000"/>
          <w:sz w:val="36"/>
          <w:szCs w:val="36"/>
          <w:rtl/>
          <w:lang w:bidi="ar-EG"/>
        </w:rPr>
        <w:t xml:space="preserve">- </w:t>
      </w:r>
      <w:r w:rsidRPr="00C40329">
        <w:rPr>
          <w:rFonts w:ascii="Traditional Arabic" w:hAnsi="Traditional Arabic" w:cs="Traditional Arabic"/>
          <w:color w:val="000000"/>
          <w:sz w:val="36"/>
          <w:szCs w:val="36"/>
          <w:rtl/>
          <w:lang w:bidi="ar-EG"/>
        </w:rPr>
        <w:t>المطلب الأول : فى تعريف الولاية والوصاية فى اللغة والشرع</w:t>
      </w:r>
      <w:r w:rsidRPr="00C40329">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C40329">
        <w:rPr>
          <w:rFonts w:ascii="Traditional Arabic" w:hAnsi="Traditional Arabic" w:cs="Traditional Arabic" w:hint="cs"/>
          <w:color w:val="000000"/>
          <w:sz w:val="36"/>
          <w:szCs w:val="36"/>
          <w:rtl/>
          <w:lang w:bidi="ar-EG"/>
        </w:rPr>
        <w:t>- المطلب الثاني: في تعريف الولاية والوصاية في القانون الوضعي.</w:t>
      </w:r>
    </w:p>
    <w:p w:rsidR="00BF3326" w:rsidRPr="00C40329"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C40329">
        <w:rPr>
          <w:rFonts w:ascii="Traditional Arabic" w:hAnsi="Traditional Arabic" w:cs="Traditional Arabic" w:hint="cs"/>
          <w:b/>
          <w:bCs/>
          <w:color w:val="000000"/>
          <w:sz w:val="36"/>
          <w:szCs w:val="36"/>
          <w:rtl/>
          <w:lang w:bidi="ar-EG"/>
        </w:rPr>
        <w:t>المطلب الأول: في تعريف الولاية والوصاية في اللغة والشرع:</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b/>
          <w:bCs/>
          <w:color w:val="000000"/>
          <w:sz w:val="36"/>
          <w:szCs w:val="36"/>
          <w:rtl/>
          <w:lang w:bidi="ar-EG"/>
        </w:rPr>
        <w:t xml:space="preserve">- </w:t>
      </w:r>
      <w:r w:rsidRPr="00260497">
        <w:rPr>
          <w:rFonts w:ascii="Traditional Arabic" w:hAnsi="Traditional Arabic" w:cs="Traditional Arabic" w:hint="cs"/>
          <w:b/>
          <w:bCs/>
          <w:color w:val="000000"/>
          <w:sz w:val="36"/>
          <w:szCs w:val="36"/>
          <w:u w:val="single"/>
          <w:rtl/>
          <w:lang w:bidi="ar-EG"/>
        </w:rPr>
        <w:t xml:space="preserve">أولاً : </w:t>
      </w:r>
      <w:r>
        <w:rPr>
          <w:rFonts w:ascii="Traditional Arabic" w:hAnsi="Traditional Arabic" w:cs="Traditional Arabic" w:hint="cs"/>
          <w:b/>
          <w:bCs/>
          <w:color w:val="000000"/>
          <w:sz w:val="36"/>
          <w:szCs w:val="36"/>
          <w:u w:val="single"/>
          <w:rtl/>
          <w:lang w:bidi="ar-EG"/>
        </w:rPr>
        <w:t xml:space="preserve">تعريف </w:t>
      </w:r>
      <w:r w:rsidRPr="00260497">
        <w:rPr>
          <w:rFonts w:ascii="Traditional Arabic" w:hAnsi="Traditional Arabic" w:cs="Traditional Arabic" w:hint="cs"/>
          <w:b/>
          <w:bCs/>
          <w:color w:val="000000"/>
          <w:sz w:val="36"/>
          <w:szCs w:val="36"/>
          <w:u w:val="single"/>
          <w:rtl/>
          <w:lang w:bidi="ar-EG"/>
        </w:rPr>
        <w:t>الولاية :</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B96411">
        <w:rPr>
          <w:rFonts w:ascii="Traditional Arabic" w:hAnsi="Traditional Arabic" w:cs="Traditional Arabic"/>
          <w:b/>
          <w:bCs/>
          <w:color w:val="000000"/>
          <w:sz w:val="36"/>
          <w:szCs w:val="36"/>
          <w:rtl/>
          <w:lang w:bidi="ar-EG"/>
        </w:rPr>
        <w:lastRenderedPageBreak/>
        <w:t xml:space="preserve">الولاية فى اللغة : </w:t>
      </w:r>
    </w:p>
    <w:p w:rsidR="00BF3326" w:rsidRPr="00B96411" w:rsidRDefault="00BF3326" w:rsidP="00F236A4">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بكسر الواو وفتحها- تعنى القدرة والنصرة والتدبير</w:t>
      </w:r>
      <w:r w:rsidR="00090717">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w:t>
      </w:r>
      <w:r w:rsidR="00090717">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يقال هم على ولاية أى مجتمعون في النصرة ويقال : وَلِىَ الش</w:t>
      </w:r>
      <w:r w:rsidR="00F236A4">
        <w:rPr>
          <w:rFonts w:ascii="Traditional Arabic" w:hAnsi="Traditional Arabic" w:cs="Traditional Arabic" w:hint="cs"/>
          <w:color w:val="000000"/>
          <w:sz w:val="36"/>
          <w:szCs w:val="36"/>
          <w:rtl/>
          <w:lang w:bidi="ar-EG"/>
        </w:rPr>
        <w:t>يء</w:t>
      </w:r>
      <w:r w:rsidRPr="00B96411">
        <w:rPr>
          <w:rFonts w:ascii="Traditional Arabic" w:hAnsi="Traditional Arabic" w:cs="Traditional Arabic"/>
          <w:color w:val="000000"/>
          <w:sz w:val="36"/>
          <w:szCs w:val="36"/>
          <w:rtl/>
          <w:lang w:bidi="ar-EG"/>
        </w:rPr>
        <w:t xml:space="preserve"> ولاية</w:t>
      </w:r>
      <w:r w:rsidR="001B0532">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إذا ملك أمره، وتولى الأمر أو العمل : تقلده ، وهى تطلق على ما يتولاه المرء</w:t>
      </w:r>
      <w:r w:rsidR="00090717">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ويقوم به من الأعمال</w:t>
      </w:r>
      <w:r w:rsidR="00090717">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مما يجعل له السلطة على النفس أو المال أو هما معاً</w:t>
      </w:r>
      <w:r w:rsidR="008B0237">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فيقال: فلان له ولاية على اليتيم</w:t>
      </w:r>
      <w:r w:rsidR="008B0237">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xml:space="preserve">، وله ولاية على مال الصبي </w:t>
      </w:r>
      <w:r w:rsidR="00896C67">
        <w:rPr>
          <w:rStyle w:val="FootnoteReference"/>
          <w:rFonts w:ascii="Traditional Arabic" w:hAnsi="Traditional Arabic" w:cs="Traditional Arabic"/>
          <w:color w:val="000000"/>
          <w:sz w:val="36"/>
          <w:szCs w:val="36"/>
          <w:rtl/>
          <w:lang w:bidi="ar-EG"/>
        </w:rPr>
        <w:t>(</w:t>
      </w:r>
      <w:r w:rsidR="00896C67" w:rsidRPr="00B96411">
        <w:rPr>
          <w:rStyle w:val="FootnoteReference"/>
          <w:rFonts w:ascii="Traditional Arabic" w:hAnsi="Traditional Arabic" w:cs="Traditional Arabic"/>
          <w:color w:val="000000"/>
          <w:sz w:val="36"/>
          <w:szCs w:val="36"/>
          <w:rtl/>
          <w:lang w:bidi="ar-EG"/>
        </w:rPr>
        <w:footnoteReference w:id="36"/>
      </w:r>
      <w:r w:rsidR="00896C67">
        <w:rPr>
          <w:rStyle w:val="FootnoteReference"/>
          <w:rFonts w:ascii="Traditional Arabic" w:hAnsi="Traditional Arabic" w:cs="Traditional Arabic"/>
          <w:color w:val="000000"/>
          <w:sz w:val="36"/>
          <w:szCs w:val="36"/>
          <w:rtl/>
          <w:lang w:bidi="ar-EG"/>
        </w:rPr>
        <w:t>)</w:t>
      </w:r>
      <w:r w:rsidRPr="00B96411">
        <w:rPr>
          <w:rFonts w:ascii="Traditional Arabic" w:hAnsi="Traditional Arabic" w:cs="Traditional Arabic"/>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B96411">
        <w:rPr>
          <w:rFonts w:ascii="Traditional Arabic" w:hAnsi="Traditional Arabic" w:cs="Traditional Arabic"/>
          <w:b/>
          <w:bCs/>
          <w:color w:val="000000"/>
          <w:sz w:val="36"/>
          <w:szCs w:val="36"/>
          <w:rtl/>
          <w:lang w:bidi="ar-EG"/>
        </w:rPr>
        <w:t>الولاية ف</w:t>
      </w:r>
      <w:r>
        <w:rPr>
          <w:rFonts w:ascii="Traditional Arabic" w:hAnsi="Traditional Arabic" w:cs="Traditional Arabic" w:hint="cs"/>
          <w:b/>
          <w:bCs/>
          <w:color w:val="000000"/>
          <w:sz w:val="36"/>
          <w:szCs w:val="36"/>
          <w:rtl/>
          <w:lang w:bidi="ar-EG"/>
        </w:rPr>
        <w:t>ي الشرع</w:t>
      </w:r>
      <w:r w:rsidRPr="00B96411">
        <w:rPr>
          <w:rFonts w:ascii="Traditional Arabic" w:hAnsi="Traditional Arabic" w:cs="Traditional Arabic"/>
          <w:b/>
          <w:bCs/>
          <w:color w:val="000000"/>
          <w:sz w:val="36"/>
          <w:szCs w:val="36"/>
          <w:rtl/>
          <w:lang w:bidi="ar-EG"/>
        </w:rPr>
        <w:t xml:space="preserve"> :</w:t>
      </w:r>
    </w:p>
    <w:p w:rsidR="00BF3326" w:rsidRDefault="00BF3326" w:rsidP="0068417C">
      <w:pPr>
        <w:bidi/>
        <w:spacing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اتفق الفقهاء على أن معنى الولاية هي </w:t>
      </w:r>
      <w:r>
        <w:rPr>
          <w:rFonts w:ascii="Traditional Arabic" w:hAnsi="Traditional Arabic" w:cs="Traditional Arabic" w:hint="cs"/>
          <w:sz w:val="36"/>
          <w:szCs w:val="36"/>
          <w:rtl/>
          <w:lang w:bidi="ar-EG"/>
        </w:rPr>
        <w:t>التصرف والسلطة في نفاذ تصرفات الولي على من وُلِّيَ عليه</w:t>
      </w:r>
      <w:r w:rsidR="0068417C" w:rsidRPr="0068417C">
        <w:rPr>
          <w:rFonts w:ascii="Traditional Arabic" w:hAnsi="Traditional Arabic" w:cs="Traditional Arabic" w:hint="cs"/>
          <w:sz w:val="36"/>
          <w:szCs w:val="36"/>
          <w:vertAlign w:val="superscript"/>
          <w:rtl/>
          <w:lang w:bidi="ar-EG"/>
        </w:rPr>
        <w:t>(</w:t>
      </w:r>
      <w:r w:rsidR="0068417C">
        <w:rPr>
          <w:rStyle w:val="FootnoteReference"/>
          <w:rFonts w:ascii="Traditional Arabic" w:hAnsi="Traditional Arabic" w:cs="Traditional Arabic"/>
          <w:color w:val="000000"/>
          <w:sz w:val="36"/>
          <w:szCs w:val="36"/>
          <w:rtl/>
          <w:lang w:bidi="ar-EG"/>
        </w:rPr>
        <w:footnoteReference w:id="37"/>
      </w:r>
      <w:r w:rsidR="0068417C" w:rsidRPr="0068417C">
        <w:rPr>
          <w:rFonts w:ascii="Traditional Arabic" w:hAnsi="Traditional Arabic" w:cs="Traditional Arabic" w:hint="cs"/>
          <w:color w:val="000000"/>
          <w:sz w:val="36"/>
          <w:szCs w:val="36"/>
          <w:vertAlign w:val="superscript"/>
          <w:rtl/>
          <w:lang w:bidi="ar-EG"/>
        </w:rPr>
        <w:t>)</w:t>
      </w:r>
    </w:p>
    <w:p w:rsidR="00EC7943" w:rsidRDefault="00EC7943" w:rsidP="0055533C">
      <w:pPr>
        <w:autoSpaceDE w:val="0"/>
        <w:autoSpaceDN w:val="0"/>
        <w:bidi/>
        <w:adjustRightInd w:val="0"/>
        <w:spacing w:after="0" w:line="360" w:lineRule="auto"/>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وعرفها الفقهاء المعاصرون :</w:t>
      </w:r>
    </w:p>
    <w:p w:rsidR="00EC7943" w:rsidRDefault="00EC7943" w:rsidP="00BB7A4F">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منهم مصطفى الز</w:t>
      </w:r>
      <w:r w:rsidR="00BB7A4F">
        <w:rPr>
          <w:rFonts w:ascii="Traditional Arabic" w:hAnsi="Traditional Arabic" w:cs="Traditional Arabic" w:hint="cs"/>
          <w:sz w:val="36"/>
          <w:szCs w:val="36"/>
          <w:rtl/>
          <w:lang w:bidi="ar-EG"/>
        </w:rPr>
        <w:t>ر</w:t>
      </w:r>
      <w:r>
        <w:rPr>
          <w:rFonts w:ascii="Traditional Arabic" w:hAnsi="Traditional Arabic" w:cs="Traditional Arabic" w:hint="cs"/>
          <w:sz w:val="36"/>
          <w:szCs w:val="36"/>
          <w:rtl/>
          <w:lang w:bidi="ar-EG"/>
        </w:rPr>
        <w:t>قا حيث قال : هي قيام شخص كبير راشد على شخص قاصر في تدبير شؤونه الشخصية والمالية</w:t>
      </w:r>
      <w:r w:rsidR="00F76ADE" w:rsidRPr="00F76ADE">
        <w:rPr>
          <w:rFonts w:ascii="Traditional Arabic" w:hAnsi="Traditional Arabic" w:cs="Traditional Arabic" w:hint="cs"/>
          <w:sz w:val="36"/>
          <w:szCs w:val="36"/>
          <w:vertAlign w:val="superscript"/>
          <w:rtl/>
          <w:lang w:bidi="ar-KW"/>
        </w:rPr>
        <w:t>(</w:t>
      </w:r>
      <w:r w:rsidR="00F76ADE">
        <w:rPr>
          <w:rStyle w:val="FootnoteReference"/>
          <w:rFonts w:ascii="Traditional Arabic" w:hAnsi="Traditional Arabic" w:cs="Traditional Arabic"/>
          <w:sz w:val="36"/>
          <w:szCs w:val="36"/>
          <w:rtl/>
          <w:lang w:bidi="ar-EG"/>
        </w:rPr>
        <w:footnoteReference w:id="38"/>
      </w:r>
      <w:r w:rsidR="00F76ADE" w:rsidRPr="00F76ADE">
        <w:rPr>
          <w:rFonts w:ascii="Traditional Arabic" w:hAnsi="Traditional Arabic" w:cs="Traditional Arabic" w:hint="cs"/>
          <w:sz w:val="36"/>
          <w:szCs w:val="36"/>
          <w:vertAlign w:val="superscript"/>
          <w:rtl/>
          <w:lang w:bidi="ar-EG"/>
        </w:rPr>
        <w:t>)</w:t>
      </w:r>
      <w:r>
        <w:rPr>
          <w:rFonts w:ascii="Traditional Arabic" w:hAnsi="Traditional Arabic" w:cs="Traditional Arabic" w:hint="cs"/>
          <w:sz w:val="36"/>
          <w:szCs w:val="36"/>
          <w:rtl/>
          <w:lang w:bidi="ar-EG"/>
        </w:rPr>
        <w:t>.</w:t>
      </w:r>
    </w:p>
    <w:p w:rsidR="00EC7943" w:rsidRDefault="00707207" w:rsidP="00EC7943">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w:t>
      </w:r>
      <w:r w:rsidR="00EC7943">
        <w:rPr>
          <w:rFonts w:ascii="Traditional Arabic" w:hAnsi="Traditional Arabic" w:cs="Traditional Arabic" w:hint="cs"/>
          <w:sz w:val="36"/>
          <w:szCs w:val="36"/>
          <w:rtl/>
          <w:lang w:bidi="ar-EG"/>
        </w:rPr>
        <w:t>قال</w:t>
      </w:r>
      <w:r>
        <w:rPr>
          <w:rFonts w:ascii="Traditional Arabic" w:hAnsi="Traditional Arabic" w:cs="Traditional Arabic" w:hint="cs"/>
          <w:sz w:val="36"/>
          <w:szCs w:val="36"/>
          <w:rtl/>
          <w:lang w:bidi="ar-EG"/>
        </w:rPr>
        <w:t xml:space="preserve"> أبو زهرة</w:t>
      </w:r>
      <w:r w:rsidR="00EC7943">
        <w:rPr>
          <w:rFonts w:ascii="Traditional Arabic" w:hAnsi="Traditional Arabic" w:cs="Traditional Arabic" w:hint="cs"/>
          <w:sz w:val="36"/>
          <w:szCs w:val="36"/>
          <w:rtl/>
          <w:lang w:bidi="ar-EG"/>
        </w:rPr>
        <w:t xml:space="preserve"> : </w:t>
      </w:r>
      <w:r w:rsidR="00F76ADE">
        <w:rPr>
          <w:rFonts w:ascii="Traditional Arabic" w:hAnsi="Traditional Arabic" w:cs="Traditional Arabic" w:hint="cs"/>
          <w:sz w:val="36"/>
          <w:szCs w:val="36"/>
          <w:rtl/>
          <w:lang w:bidi="ar-EG"/>
        </w:rPr>
        <w:t>هي القدرة على إنشاء العقد نافذاً</w:t>
      </w:r>
      <w:r w:rsidR="00F76ADE" w:rsidRPr="00F76ADE">
        <w:rPr>
          <w:rFonts w:ascii="Traditional Arabic" w:hAnsi="Traditional Arabic" w:cs="Traditional Arabic" w:hint="cs"/>
          <w:sz w:val="36"/>
          <w:szCs w:val="36"/>
          <w:vertAlign w:val="superscript"/>
          <w:rtl/>
          <w:lang w:bidi="ar-EG"/>
        </w:rPr>
        <w:t>(</w:t>
      </w:r>
      <w:r w:rsidR="00F76ADE">
        <w:rPr>
          <w:rStyle w:val="FootnoteReference"/>
          <w:rFonts w:ascii="Traditional Arabic" w:hAnsi="Traditional Arabic" w:cs="Traditional Arabic"/>
          <w:sz w:val="36"/>
          <w:szCs w:val="36"/>
          <w:rtl/>
          <w:lang w:bidi="ar-EG"/>
        </w:rPr>
        <w:footnoteReference w:id="39"/>
      </w:r>
      <w:r w:rsidR="00F76ADE" w:rsidRPr="00F76ADE">
        <w:rPr>
          <w:rFonts w:ascii="Traditional Arabic" w:hAnsi="Traditional Arabic" w:cs="Traditional Arabic" w:hint="cs"/>
          <w:sz w:val="36"/>
          <w:szCs w:val="36"/>
          <w:vertAlign w:val="superscript"/>
          <w:rtl/>
          <w:lang w:bidi="ar-EG"/>
        </w:rPr>
        <w:t>)</w:t>
      </w:r>
      <w:r w:rsidR="00EC7943">
        <w:rPr>
          <w:rFonts w:ascii="Traditional Arabic" w:hAnsi="Traditional Arabic" w:cs="Traditional Arabic" w:hint="cs"/>
          <w:sz w:val="36"/>
          <w:szCs w:val="36"/>
          <w:rtl/>
          <w:lang w:bidi="ar-EG"/>
        </w:rPr>
        <w:t>.</w:t>
      </w:r>
    </w:p>
    <w:p w:rsidR="00EC7943" w:rsidRDefault="00707207" w:rsidP="00EC7943">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و</w:t>
      </w:r>
      <w:r w:rsidR="00EC7943">
        <w:rPr>
          <w:rFonts w:ascii="Traditional Arabic" w:hAnsi="Traditional Arabic" w:cs="Traditional Arabic" w:hint="cs"/>
          <w:sz w:val="36"/>
          <w:szCs w:val="36"/>
          <w:rtl/>
          <w:lang w:bidi="ar-EG"/>
        </w:rPr>
        <w:t>قال</w:t>
      </w:r>
      <w:r>
        <w:rPr>
          <w:rFonts w:ascii="Traditional Arabic" w:hAnsi="Traditional Arabic" w:cs="Traditional Arabic" w:hint="cs"/>
          <w:sz w:val="36"/>
          <w:szCs w:val="36"/>
          <w:rtl/>
          <w:lang w:bidi="ar-EG"/>
        </w:rPr>
        <w:t xml:space="preserve"> عبد الكريم زيدان</w:t>
      </w:r>
      <w:r w:rsidR="00EC7943">
        <w:rPr>
          <w:rFonts w:ascii="Traditional Arabic" w:hAnsi="Traditional Arabic" w:cs="Traditional Arabic" w:hint="cs"/>
          <w:sz w:val="36"/>
          <w:szCs w:val="36"/>
          <w:rtl/>
          <w:lang w:bidi="ar-EG"/>
        </w:rPr>
        <w:t xml:space="preserve"> : هي قدرة الشخص على إنشاء التصرف الصحيح النافذ على نفسه أو ماله أو على نفس الغير أو ماله</w:t>
      </w:r>
      <w:r w:rsidR="00784500" w:rsidRPr="00784500">
        <w:rPr>
          <w:rFonts w:ascii="Traditional Arabic" w:hAnsi="Traditional Arabic" w:cs="Traditional Arabic" w:hint="cs"/>
          <w:sz w:val="36"/>
          <w:szCs w:val="36"/>
          <w:vertAlign w:val="superscript"/>
          <w:rtl/>
          <w:lang w:bidi="ar-EG"/>
        </w:rPr>
        <w:t>(</w:t>
      </w:r>
      <w:r w:rsidR="00EE5BB6">
        <w:rPr>
          <w:rStyle w:val="FootnoteReference"/>
          <w:rFonts w:ascii="Traditional Arabic" w:hAnsi="Traditional Arabic" w:cs="Traditional Arabic"/>
          <w:sz w:val="36"/>
          <w:szCs w:val="36"/>
          <w:rtl/>
          <w:lang w:bidi="ar-EG"/>
        </w:rPr>
        <w:footnoteReference w:id="40"/>
      </w:r>
      <w:r w:rsidR="00784500" w:rsidRPr="00784500">
        <w:rPr>
          <w:rFonts w:ascii="Traditional Arabic" w:hAnsi="Traditional Arabic" w:cs="Traditional Arabic" w:hint="cs"/>
          <w:sz w:val="36"/>
          <w:szCs w:val="36"/>
          <w:vertAlign w:val="superscript"/>
          <w:rtl/>
          <w:lang w:bidi="ar-EG"/>
        </w:rPr>
        <w:t>)</w:t>
      </w:r>
      <w:r w:rsidR="00EC7943">
        <w:rPr>
          <w:rFonts w:ascii="Traditional Arabic" w:hAnsi="Traditional Arabic" w:cs="Traditional Arabic" w:hint="cs"/>
          <w:sz w:val="36"/>
          <w:szCs w:val="36"/>
          <w:rtl/>
          <w:lang w:bidi="ar-EG"/>
        </w:rPr>
        <w:t>.</w:t>
      </w:r>
    </w:p>
    <w:p w:rsidR="00784500" w:rsidRPr="00784500" w:rsidRDefault="00784500" w:rsidP="00784500">
      <w:pPr>
        <w:autoSpaceDE w:val="0"/>
        <w:autoSpaceDN w:val="0"/>
        <w:bidi/>
        <w:adjustRightInd w:val="0"/>
        <w:spacing w:after="0" w:line="360" w:lineRule="auto"/>
        <w:rPr>
          <w:rFonts w:ascii="Traditional Arabic" w:hAnsi="Traditional Arabic" w:cs="Traditional Arabic"/>
          <w:color w:val="000000"/>
          <w:sz w:val="36"/>
          <w:szCs w:val="36"/>
          <w:lang w:bidi="ar-EG"/>
        </w:rPr>
      </w:pPr>
      <w:r w:rsidRPr="00784500">
        <w:rPr>
          <w:rFonts w:ascii="Traditional Arabic" w:hAnsi="Traditional Arabic" w:cs="Traditional Arabic"/>
          <w:color w:val="000000"/>
          <w:sz w:val="36"/>
          <w:szCs w:val="36"/>
          <w:rtl/>
          <w:lang w:bidi="ar-EG"/>
        </w:rPr>
        <w:t>وعليه</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فإن</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الناظر</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إلى</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هذه</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التعريفات</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يجد</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أنها</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جميعا</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قد</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اتفقت</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في</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المعنى</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واختلفت</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في</w:t>
      </w:r>
    </w:p>
    <w:p w:rsidR="00784500" w:rsidRPr="00784500" w:rsidRDefault="00784500" w:rsidP="00784500">
      <w:pPr>
        <w:autoSpaceDE w:val="0"/>
        <w:autoSpaceDN w:val="0"/>
        <w:bidi/>
        <w:adjustRightInd w:val="0"/>
        <w:spacing w:after="0" w:line="360" w:lineRule="auto"/>
        <w:rPr>
          <w:rFonts w:ascii="Traditional Arabic" w:hAnsi="Traditional Arabic" w:cs="Traditional Arabic"/>
          <w:sz w:val="36"/>
          <w:szCs w:val="36"/>
          <w:rtl/>
          <w:lang w:bidi="ar-EG"/>
        </w:rPr>
      </w:pPr>
      <w:r w:rsidRPr="00784500">
        <w:rPr>
          <w:rFonts w:ascii="Traditional Arabic" w:hAnsi="Traditional Arabic" w:cs="Traditional Arabic"/>
          <w:color w:val="000000"/>
          <w:sz w:val="36"/>
          <w:szCs w:val="36"/>
          <w:rtl/>
          <w:lang w:bidi="ar-EG"/>
        </w:rPr>
        <w:t>الألفاظ</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رغم</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الزيادة</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التي</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أوردها</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الفقهاء</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المحدثو</w:t>
      </w:r>
      <w:r>
        <w:rPr>
          <w:rFonts w:ascii="Traditional Arabic" w:hAnsi="Traditional Arabic" w:cs="Traditional Arabic" w:hint="cs"/>
          <w:color w:val="000000"/>
          <w:sz w:val="36"/>
          <w:szCs w:val="36"/>
          <w:rtl/>
          <w:lang w:bidi="ar-KW"/>
        </w:rPr>
        <w:t>ن</w:t>
      </w:r>
      <w:r w:rsidRPr="00784500">
        <w:rPr>
          <w:rFonts w:ascii="Traditional Arabic" w:hAnsi="Traditional Arabic" w:cs="Traditional Arabic"/>
          <w:color w:val="000000"/>
          <w:sz w:val="36"/>
          <w:szCs w:val="36"/>
          <w:rtl/>
          <w:lang w:bidi="ar-EG"/>
        </w:rPr>
        <w:t>،</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إلا</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أن</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هذه</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الزيادة</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شملها</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تعريف</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الحنفية</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color w:val="000000"/>
          <w:sz w:val="36"/>
          <w:szCs w:val="36"/>
          <w:rtl/>
          <w:lang w:bidi="ar-EG"/>
        </w:rPr>
        <w:t>الذي</w:t>
      </w:r>
      <w:r w:rsidRPr="00784500">
        <w:rPr>
          <w:rFonts w:ascii="Traditional Arabic" w:hAnsi="Traditional Arabic" w:cs="Traditional Arabic" w:hint="cs"/>
          <w:color w:val="000000"/>
          <w:sz w:val="36"/>
          <w:szCs w:val="36"/>
          <w:rtl/>
          <w:lang w:bidi="ar-EG"/>
        </w:rPr>
        <w:t xml:space="preserve"> عرف</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hint="cs"/>
          <w:color w:val="000000"/>
          <w:sz w:val="36"/>
          <w:szCs w:val="36"/>
          <w:rtl/>
          <w:lang w:bidi="ar-EG"/>
        </w:rPr>
        <w:t>الولاية</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hint="cs"/>
          <w:color w:val="000000"/>
          <w:sz w:val="36"/>
          <w:szCs w:val="36"/>
          <w:rtl/>
          <w:lang w:bidi="ar-EG"/>
        </w:rPr>
        <w:t>بشروطها</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hint="cs"/>
          <w:color w:val="000000"/>
          <w:sz w:val="36"/>
          <w:szCs w:val="36"/>
          <w:rtl/>
          <w:lang w:bidi="ar-EG"/>
        </w:rPr>
        <w:t>وحقيقة</w:t>
      </w:r>
      <w:r w:rsidRPr="00784500">
        <w:rPr>
          <w:rFonts w:ascii="Traditional Arabic" w:hAnsi="Traditional Arabic" w:cs="Traditional Arabic"/>
          <w:color w:val="000000"/>
          <w:sz w:val="36"/>
          <w:szCs w:val="36"/>
          <w:lang w:bidi="ar-EG"/>
        </w:rPr>
        <w:t xml:space="preserve"> </w:t>
      </w:r>
      <w:r w:rsidRPr="00784500">
        <w:rPr>
          <w:rFonts w:ascii="Traditional Arabic" w:hAnsi="Traditional Arabic" w:cs="Traditional Arabic" w:hint="cs"/>
          <w:color w:val="000000"/>
          <w:sz w:val="36"/>
          <w:szCs w:val="36"/>
          <w:rtl/>
          <w:lang w:bidi="ar-EG"/>
        </w:rPr>
        <w:t>حكمها</w:t>
      </w:r>
      <w:r w:rsidRPr="00784500">
        <w:rPr>
          <w:rFonts w:ascii="Traditional Arabic" w:hAnsi="Traditional Arabic" w:cs="Traditional Arabic"/>
          <w:sz w:val="36"/>
          <w:szCs w:val="36"/>
          <w:lang w:bidi="ar-EG"/>
        </w:rPr>
        <w:t>.</w:t>
      </w:r>
    </w:p>
    <w:p w:rsidR="00BF3326" w:rsidRPr="00BC62A8" w:rsidRDefault="00BF3326" w:rsidP="00EC7943">
      <w:pPr>
        <w:autoSpaceDE w:val="0"/>
        <w:autoSpaceDN w:val="0"/>
        <w:bidi/>
        <w:adjustRightInd w:val="0"/>
        <w:spacing w:after="0" w:line="360" w:lineRule="auto"/>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Pr="00BC62A8">
        <w:rPr>
          <w:rFonts w:ascii="Traditional Arabic" w:hAnsi="Traditional Arabic" w:cs="Traditional Arabic" w:hint="cs"/>
          <w:b/>
          <w:bCs/>
          <w:sz w:val="36"/>
          <w:szCs w:val="36"/>
          <w:rtl/>
          <w:lang w:bidi="ar-EG"/>
        </w:rPr>
        <w:t xml:space="preserve">الولاية على القاصر عند الفقهاء </w:t>
      </w:r>
      <w:r w:rsidR="0055533C">
        <w:rPr>
          <w:rFonts w:ascii="Traditional Arabic" w:hAnsi="Traditional Arabic" w:cs="Traditional Arabic" w:hint="cs"/>
          <w:b/>
          <w:bCs/>
          <w:sz w:val="36"/>
          <w:szCs w:val="36"/>
          <w:rtl/>
          <w:lang w:bidi="ar-EG"/>
        </w:rPr>
        <w:t>:</w:t>
      </w:r>
    </w:p>
    <w:p w:rsidR="00BF3326" w:rsidRDefault="00BF3326" w:rsidP="004F5D96">
      <w:pPr>
        <w:autoSpaceDE w:val="0"/>
        <w:autoSpaceDN w:val="0"/>
        <w:bidi/>
        <w:adjustRightInd w:val="0"/>
        <w:spacing w:after="0" w:line="360" w:lineRule="auto"/>
        <w:jc w:val="both"/>
        <w:rPr>
          <w:rFonts w:ascii="Traditional Arabic" w:hAnsi="Traditional Arabic" w:cs="Traditional Arabic"/>
          <w:color w:val="000000"/>
          <w:sz w:val="36"/>
          <w:szCs w:val="36"/>
          <w:u w:val="single"/>
          <w:rtl/>
          <w:lang w:bidi="ar-KW"/>
        </w:rPr>
      </w:pPr>
      <w:r>
        <w:rPr>
          <w:rFonts w:ascii="Traditional Arabic" w:hAnsi="Traditional Arabic" w:cs="Traditional Arabic" w:hint="cs"/>
          <w:color w:val="000000"/>
          <w:sz w:val="36"/>
          <w:szCs w:val="36"/>
          <w:rtl/>
          <w:lang w:bidi="ar-EG"/>
        </w:rPr>
        <w:t>اتفقت كلمة الفقهاء على أن الأب هو من يتولى الولاية على القاصر, إلا أنهم اختلفوا في من يتولى بعد الأب أو في حالة عدم وجود الأب أو عند فقد الأب لشرط من شروط الولاية</w:t>
      </w:r>
      <w:r w:rsidR="004F5D96">
        <w:rPr>
          <w:rFonts w:ascii="Traditional Arabic" w:hAnsi="Traditional Arabic" w:cs="Traditional Arabic" w:hint="cs"/>
          <w:color w:val="000000"/>
          <w:sz w:val="36"/>
          <w:szCs w:val="36"/>
          <w:rtl/>
          <w:lang w:bidi="ar-EG"/>
        </w:rPr>
        <w:t xml:space="preserve"> </w:t>
      </w:r>
      <w:r w:rsidR="004F5D96">
        <w:rPr>
          <w:rFonts w:ascii="Traditional Arabic" w:hAnsi="Traditional Arabic" w:cs="Traditional Arabic" w:hint="cs"/>
          <w:color w:val="000000"/>
          <w:sz w:val="36"/>
          <w:szCs w:val="36"/>
          <w:u w:val="single"/>
          <w:rtl/>
          <w:lang w:bidi="ar-KW"/>
        </w:rPr>
        <w:t xml:space="preserve"> </w:t>
      </w:r>
      <w:r>
        <w:rPr>
          <w:rFonts w:ascii="Traditional Arabic" w:hAnsi="Traditional Arabic" w:cs="Traditional Arabic" w:hint="cs"/>
          <w:color w:val="000000"/>
          <w:sz w:val="36"/>
          <w:szCs w:val="36"/>
          <w:u w:val="single"/>
          <w:rtl/>
          <w:lang w:bidi="ar-KW"/>
        </w:rPr>
        <w:t xml:space="preserve"> على ثلاثة أقوال:</w:t>
      </w:r>
    </w:p>
    <w:p w:rsidR="00EA1DE7" w:rsidRDefault="00EA1DE7" w:rsidP="00EA1DE7">
      <w:pPr>
        <w:autoSpaceDE w:val="0"/>
        <w:autoSpaceDN w:val="0"/>
        <w:bidi/>
        <w:adjustRightInd w:val="0"/>
        <w:spacing w:after="0" w:line="360" w:lineRule="auto"/>
        <w:jc w:val="both"/>
        <w:rPr>
          <w:rFonts w:ascii="Traditional Arabic" w:hAnsi="Traditional Arabic" w:cs="Traditional Arabic"/>
          <w:color w:val="000000"/>
          <w:sz w:val="36"/>
          <w:szCs w:val="36"/>
          <w:u w:val="single"/>
          <w:rtl/>
          <w:lang w:bidi="ar-KW"/>
        </w:rPr>
      </w:pPr>
    </w:p>
    <w:p w:rsidR="00BF3326" w:rsidRDefault="00BF3326" w:rsidP="00EC03F2">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1- القول الأول : قول الحنفية ورواية للشافعية</w:t>
      </w:r>
      <w:r w:rsidR="008454E4">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أن وصي الأب يتقدم على الجد</w:t>
      </w:r>
      <w:r w:rsidR="008454E4">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أما إذا مات الأب ولم يوص</w:t>
      </w:r>
      <w:r w:rsidR="008454E4">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 xml:space="preserve"> فإن الجد يتولى بعده مباشرة</w:t>
      </w:r>
      <w:r w:rsidR="0055533C" w:rsidRPr="0055533C">
        <w:rPr>
          <w:rFonts w:ascii="Traditional Arabic" w:hAnsi="Traditional Arabic" w:cs="Traditional Arabic" w:hint="cs"/>
          <w:color w:val="000000"/>
          <w:sz w:val="36"/>
          <w:szCs w:val="36"/>
          <w:vertAlign w:val="superscript"/>
          <w:rtl/>
          <w:lang w:bidi="ar-EG"/>
        </w:rPr>
        <w:t>(</w:t>
      </w:r>
      <w:r w:rsidR="0055533C">
        <w:rPr>
          <w:rStyle w:val="FootnoteReference"/>
          <w:rFonts w:ascii="Traditional Arabic" w:hAnsi="Traditional Arabic" w:cs="Traditional Arabic"/>
          <w:color w:val="000000"/>
          <w:sz w:val="36"/>
          <w:szCs w:val="36"/>
          <w:rtl/>
          <w:lang w:bidi="ar-EG"/>
        </w:rPr>
        <w:footnoteReference w:id="41"/>
      </w:r>
      <w:r w:rsidR="0055533C" w:rsidRPr="0055533C">
        <w:rPr>
          <w:rFonts w:ascii="Traditional Arabic" w:hAnsi="Traditional Arabic" w:cs="Traditional Arabic" w:hint="cs"/>
          <w:color w:val="000000"/>
          <w:sz w:val="36"/>
          <w:szCs w:val="36"/>
          <w:vertAlign w:val="superscript"/>
          <w:rtl/>
          <w:lang w:bidi="ar-EG"/>
        </w:rPr>
        <w:t>)</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2- القول الثاني : مذهب المالكية والحنابلة</w:t>
      </w:r>
      <w:r w:rsidR="008454E4">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أن وصي الأب هو من ينوب عن الأب سواء كان الجد موجوداً أم لا</w:t>
      </w:r>
      <w:r w:rsidR="008454E4">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ولا ولاية للجد أصلاً إلا بإيصاء من الأب</w:t>
      </w:r>
      <w:r w:rsidR="008454E4">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بحيث أنه لو مات الأب ولم يوص</w:t>
      </w:r>
      <w:r w:rsidR="008454E4">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وكان الجد موجوداً فالولاية تكون للقاضي وليس للجد</w:t>
      </w:r>
      <w:r w:rsidR="00877E90" w:rsidRPr="00877E90">
        <w:rPr>
          <w:rFonts w:ascii="Traditional Arabic" w:hAnsi="Traditional Arabic" w:cs="Traditional Arabic"/>
          <w:color w:val="000000"/>
          <w:sz w:val="36"/>
          <w:szCs w:val="36"/>
          <w:vertAlign w:val="superscript"/>
          <w:rtl/>
          <w:lang w:bidi="ar-EG"/>
        </w:rPr>
        <w:t>(</w:t>
      </w:r>
      <w:r w:rsidR="004644CC" w:rsidRPr="00877E90">
        <w:rPr>
          <w:rFonts w:ascii="Traditional Arabic" w:hAnsi="Traditional Arabic" w:cs="Traditional Arabic"/>
          <w:sz w:val="36"/>
          <w:szCs w:val="36"/>
          <w:vertAlign w:val="superscript"/>
          <w:rtl/>
        </w:rPr>
        <w:footnoteReference w:id="42"/>
      </w:r>
      <w:r w:rsidR="00877E90" w:rsidRPr="00877E90">
        <w:rPr>
          <w:rFonts w:ascii="Traditional Arabic" w:hAnsi="Traditional Arabic" w:cs="Traditional Arabic"/>
          <w:color w:val="000000"/>
          <w:sz w:val="36"/>
          <w:szCs w:val="36"/>
          <w:vertAlign w:val="superscript"/>
          <w:rtl/>
          <w:lang w:bidi="ar-EG"/>
        </w:rPr>
        <w:t>)</w:t>
      </w:r>
      <w:r>
        <w:rPr>
          <w:rFonts w:ascii="Traditional Arabic" w:hAnsi="Traditional Arabic" w:cs="Traditional Arabic" w:hint="cs"/>
          <w:color w:val="000000"/>
          <w:sz w:val="36"/>
          <w:szCs w:val="36"/>
          <w:rtl/>
          <w:lang w:bidi="ar-EG"/>
        </w:rPr>
        <w:t>.</w:t>
      </w:r>
    </w:p>
    <w:p w:rsidR="00BF3326" w:rsidRDefault="00BF3326" w:rsidP="00B968A7">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3- القول الثالث : مذهب الشافعية</w:t>
      </w:r>
      <w:r w:rsidR="008454E4">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أنه طالما كان الجد موجوداً وتوافرت فيه الشروط فلا يصح الإيصاء لغيره</w:t>
      </w:r>
      <w:r w:rsidR="008454E4">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ولا يتولى شؤن القاصر غيره</w:t>
      </w:r>
      <w:r w:rsidR="00BA4046" w:rsidRPr="00BA4046">
        <w:rPr>
          <w:rFonts w:ascii="Traditional Arabic" w:hAnsi="Traditional Arabic" w:cs="Traditional Arabic" w:hint="cs"/>
          <w:color w:val="000000"/>
          <w:sz w:val="36"/>
          <w:szCs w:val="36"/>
          <w:vertAlign w:val="superscript"/>
          <w:rtl/>
          <w:lang w:bidi="ar-KW"/>
        </w:rPr>
        <w:t>(</w:t>
      </w:r>
      <w:r w:rsidR="006B3512">
        <w:rPr>
          <w:rStyle w:val="FootnoteReference"/>
          <w:rFonts w:ascii="Traditional Arabic" w:hAnsi="Traditional Arabic" w:cs="Traditional Arabic"/>
          <w:color w:val="000000"/>
          <w:sz w:val="36"/>
          <w:szCs w:val="36"/>
          <w:rtl/>
          <w:lang w:bidi="ar-EG"/>
        </w:rPr>
        <w:footnoteReference w:id="43"/>
      </w:r>
      <w:r w:rsidR="00BA4046" w:rsidRPr="00BA4046">
        <w:rPr>
          <w:rFonts w:ascii="Traditional Arabic" w:hAnsi="Traditional Arabic" w:cs="Traditional Arabic" w:hint="cs"/>
          <w:color w:val="000000"/>
          <w:sz w:val="36"/>
          <w:szCs w:val="36"/>
          <w:vertAlign w:val="superscript"/>
          <w:rtl/>
          <w:lang w:bidi="ar-EG"/>
        </w:rPr>
        <w:t>)</w:t>
      </w:r>
      <w:r>
        <w:rPr>
          <w:rFonts w:ascii="Traditional Arabic" w:hAnsi="Traditional Arabic" w:cs="Traditional Arabic" w:hint="cs"/>
          <w:color w:val="000000"/>
          <w:sz w:val="36"/>
          <w:szCs w:val="36"/>
          <w:rtl/>
          <w:lang w:bidi="ar-EG"/>
        </w:rPr>
        <w:t>.</w:t>
      </w:r>
    </w:p>
    <w:p w:rsidR="00BF3326" w:rsidRPr="00775AEE" w:rsidRDefault="00BF3326" w:rsidP="0055533C">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775AEE">
        <w:rPr>
          <w:rFonts w:ascii="Traditional Arabic" w:hAnsi="Traditional Arabic" w:cs="Traditional Arabic" w:hint="cs"/>
          <w:b/>
          <w:bCs/>
          <w:color w:val="000000"/>
          <w:sz w:val="36"/>
          <w:szCs w:val="36"/>
          <w:rtl/>
          <w:lang w:bidi="ar-EG"/>
        </w:rPr>
        <w:t>- الأدلة :</w:t>
      </w:r>
    </w:p>
    <w:p w:rsidR="00BF3326" w:rsidRDefault="00BF3326" w:rsidP="00946E9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1- استدل أصحاب القول الأول على أن الولاية تثبت بهذا الترتيب</w:t>
      </w:r>
      <w:r w:rsidR="00FE0674">
        <w:rPr>
          <w:rFonts w:ascii="Traditional Arabic" w:hAnsi="Traditional Arabic" w:cs="Traditional Arabic" w:hint="cs"/>
          <w:color w:val="000000"/>
          <w:sz w:val="36"/>
          <w:szCs w:val="36"/>
          <w:rtl/>
          <w:lang w:bidi="ar-EG"/>
        </w:rPr>
        <w:t xml:space="preserve"> </w:t>
      </w:r>
      <w:r w:rsidR="00B311F8">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بأ</w:t>
      </w:r>
      <w:r w:rsidRPr="00914864">
        <w:rPr>
          <w:rFonts w:ascii="Traditional Arabic" w:hAnsi="Traditional Arabic" w:cs="Traditional Arabic"/>
          <w:color w:val="000000"/>
          <w:sz w:val="36"/>
          <w:szCs w:val="36"/>
          <w:rtl/>
          <w:lang w:bidi="ar-EG"/>
        </w:rPr>
        <w:t>ن ذلك مبني على الشفقة وشفقة الأب فوق شفقة الكل، وشفقة وصيه فوق شفقة الجد</w:t>
      </w:r>
      <w:r w:rsidR="00C81A33">
        <w:rPr>
          <w:rFonts w:ascii="Traditional Arabic" w:hAnsi="Traditional Arabic" w:cs="Traditional Arabic" w:hint="cs"/>
          <w:color w:val="000000"/>
          <w:sz w:val="36"/>
          <w:szCs w:val="36"/>
          <w:rtl/>
          <w:lang w:bidi="ar-EG"/>
        </w:rPr>
        <w:t xml:space="preserve"> </w:t>
      </w:r>
      <w:r w:rsidR="00946E96">
        <w:rPr>
          <w:rFonts w:ascii="Traditional Arabic" w:hAnsi="Traditional Arabic" w:cs="Traditional Arabic" w:hint="cs"/>
          <w:color w:val="000000"/>
          <w:sz w:val="36"/>
          <w:szCs w:val="36"/>
          <w:rtl/>
          <w:lang w:bidi="ar-EG"/>
        </w:rPr>
        <w:t>,</w:t>
      </w:r>
      <w:r w:rsidRPr="00914864">
        <w:rPr>
          <w:rFonts w:ascii="Traditional Arabic" w:hAnsi="Traditional Arabic" w:cs="Traditional Arabic"/>
          <w:color w:val="000000"/>
          <w:sz w:val="36"/>
          <w:szCs w:val="36"/>
          <w:rtl/>
          <w:lang w:bidi="ar-EG"/>
        </w:rPr>
        <w:t xml:space="preserve"> لأنه مرضي الأب ومختاره فكان خلف الأب في الشفقة وخلف الشيء قائم مقامه كأنه هو، وشفقة الجد فوق شفقة القاضي؛ لأن شفقته تنشأ عن القرابة والقاضي أجنبي ولا شك أن شفقة القريب على قريبه فوق شفقة الأجنبي وكذا شفقة وصيه</w:t>
      </w:r>
      <w:r w:rsidR="00946E96">
        <w:rPr>
          <w:rFonts w:ascii="Traditional Arabic" w:hAnsi="Traditional Arabic" w:cs="Traditional Arabic" w:hint="cs"/>
          <w:color w:val="000000"/>
          <w:sz w:val="36"/>
          <w:szCs w:val="36"/>
          <w:rtl/>
          <w:lang w:bidi="ar-EG"/>
        </w:rPr>
        <w:t>,</w:t>
      </w:r>
      <w:r w:rsidRPr="00914864">
        <w:rPr>
          <w:rFonts w:ascii="Traditional Arabic" w:hAnsi="Traditional Arabic" w:cs="Traditional Arabic"/>
          <w:color w:val="000000"/>
          <w:sz w:val="36"/>
          <w:szCs w:val="36"/>
          <w:rtl/>
          <w:lang w:bidi="ar-EG"/>
        </w:rPr>
        <w:t xml:space="preserve"> لأنه مرضي الجد وخلفه فكان شفقته مثل شفقته وإذا كان ما جعل له الولاية على هذا الترتيب كانت الولاية على هذا الترتيب ضرورة</w:t>
      </w:r>
      <w:r w:rsidR="00FE0674">
        <w:rPr>
          <w:rFonts w:ascii="Traditional Arabic" w:hAnsi="Traditional Arabic" w:cs="Traditional Arabic" w:hint="cs"/>
          <w:color w:val="000000"/>
          <w:sz w:val="36"/>
          <w:szCs w:val="36"/>
          <w:rtl/>
          <w:lang w:bidi="ar-EG"/>
        </w:rPr>
        <w:t xml:space="preserve"> </w:t>
      </w:r>
      <w:r w:rsidRPr="00914864">
        <w:rPr>
          <w:rFonts w:ascii="Traditional Arabic" w:hAnsi="Traditional Arabic" w:cs="Traditional Arabic"/>
          <w:color w:val="000000"/>
          <w:sz w:val="36"/>
          <w:szCs w:val="36"/>
          <w:rtl/>
          <w:lang w:bidi="ar-EG"/>
        </w:rPr>
        <w:t>؛ لأن ترتيب الحكم على حسب ترتيب العلة والله سبحانه وتعالى أعلم</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44"/>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2- واستدل أصحاب القول الثاني على هذا الترتيب بأن وصي الأب </w:t>
      </w:r>
      <w:r w:rsidRPr="00942176">
        <w:rPr>
          <w:rFonts w:ascii="Traditional Arabic" w:hAnsi="Traditional Arabic" w:cs="Traditional Arabic"/>
          <w:color w:val="000000"/>
          <w:sz w:val="36"/>
          <w:szCs w:val="36"/>
          <w:rtl/>
          <w:lang w:bidi="ar-EG"/>
        </w:rPr>
        <w:t>نائب</w:t>
      </w:r>
      <w:r>
        <w:rPr>
          <w:rFonts w:ascii="Traditional Arabic" w:hAnsi="Traditional Arabic" w:cs="Traditional Arabic" w:hint="cs"/>
          <w:color w:val="000000"/>
          <w:sz w:val="36"/>
          <w:szCs w:val="36"/>
          <w:rtl/>
          <w:lang w:bidi="ar-EG"/>
        </w:rPr>
        <w:t xml:space="preserve"> عن</w:t>
      </w:r>
      <w:r w:rsidRPr="00942176">
        <w:rPr>
          <w:rFonts w:ascii="Traditional Arabic" w:hAnsi="Traditional Arabic" w:cs="Traditional Arabic"/>
          <w:color w:val="000000"/>
          <w:sz w:val="36"/>
          <w:szCs w:val="36"/>
          <w:rtl/>
          <w:lang w:bidi="ar-EG"/>
        </w:rPr>
        <w:t xml:space="preserve"> الأب </w:t>
      </w:r>
      <w:r>
        <w:rPr>
          <w:rFonts w:ascii="Traditional Arabic" w:hAnsi="Traditional Arabic" w:cs="Traditional Arabic" w:hint="cs"/>
          <w:color w:val="000000"/>
          <w:sz w:val="36"/>
          <w:szCs w:val="36"/>
          <w:rtl/>
          <w:lang w:bidi="ar-EG"/>
        </w:rPr>
        <w:t>ف</w:t>
      </w:r>
      <w:r w:rsidRPr="00942176">
        <w:rPr>
          <w:rFonts w:ascii="Traditional Arabic" w:hAnsi="Traditional Arabic" w:cs="Traditional Arabic"/>
          <w:color w:val="000000"/>
          <w:sz w:val="36"/>
          <w:szCs w:val="36"/>
          <w:rtl/>
          <w:lang w:bidi="ar-EG"/>
        </w:rPr>
        <w:t xml:space="preserve">أشبه وكيله في الحياة ثم إن لم يكن أب ولا </w:t>
      </w:r>
      <w:r>
        <w:rPr>
          <w:rFonts w:ascii="Traditional Arabic" w:hAnsi="Traditional Arabic" w:cs="Traditional Arabic"/>
          <w:color w:val="000000"/>
          <w:sz w:val="36"/>
          <w:szCs w:val="36"/>
          <w:rtl/>
          <w:lang w:bidi="ar-EG"/>
        </w:rPr>
        <w:t>وصية أو كان الأب موجودا</w:t>
      </w:r>
      <w:r w:rsidR="00022E78">
        <w:rPr>
          <w:rFonts w:ascii="Traditional Arabic" w:hAnsi="Traditional Arabic" w:cs="Traditional Arabic" w:hint="cs"/>
          <w:color w:val="000000"/>
          <w:sz w:val="36"/>
          <w:szCs w:val="36"/>
          <w:rtl/>
          <w:lang w:bidi="ar-EG"/>
        </w:rPr>
        <w:t>ً</w:t>
      </w:r>
      <w:r>
        <w:rPr>
          <w:rFonts w:ascii="Traditional Arabic" w:hAnsi="Traditional Arabic" w:cs="Traditional Arabic"/>
          <w:color w:val="000000"/>
          <w:sz w:val="36"/>
          <w:szCs w:val="36"/>
          <w:rtl/>
          <w:lang w:bidi="ar-EG"/>
        </w:rPr>
        <w:t xml:space="preserve"> وف</w:t>
      </w:r>
      <w:r w:rsidR="00022E78">
        <w:rPr>
          <w:rFonts w:ascii="Traditional Arabic" w:hAnsi="Traditional Arabic" w:cs="Traditional Arabic" w:hint="cs"/>
          <w:color w:val="000000"/>
          <w:sz w:val="36"/>
          <w:szCs w:val="36"/>
          <w:rtl/>
          <w:lang w:bidi="ar-EG"/>
        </w:rPr>
        <w:t>َ</w:t>
      </w:r>
      <w:r>
        <w:rPr>
          <w:rFonts w:ascii="Traditional Arabic" w:hAnsi="Traditional Arabic" w:cs="Traditional Arabic"/>
          <w:color w:val="000000"/>
          <w:sz w:val="36"/>
          <w:szCs w:val="36"/>
          <w:rtl/>
          <w:lang w:bidi="ar-EG"/>
        </w:rPr>
        <w:t>ق</w:t>
      </w:r>
      <w:r w:rsidR="00022E78">
        <w:rPr>
          <w:rFonts w:ascii="Traditional Arabic" w:hAnsi="Traditional Arabic" w:cs="Traditional Arabic" w:hint="cs"/>
          <w:color w:val="000000"/>
          <w:sz w:val="36"/>
          <w:szCs w:val="36"/>
          <w:rtl/>
          <w:lang w:bidi="ar-EG"/>
        </w:rPr>
        <w:t>َ</w:t>
      </w:r>
      <w:r>
        <w:rPr>
          <w:rFonts w:ascii="Traditional Arabic" w:hAnsi="Traditional Arabic" w:cs="Traditional Arabic"/>
          <w:color w:val="000000"/>
          <w:sz w:val="36"/>
          <w:szCs w:val="36"/>
          <w:rtl/>
          <w:lang w:bidi="ar-EG"/>
        </w:rPr>
        <w:t>د</w:t>
      </w:r>
      <w:r w:rsidR="00022E78">
        <w:rPr>
          <w:rFonts w:ascii="Traditional Arabic" w:hAnsi="Traditional Arabic" w:cs="Traditional Arabic" w:hint="cs"/>
          <w:color w:val="000000"/>
          <w:sz w:val="36"/>
          <w:szCs w:val="36"/>
          <w:rtl/>
          <w:lang w:bidi="ar-EG"/>
        </w:rPr>
        <w:t>َ</w:t>
      </w:r>
      <w:r>
        <w:rPr>
          <w:rFonts w:ascii="Traditional Arabic" w:hAnsi="Traditional Arabic" w:cs="Traditional Arabic"/>
          <w:color w:val="000000"/>
          <w:sz w:val="36"/>
          <w:szCs w:val="36"/>
          <w:rtl/>
          <w:lang w:bidi="ar-EG"/>
        </w:rPr>
        <w:t xml:space="preserve"> ش</w:t>
      </w:r>
      <w:r>
        <w:rPr>
          <w:rFonts w:ascii="Traditional Arabic" w:hAnsi="Traditional Arabic" w:cs="Traditional Arabic" w:hint="cs"/>
          <w:color w:val="000000"/>
          <w:sz w:val="36"/>
          <w:szCs w:val="36"/>
          <w:rtl/>
          <w:lang w:bidi="ar-EG"/>
        </w:rPr>
        <w:t>يئاً</w:t>
      </w:r>
      <w:r w:rsidRPr="00942176">
        <w:rPr>
          <w:rFonts w:ascii="Traditional Arabic" w:hAnsi="Traditional Arabic" w:cs="Traditional Arabic"/>
          <w:color w:val="000000"/>
          <w:sz w:val="36"/>
          <w:szCs w:val="36"/>
          <w:rtl/>
          <w:lang w:bidi="ar-EG"/>
        </w:rPr>
        <w:t xml:space="preserve"> من الصفات </w:t>
      </w:r>
      <w:r w:rsidRPr="00942176">
        <w:rPr>
          <w:rFonts w:ascii="Traditional Arabic" w:hAnsi="Traditional Arabic" w:cs="Traditional Arabic"/>
          <w:color w:val="000000"/>
          <w:sz w:val="36"/>
          <w:szCs w:val="36"/>
          <w:rtl/>
          <w:lang w:bidi="ar-EG"/>
        </w:rPr>
        <w:lastRenderedPageBreak/>
        <w:t>المعتبرة فيه ثبتت الولاية عليهما ل</w:t>
      </w:r>
      <w:r>
        <w:rPr>
          <w:rFonts w:ascii="Traditional Arabic" w:hAnsi="Traditional Arabic" w:cs="Traditional Arabic" w:hint="cs"/>
          <w:color w:val="000000"/>
          <w:sz w:val="36"/>
          <w:szCs w:val="36"/>
          <w:rtl/>
          <w:lang w:bidi="ar-EG"/>
        </w:rPr>
        <w:t>ل</w:t>
      </w:r>
      <w:r w:rsidRPr="00942176">
        <w:rPr>
          <w:rFonts w:ascii="Traditional Arabic" w:hAnsi="Traditional Arabic" w:cs="Traditional Arabic"/>
          <w:color w:val="000000"/>
          <w:sz w:val="36"/>
          <w:szCs w:val="36"/>
          <w:rtl/>
          <w:lang w:bidi="ar-EG"/>
        </w:rPr>
        <w:t>حاكم لأن الولاية انقطعت من جهة الأب فتكون للح</w:t>
      </w:r>
      <w:r>
        <w:rPr>
          <w:rFonts w:ascii="Traditional Arabic" w:hAnsi="Traditional Arabic" w:cs="Traditional Arabic"/>
          <w:color w:val="000000"/>
          <w:sz w:val="36"/>
          <w:szCs w:val="36"/>
          <w:rtl/>
          <w:lang w:bidi="ar-EG"/>
        </w:rPr>
        <w:t>اكم لأنه ولي من لا ولي له</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45"/>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3- </w:t>
      </w:r>
      <w:r w:rsidRPr="007B739F">
        <w:rPr>
          <w:rFonts w:ascii="Traditional Arabic" w:hAnsi="Traditional Arabic" w:cs="Traditional Arabic" w:hint="cs"/>
          <w:color w:val="000000"/>
          <w:sz w:val="36"/>
          <w:szCs w:val="36"/>
          <w:rtl/>
          <w:lang w:bidi="ar-EG"/>
        </w:rPr>
        <w:t>واستدل أصحاب القول الثالث</w:t>
      </w:r>
      <w:r>
        <w:rPr>
          <w:rFonts w:ascii="Traditional Arabic" w:hAnsi="Traditional Arabic" w:cs="Traditional Arabic" w:hint="cs"/>
          <w:color w:val="000000"/>
          <w:sz w:val="36"/>
          <w:szCs w:val="36"/>
          <w:rtl/>
          <w:lang w:bidi="ar-EG"/>
        </w:rPr>
        <w:t xml:space="preserve"> </w:t>
      </w:r>
      <w:r w:rsidRPr="007B739F">
        <w:rPr>
          <w:rFonts w:ascii="Traditional Arabic" w:hAnsi="Traditional Arabic" w:cs="Traditional Arabic" w:hint="cs"/>
          <w:color w:val="000000"/>
          <w:sz w:val="36"/>
          <w:szCs w:val="36"/>
          <w:rtl/>
          <w:lang w:bidi="ar-EG"/>
        </w:rPr>
        <w:t>على هذا الترتيب</w:t>
      </w:r>
      <w:r>
        <w:rPr>
          <w:rFonts w:ascii="Traditional Arabic" w:hAnsi="Traditional Arabic" w:cs="Traditional Arabic" w:hint="cs"/>
          <w:color w:val="000000"/>
          <w:sz w:val="36"/>
          <w:szCs w:val="36"/>
          <w:rtl/>
          <w:lang w:bidi="ar-EG"/>
        </w:rPr>
        <w:t xml:space="preserve"> بأن ذلك </w:t>
      </w:r>
      <w:r w:rsidRPr="00AF513D">
        <w:rPr>
          <w:rFonts w:ascii="Traditional Arabic" w:hAnsi="Traditional Arabic" w:cs="Traditional Arabic"/>
          <w:color w:val="000000"/>
          <w:sz w:val="36"/>
          <w:szCs w:val="36"/>
          <w:rtl/>
          <w:lang w:bidi="ar-EG"/>
        </w:rPr>
        <w:t>أشد باعثا</w:t>
      </w:r>
      <w:r>
        <w:rPr>
          <w:rFonts w:ascii="Traditional Arabic" w:hAnsi="Traditional Arabic" w:cs="Traditional Arabic" w:hint="cs"/>
          <w:color w:val="000000"/>
          <w:sz w:val="36"/>
          <w:szCs w:val="36"/>
          <w:rtl/>
          <w:lang w:bidi="ar-KW"/>
        </w:rPr>
        <w:t>ً</w:t>
      </w:r>
      <w:r w:rsidRPr="00AF513D">
        <w:rPr>
          <w:rFonts w:ascii="Traditional Arabic" w:hAnsi="Traditional Arabic" w:cs="Traditional Arabic"/>
          <w:color w:val="000000"/>
          <w:sz w:val="36"/>
          <w:szCs w:val="36"/>
          <w:rtl/>
          <w:lang w:bidi="ar-EG"/>
        </w:rPr>
        <w:t xml:space="preserve"> على الرعاية والحفظ والاهتمام بشؤون الق</w:t>
      </w:r>
      <w:r>
        <w:rPr>
          <w:rFonts w:ascii="Traditional Arabic" w:hAnsi="Traditional Arabic" w:cs="Traditional Arabic" w:hint="cs"/>
          <w:color w:val="000000"/>
          <w:sz w:val="36"/>
          <w:szCs w:val="36"/>
          <w:rtl/>
          <w:lang w:bidi="ar-EG"/>
        </w:rPr>
        <w:t>ُ</w:t>
      </w:r>
      <w:r w:rsidRPr="00AF513D">
        <w:rPr>
          <w:rFonts w:ascii="Traditional Arabic" w:hAnsi="Traditional Arabic" w:cs="Traditional Arabic"/>
          <w:color w:val="000000"/>
          <w:sz w:val="36"/>
          <w:szCs w:val="36"/>
          <w:rtl/>
          <w:lang w:bidi="ar-EG"/>
        </w:rPr>
        <w:t>ص</w:t>
      </w:r>
      <w:r>
        <w:rPr>
          <w:rFonts w:ascii="Traditional Arabic" w:hAnsi="Traditional Arabic" w:cs="Traditional Arabic" w:hint="cs"/>
          <w:color w:val="000000"/>
          <w:sz w:val="36"/>
          <w:szCs w:val="36"/>
          <w:rtl/>
          <w:lang w:bidi="ar-EG"/>
        </w:rPr>
        <w:t>َّ</w:t>
      </w:r>
      <w:r w:rsidRPr="00AF513D">
        <w:rPr>
          <w:rFonts w:ascii="Traditional Arabic" w:hAnsi="Traditional Arabic" w:cs="Traditional Arabic"/>
          <w:color w:val="000000"/>
          <w:sz w:val="36"/>
          <w:szCs w:val="36"/>
          <w:rtl/>
          <w:lang w:bidi="ar-EG"/>
        </w:rPr>
        <w:t>ر</w:t>
      </w:r>
      <w:r>
        <w:rPr>
          <w:rFonts w:ascii="Traditional Arabic" w:hAnsi="Traditional Arabic" w:cs="Traditional Arabic" w:hint="cs"/>
          <w:color w:val="000000"/>
          <w:sz w:val="36"/>
          <w:szCs w:val="36"/>
          <w:rtl/>
          <w:lang w:bidi="ar-EG"/>
        </w:rPr>
        <w:t xml:space="preserve">, </w:t>
      </w:r>
      <w:r w:rsidRPr="00EA785C">
        <w:rPr>
          <w:rFonts w:ascii="Traditional Arabic" w:hAnsi="Traditional Arabic" w:cs="Traditional Arabic" w:hint="cs"/>
          <w:color w:val="000000"/>
          <w:sz w:val="36"/>
          <w:szCs w:val="36"/>
          <w:rtl/>
          <w:lang w:bidi="ar-EG"/>
        </w:rPr>
        <w:t>وأ</w:t>
      </w:r>
      <w:r w:rsidRPr="00EA785C">
        <w:rPr>
          <w:rFonts w:ascii="Traditional Arabic" w:hAnsi="Traditional Arabic" w:cs="Traditional Arabic"/>
          <w:color w:val="000000"/>
          <w:sz w:val="36"/>
          <w:szCs w:val="36"/>
          <w:rtl/>
          <w:lang w:bidi="ar-EG"/>
        </w:rPr>
        <w:t>ن الجد يستحق الولاية بالشرع</w:t>
      </w:r>
      <w:r w:rsidR="0052495A">
        <w:rPr>
          <w:rFonts w:ascii="Traditional Arabic" w:hAnsi="Traditional Arabic" w:cs="Traditional Arabic" w:hint="cs"/>
          <w:color w:val="000000"/>
          <w:sz w:val="36"/>
          <w:szCs w:val="36"/>
          <w:rtl/>
          <w:lang w:bidi="ar-EG"/>
        </w:rPr>
        <w:t xml:space="preserve"> </w:t>
      </w:r>
      <w:r w:rsidRPr="00EA785C">
        <w:rPr>
          <w:rFonts w:ascii="Traditional Arabic" w:hAnsi="Traditional Arabic" w:cs="Traditional Arabic"/>
          <w:color w:val="000000"/>
          <w:sz w:val="36"/>
          <w:szCs w:val="36"/>
          <w:rtl/>
          <w:lang w:bidi="ar-EG"/>
        </w:rPr>
        <w:t>، فكان أحق من الوصي</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46"/>
      </w:r>
      <w:r w:rsidR="00896C67">
        <w:rPr>
          <w:rStyle w:val="FootnoteReference"/>
          <w:rFonts w:ascii="Traditional Arabic" w:hAnsi="Traditional Arabic" w:cs="Traditional Arabic"/>
          <w:color w:val="000000"/>
          <w:sz w:val="36"/>
          <w:szCs w:val="36"/>
          <w:rtl/>
          <w:lang w:bidi="ar-EG"/>
        </w:rPr>
        <w:t>)</w:t>
      </w:r>
      <w:r w:rsidRPr="00AF513D">
        <w:rPr>
          <w:rFonts w:ascii="Traditional Arabic" w:hAnsi="Traditional Arabic" w:cs="Traditional Arabic"/>
          <w:color w:val="000000"/>
          <w:sz w:val="36"/>
          <w:szCs w:val="36"/>
          <w:rtl/>
          <w:lang w:bidi="ar-EG"/>
        </w:rPr>
        <w:t>.</w:t>
      </w:r>
    </w:p>
    <w:p w:rsidR="00BF3326" w:rsidRPr="00842E0B" w:rsidRDefault="00BF3326" w:rsidP="00022E78">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842E0B">
        <w:rPr>
          <w:rFonts w:ascii="Traditional Arabic" w:hAnsi="Traditional Arabic" w:cs="Traditional Arabic" w:hint="cs"/>
          <w:b/>
          <w:bCs/>
          <w:color w:val="000000"/>
          <w:sz w:val="36"/>
          <w:szCs w:val="36"/>
          <w:rtl/>
          <w:lang w:bidi="ar-EG"/>
        </w:rPr>
        <w:t>- الترجيح :</w:t>
      </w:r>
    </w:p>
    <w:p w:rsidR="00BF3326" w:rsidRDefault="00BF3326" w:rsidP="00BF3326">
      <w:pPr>
        <w:autoSpaceDE w:val="0"/>
        <w:autoSpaceDN w:val="0"/>
        <w:bidi/>
        <w:adjustRightInd w:val="0"/>
        <w:spacing w:after="0" w:line="360" w:lineRule="auto"/>
        <w:jc w:val="both"/>
        <w:rPr>
          <w:rFonts w:ascii="Traditional Arabic" w:eastAsia="Times New Roman" w:hAnsi="Traditional Arabic" w:cs="Traditional Arabic"/>
          <w:sz w:val="36"/>
          <w:szCs w:val="36"/>
          <w:rtl/>
        </w:rPr>
      </w:pPr>
      <w:r>
        <w:rPr>
          <w:rFonts w:ascii="Traditional Arabic" w:hAnsi="Traditional Arabic" w:cs="Traditional Arabic" w:hint="cs"/>
          <w:color w:val="000000"/>
          <w:sz w:val="36"/>
          <w:szCs w:val="36"/>
          <w:rtl/>
          <w:lang w:bidi="ar-EG"/>
        </w:rPr>
        <w:t>والذي يترجح لدي بعد النظر في أقوال الفقهاء هو قول الشافعية</w:t>
      </w:r>
      <w:r w:rsidR="00EF194C">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أن </w:t>
      </w:r>
      <w:r w:rsidRPr="001A70FC">
        <w:rPr>
          <w:rFonts w:ascii="Traditional Arabic" w:eastAsia="Times New Roman" w:hAnsi="Traditional Arabic" w:cs="Traditional Arabic"/>
          <w:sz w:val="36"/>
          <w:szCs w:val="36"/>
          <w:rtl/>
        </w:rPr>
        <w:t xml:space="preserve">الأحق بالولاية على </w:t>
      </w:r>
      <w:r>
        <w:rPr>
          <w:rFonts w:ascii="Traditional Arabic" w:eastAsia="Times New Roman" w:hAnsi="Traditional Arabic" w:cs="Traditional Arabic" w:hint="cs"/>
          <w:sz w:val="36"/>
          <w:szCs w:val="36"/>
          <w:rtl/>
        </w:rPr>
        <w:t>القاصر</w:t>
      </w:r>
      <w:r w:rsidRPr="001A70FC">
        <w:rPr>
          <w:rFonts w:ascii="Traditional Arabic" w:eastAsia="Times New Roman" w:hAnsi="Traditional Arabic" w:cs="Traditional Arabic"/>
          <w:sz w:val="36"/>
          <w:szCs w:val="36"/>
          <w:rtl/>
        </w:rPr>
        <w:t xml:space="preserve"> ومن في حكمه كالمجنون هو الأب لكمال شفقته على ولده وهذا باتفاق الفقهاء،</w:t>
      </w:r>
      <w:r>
        <w:rPr>
          <w:rFonts w:ascii="Traditional Arabic" w:eastAsia="Times New Roman" w:hAnsi="Traditional Arabic" w:cs="Traditional Arabic" w:hint="cs"/>
          <w:sz w:val="36"/>
          <w:szCs w:val="36"/>
          <w:rtl/>
        </w:rPr>
        <w:t xml:space="preserve"> </w:t>
      </w:r>
      <w:r w:rsidRPr="001A70FC">
        <w:rPr>
          <w:rFonts w:ascii="Traditional Arabic" w:eastAsia="Times New Roman" w:hAnsi="Traditional Arabic" w:cs="Traditional Arabic"/>
          <w:sz w:val="36"/>
          <w:szCs w:val="36"/>
          <w:rtl/>
        </w:rPr>
        <w:t>ثم إن لم يكن أب فأبوه - أي الجد - وإن علا</w:t>
      </w:r>
      <w:r w:rsidR="00EF194C">
        <w:rPr>
          <w:rFonts w:ascii="Traditional Arabic" w:eastAsia="Times New Roman" w:hAnsi="Traditional Arabic" w:cs="Traditional Arabic" w:hint="cs"/>
          <w:sz w:val="36"/>
          <w:szCs w:val="36"/>
          <w:rtl/>
        </w:rPr>
        <w:t xml:space="preserve"> </w:t>
      </w:r>
      <w:r w:rsidRPr="001A70FC">
        <w:rPr>
          <w:rFonts w:ascii="Traditional Arabic" w:eastAsia="Times New Roman" w:hAnsi="Traditional Arabic" w:cs="Traditional Arabic"/>
          <w:sz w:val="36"/>
          <w:szCs w:val="36"/>
          <w:rtl/>
        </w:rPr>
        <w:t>، فإن لم يكن فوصي</w:t>
      </w:r>
      <w:r>
        <w:rPr>
          <w:rFonts w:ascii="Traditional Arabic" w:eastAsia="Times New Roman" w:hAnsi="Traditional Arabic" w:cs="Traditional Arabic" w:hint="cs"/>
          <w:sz w:val="36"/>
          <w:szCs w:val="36"/>
          <w:rtl/>
          <w:lang w:bidi="ar-KW"/>
        </w:rPr>
        <w:t>ه</w:t>
      </w:r>
      <w:r w:rsidRPr="001A70FC">
        <w:rPr>
          <w:rFonts w:ascii="Traditional Arabic" w:eastAsia="Times New Roman" w:hAnsi="Traditional Arabic" w:cs="Traditional Arabic"/>
          <w:sz w:val="36"/>
          <w:szCs w:val="36"/>
          <w:rtl/>
        </w:rPr>
        <w:t xml:space="preserve"> - أي من وصى به</w:t>
      </w:r>
      <w:r>
        <w:rPr>
          <w:rFonts w:ascii="Traditional Arabic" w:eastAsia="Times New Roman" w:hAnsi="Traditional Arabic" w:cs="Traditional Arabic" w:hint="cs"/>
          <w:sz w:val="36"/>
          <w:szCs w:val="36"/>
          <w:rtl/>
        </w:rPr>
        <w:t xml:space="preserve">- فإن لم يكن فالقاضي لقول النبي صلى الله عليه وسلم " </w:t>
      </w:r>
      <w:r w:rsidRPr="004F58C1">
        <w:rPr>
          <w:rFonts w:ascii="Traditional Arabic" w:eastAsia="Times New Roman" w:hAnsi="Traditional Arabic" w:cs="Traditional Arabic" w:hint="cs"/>
          <w:sz w:val="36"/>
          <w:szCs w:val="36"/>
          <w:rtl/>
        </w:rPr>
        <w:t>السلطان ولي من لا ولي له</w:t>
      </w:r>
      <w:r>
        <w:rPr>
          <w:rFonts w:ascii="Traditional Arabic" w:eastAsia="Times New Roman" w:hAnsi="Traditional Arabic" w:cs="Traditional Arabic" w:hint="cs"/>
          <w:sz w:val="36"/>
          <w:szCs w:val="36"/>
          <w:rtl/>
        </w:rPr>
        <w:t xml:space="preserve"> "</w:t>
      </w:r>
      <w:r w:rsidR="00896C67">
        <w:rPr>
          <w:rStyle w:val="FootnoteReference"/>
          <w:rFonts w:ascii="Traditional Arabic" w:eastAsia="Times New Roman" w:hAnsi="Traditional Arabic" w:cs="Traditional Arabic"/>
          <w:sz w:val="36"/>
          <w:szCs w:val="36"/>
          <w:rtl/>
        </w:rPr>
        <w:t>(</w:t>
      </w:r>
      <w:r w:rsidR="00896C67">
        <w:rPr>
          <w:rStyle w:val="FootnoteReference"/>
          <w:rFonts w:ascii="Traditional Arabic" w:eastAsia="Times New Roman" w:hAnsi="Traditional Arabic" w:cs="Traditional Arabic"/>
          <w:sz w:val="36"/>
          <w:szCs w:val="36"/>
          <w:rtl/>
        </w:rPr>
        <w:footnoteReference w:id="47"/>
      </w:r>
      <w:r w:rsidR="00896C67">
        <w:rPr>
          <w:rStyle w:val="FootnoteReference"/>
          <w:rFonts w:ascii="Traditional Arabic" w:eastAsia="Times New Roman" w:hAnsi="Traditional Arabic" w:cs="Traditional Arabic"/>
          <w:sz w:val="36"/>
          <w:szCs w:val="36"/>
          <w:rtl/>
        </w:rPr>
        <w:t>)</w:t>
      </w:r>
      <w:r>
        <w:rPr>
          <w:rFonts w:ascii="Traditional Arabic" w:eastAsia="Times New Roman" w:hAnsi="Traditional Arabic" w:cs="Traditional Arabic" w:hint="cs"/>
          <w:sz w:val="36"/>
          <w:szCs w:val="36"/>
          <w:rtl/>
        </w:rPr>
        <w:t xml:space="preserve">، </w:t>
      </w:r>
      <w:r w:rsidRPr="00AC08DE">
        <w:rPr>
          <w:rFonts w:ascii="Traditional Arabic" w:eastAsia="Times New Roman" w:hAnsi="Traditional Arabic" w:cs="Traditional Arabic" w:hint="cs"/>
          <w:sz w:val="36"/>
          <w:szCs w:val="36"/>
          <w:rtl/>
        </w:rPr>
        <w:t xml:space="preserve">والله تعالي </w:t>
      </w:r>
      <w:r>
        <w:rPr>
          <w:rFonts w:ascii="Traditional Arabic" w:eastAsia="Times New Roman" w:hAnsi="Traditional Arabic" w:cs="Traditional Arabic" w:hint="cs"/>
          <w:sz w:val="36"/>
          <w:szCs w:val="36"/>
          <w:rtl/>
        </w:rPr>
        <w:t>أ</w:t>
      </w:r>
      <w:r w:rsidRPr="00AC08DE">
        <w:rPr>
          <w:rFonts w:ascii="Traditional Arabic" w:eastAsia="Times New Roman" w:hAnsi="Traditional Arabic" w:cs="Traditional Arabic" w:hint="cs"/>
          <w:sz w:val="36"/>
          <w:szCs w:val="36"/>
          <w:rtl/>
        </w:rPr>
        <w:t>علم و</w:t>
      </w:r>
      <w:r>
        <w:rPr>
          <w:rFonts w:ascii="Traditional Arabic" w:eastAsia="Times New Roman" w:hAnsi="Traditional Arabic" w:cs="Traditional Arabic" w:hint="cs"/>
          <w:sz w:val="36"/>
          <w:szCs w:val="36"/>
          <w:rtl/>
        </w:rPr>
        <w:t>أ</w:t>
      </w:r>
      <w:r w:rsidRPr="00AC08DE">
        <w:rPr>
          <w:rFonts w:ascii="Traditional Arabic" w:eastAsia="Times New Roman" w:hAnsi="Traditional Arabic" w:cs="Traditional Arabic" w:hint="cs"/>
          <w:sz w:val="36"/>
          <w:szCs w:val="36"/>
          <w:rtl/>
        </w:rPr>
        <w:t>حكم</w:t>
      </w:r>
      <w:r>
        <w:rPr>
          <w:rFonts w:ascii="Traditional Arabic" w:eastAsia="Times New Roman" w:hAnsi="Traditional Arabic" w:cs="Traditional Arabic" w:hint="cs"/>
          <w:sz w:val="36"/>
          <w:szCs w:val="36"/>
          <w:rtl/>
        </w:rPr>
        <w:t xml:space="preserve">. </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B96411">
        <w:rPr>
          <w:rFonts w:ascii="Traditional Arabic" w:hAnsi="Traditional Arabic" w:cs="Traditional Arabic"/>
          <w:b/>
          <w:bCs/>
          <w:color w:val="000000"/>
          <w:sz w:val="36"/>
          <w:szCs w:val="36"/>
          <w:rtl/>
          <w:lang w:bidi="ar-EG"/>
        </w:rPr>
        <w:t xml:space="preserve"> - </w:t>
      </w:r>
      <w:r>
        <w:rPr>
          <w:rFonts w:ascii="Traditional Arabic" w:hAnsi="Traditional Arabic" w:cs="Traditional Arabic" w:hint="cs"/>
          <w:b/>
          <w:bCs/>
          <w:color w:val="000000"/>
          <w:sz w:val="36"/>
          <w:szCs w:val="36"/>
          <w:rtl/>
          <w:lang w:bidi="ar-EG"/>
        </w:rPr>
        <w:t xml:space="preserve">ثانياً : </w:t>
      </w:r>
      <w:r w:rsidR="00E113D6">
        <w:rPr>
          <w:rFonts w:ascii="Traditional Arabic" w:hAnsi="Traditional Arabic" w:cs="Traditional Arabic" w:hint="cs"/>
          <w:b/>
          <w:bCs/>
          <w:color w:val="000000"/>
          <w:sz w:val="36"/>
          <w:szCs w:val="36"/>
          <w:rtl/>
          <w:lang w:bidi="ar-EG"/>
        </w:rPr>
        <w:t xml:space="preserve">تعريف </w:t>
      </w:r>
      <w:r>
        <w:rPr>
          <w:rFonts w:ascii="Traditional Arabic" w:hAnsi="Traditional Arabic" w:cs="Traditional Arabic" w:hint="cs"/>
          <w:b/>
          <w:bCs/>
          <w:color w:val="000000"/>
          <w:sz w:val="36"/>
          <w:szCs w:val="36"/>
          <w:rtl/>
          <w:lang w:bidi="ar-EG"/>
        </w:rPr>
        <w:t>الوصاية :</w:t>
      </w:r>
    </w:p>
    <w:p w:rsidR="00BF3326" w:rsidRPr="00975D6B"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w:t>
      </w:r>
      <w:r w:rsidRPr="00975D6B">
        <w:rPr>
          <w:rFonts w:ascii="Traditional Arabic" w:hAnsi="Traditional Arabic" w:cs="Traditional Arabic" w:hint="cs"/>
          <w:color w:val="000000"/>
          <w:sz w:val="36"/>
          <w:szCs w:val="36"/>
          <w:rtl/>
          <w:lang w:bidi="ar-EG"/>
        </w:rPr>
        <w:t>الوصاية في اللغة :</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lastRenderedPageBreak/>
        <w:t>مأخوذة من أوصى، يقال أوصى له بشئ وأوصى إليه جعله وصيَّه، يتصرف في أمره وماله وعياله بعد موته</w:t>
      </w:r>
      <w:r>
        <w:rPr>
          <w:rFonts w:ascii="Traditional Arabic" w:hAnsi="Traditional Arabic" w:cs="Traditional Arabic" w:hint="cs"/>
          <w:color w:val="000000"/>
          <w:sz w:val="36"/>
          <w:szCs w:val="36"/>
          <w:rtl/>
          <w:lang w:bidi="ar-EG"/>
        </w:rPr>
        <w:t>.</w:t>
      </w:r>
    </w:p>
    <w:p w:rsidR="00BF3326" w:rsidRDefault="00BF3326" w:rsidP="00DE5F71">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والوَصِيُّ في اللغة على وزن فعيل بمعنى مفعول : مَن عُهِدَ إليهِ الأمر، ويطلق أيضاً على المُوصِي فهو من أسماء الأضداد</w:t>
      </w:r>
      <w:r w:rsidR="00896C67">
        <w:rPr>
          <w:rStyle w:val="FootnoteReference"/>
          <w:rFonts w:ascii="Traditional Arabic" w:hAnsi="Traditional Arabic" w:cs="Traditional Arabic"/>
          <w:color w:val="000000"/>
          <w:sz w:val="36"/>
          <w:szCs w:val="36"/>
          <w:rtl/>
          <w:lang w:bidi="ar-EG"/>
        </w:rPr>
        <w:t>(</w:t>
      </w:r>
      <w:r w:rsidR="00896C67" w:rsidRPr="00B96411">
        <w:rPr>
          <w:rStyle w:val="FootnoteReference"/>
          <w:rFonts w:ascii="Traditional Arabic" w:hAnsi="Traditional Arabic" w:cs="Traditional Arabic"/>
          <w:color w:val="000000"/>
          <w:sz w:val="36"/>
          <w:szCs w:val="36"/>
          <w:rtl/>
          <w:lang w:bidi="ar-EG"/>
        </w:rPr>
        <w:footnoteReference w:id="48"/>
      </w:r>
      <w:r w:rsidR="00896C67">
        <w:rPr>
          <w:rStyle w:val="FootnoteReference"/>
          <w:rFonts w:ascii="Traditional Arabic" w:hAnsi="Traditional Arabic" w:cs="Traditional Arabic"/>
          <w:color w:val="000000"/>
          <w:sz w:val="36"/>
          <w:szCs w:val="36"/>
          <w:rtl/>
          <w:lang w:bidi="ar-EG"/>
        </w:rPr>
        <w:t>)</w:t>
      </w:r>
      <w:r w:rsidRPr="00B96411">
        <w:rPr>
          <w:rFonts w:ascii="Traditional Arabic" w:hAnsi="Traditional Arabic" w:cs="Traditional Arabic"/>
          <w:color w:val="000000"/>
          <w:sz w:val="36"/>
          <w:szCs w:val="36"/>
          <w:rtl/>
          <w:lang w:bidi="ar-EG"/>
        </w:rPr>
        <w:t>.</w:t>
      </w:r>
    </w:p>
    <w:p w:rsidR="00BF3326" w:rsidRPr="00975D6B"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w:t>
      </w:r>
      <w:r w:rsidRPr="00975D6B">
        <w:rPr>
          <w:rFonts w:ascii="Traditional Arabic" w:hAnsi="Traditional Arabic" w:cs="Traditional Arabic" w:hint="cs"/>
          <w:color w:val="000000"/>
          <w:sz w:val="36"/>
          <w:szCs w:val="36"/>
          <w:rtl/>
          <w:lang w:bidi="ar-EG"/>
        </w:rPr>
        <w:t xml:space="preserve">الوصاية </w:t>
      </w:r>
      <w:r w:rsidRPr="00975D6B">
        <w:rPr>
          <w:rFonts w:ascii="Traditional Arabic" w:hAnsi="Traditional Arabic" w:cs="Traditional Arabic"/>
          <w:color w:val="000000"/>
          <w:sz w:val="36"/>
          <w:szCs w:val="36"/>
          <w:rtl/>
          <w:lang w:bidi="ar-EG"/>
        </w:rPr>
        <w:t xml:space="preserve">في </w:t>
      </w:r>
      <w:r w:rsidRPr="00975D6B">
        <w:rPr>
          <w:rFonts w:ascii="Traditional Arabic" w:hAnsi="Traditional Arabic" w:cs="Traditional Arabic" w:hint="cs"/>
          <w:color w:val="000000"/>
          <w:sz w:val="36"/>
          <w:szCs w:val="36"/>
          <w:rtl/>
          <w:lang w:bidi="ar-EG"/>
        </w:rPr>
        <w:t>الشرع</w:t>
      </w:r>
      <w:r w:rsidRPr="00975D6B">
        <w:rPr>
          <w:rFonts w:ascii="Traditional Arabic" w:hAnsi="Traditional Arabic" w:cs="Traditional Arabic"/>
          <w:color w:val="000000"/>
          <w:sz w:val="36"/>
          <w:szCs w:val="36"/>
          <w:rtl/>
          <w:lang w:bidi="ar-EG"/>
        </w:rPr>
        <w:t xml:space="preserve"> : </w:t>
      </w:r>
    </w:p>
    <w:p w:rsidR="00BF3326" w:rsidRDefault="00BF3326" w:rsidP="00DF1720">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اتفق الفقهاء على أن الوصاية : هي استخلاف شخص يقوم على القاصر بالتعهُّد والرعاية</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49"/>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E433E5" w:rsidRDefault="00E433E5" w:rsidP="00E433E5">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B96411">
        <w:rPr>
          <w:rFonts w:ascii="Traditional Arabic" w:hAnsi="Traditional Arabic" w:cs="Traditional Arabic"/>
          <w:b/>
          <w:bCs/>
          <w:color w:val="000000"/>
          <w:sz w:val="36"/>
          <w:szCs w:val="36"/>
          <w:u w:val="single"/>
          <w:rtl/>
          <w:lang w:bidi="ar-EG"/>
        </w:rPr>
        <w:t>المطلب الثاني</w:t>
      </w:r>
      <w:r w:rsidRPr="00B96411">
        <w:rPr>
          <w:rFonts w:ascii="Traditional Arabic" w:hAnsi="Traditional Arabic" w:cs="Traditional Arabic"/>
          <w:b/>
          <w:bCs/>
          <w:color w:val="000000"/>
          <w:sz w:val="36"/>
          <w:szCs w:val="36"/>
          <w:rtl/>
          <w:lang w:bidi="ar-EG"/>
        </w:rPr>
        <w:t xml:space="preserve"> : في تعريف الولاية والوصاية في القانون الوضعي :</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Pr>
          <w:rFonts w:ascii="Traditional Arabic" w:hAnsi="Traditional Arabic" w:cs="Traditional Arabic" w:hint="cs"/>
          <w:b/>
          <w:bCs/>
          <w:color w:val="000000"/>
          <w:sz w:val="36"/>
          <w:szCs w:val="36"/>
          <w:rtl/>
          <w:lang w:bidi="ar-EG"/>
        </w:rPr>
        <w:t>أولاً : تعريف الولاية في القانون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عرَّف فقهاء القانون الولاية بتعريفات كثيرة تكاد تتفق من حيث المعنى وإن اختلفت من حيث اللفظ والمبنى ومن ذلك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من قال : " </w:t>
      </w:r>
      <w:r>
        <w:rPr>
          <w:rFonts w:ascii="Traditional Arabic" w:hAnsi="Traditional Arabic" w:cs="Traditional Arabic" w:hint="cs"/>
          <w:color w:val="000000"/>
          <w:sz w:val="36"/>
          <w:szCs w:val="36"/>
          <w:rtl/>
          <w:lang w:bidi="ar-KW"/>
        </w:rPr>
        <w:t xml:space="preserve">هي </w:t>
      </w:r>
      <w:r w:rsidRPr="004E2969">
        <w:rPr>
          <w:rFonts w:ascii="Traditional Arabic" w:hAnsi="Traditional Arabic" w:cs="Traditional Arabic"/>
          <w:color w:val="000000"/>
          <w:sz w:val="36"/>
          <w:szCs w:val="36"/>
          <w:rtl/>
          <w:lang w:bidi="ar-EG"/>
        </w:rPr>
        <w:t>سلطة شرعية يملك بها صاحبها حق التصرف في شؤون غيره جبراً عليه</w:t>
      </w:r>
      <w:r>
        <w:rPr>
          <w:rFonts w:ascii="Traditional Arabic" w:hAnsi="Traditional Arabic" w:cs="Traditional Arabic" w:hint="cs"/>
          <w:color w:val="000000"/>
          <w:sz w:val="36"/>
          <w:szCs w:val="36"/>
          <w:rtl/>
          <w:lang w:bidi="ar-EG"/>
        </w:rPr>
        <w:t>"</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50"/>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E7B30">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جاء في كتاب نظرية الحق : " </w:t>
      </w:r>
      <w:r w:rsidRPr="00D9611A">
        <w:rPr>
          <w:rFonts w:ascii="Traditional Arabic" w:hAnsi="Traditional Arabic" w:cs="Traditional Arabic" w:hint="cs"/>
          <w:color w:val="000000"/>
          <w:sz w:val="36"/>
          <w:szCs w:val="36"/>
          <w:rtl/>
          <w:lang w:bidi="ar-EG"/>
        </w:rPr>
        <w:t>واحتراما</w:t>
      </w:r>
      <w:r>
        <w:rPr>
          <w:rFonts w:ascii="Traditional Arabic" w:hAnsi="Traditional Arabic" w:cs="Traditional Arabic" w:hint="cs"/>
          <w:color w:val="000000"/>
          <w:sz w:val="36"/>
          <w:szCs w:val="36"/>
          <w:rtl/>
          <w:lang w:bidi="ar-EG"/>
        </w:rPr>
        <w:t>ً</w:t>
      </w:r>
      <w:r w:rsidRPr="00D9611A">
        <w:rPr>
          <w:rFonts w:ascii="Traditional Arabic" w:hAnsi="Traditional Arabic" w:cs="Traditional Arabic" w:hint="cs"/>
          <w:color w:val="000000"/>
          <w:sz w:val="36"/>
          <w:szCs w:val="36"/>
          <w:rtl/>
          <w:lang w:bidi="ar-EG"/>
        </w:rPr>
        <w:t xml:space="preserve"> لرغبة الطفل الذي لم يبلغ سن السابعة في إبرام التصرفات القانونية فقد قرر المشرع أن يتولى نيابة عنه في مباشرة تصرفاته الممثل القانوني حيث </w:t>
      </w:r>
      <w:r w:rsidRPr="00D9611A">
        <w:rPr>
          <w:rFonts w:ascii="Traditional Arabic" w:hAnsi="Traditional Arabic" w:cs="Traditional Arabic" w:hint="cs"/>
          <w:color w:val="000000"/>
          <w:sz w:val="36"/>
          <w:szCs w:val="36"/>
          <w:rtl/>
          <w:lang w:bidi="ar-EG"/>
        </w:rPr>
        <w:lastRenderedPageBreak/>
        <w:t>يثبت الولاية على</w:t>
      </w:r>
      <w:r w:rsidR="00BE7B30">
        <w:rPr>
          <w:rFonts w:ascii="Traditional Arabic" w:hAnsi="Traditional Arabic" w:cs="Traditional Arabic"/>
          <w:color w:val="000000"/>
          <w:sz w:val="36"/>
          <w:szCs w:val="36"/>
          <w:lang w:bidi="ar-EG"/>
        </w:rPr>
        <w:t xml:space="preserve"> </w:t>
      </w:r>
      <w:r w:rsidRPr="00D9611A">
        <w:rPr>
          <w:rFonts w:ascii="Traditional Arabic" w:hAnsi="Traditional Arabic" w:cs="Traditional Arabic" w:hint="cs"/>
          <w:color w:val="000000"/>
          <w:sz w:val="36"/>
          <w:szCs w:val="36"/>
          <w:rtl/>
          <w:lang w:bidi="ar-EG"/>
        </w:rPr>
        <w:t>ماله لوليه ثم لوصيه طبقا</w:t>
      </w:r>
      <w:r>
        <w:rPr>
          <w:rFonts w:ascii="Traditional Arabic" w:hAnsi="Traditional Arabic" w:cs="Traditional Arabic" w:hint="cs"/>
          <w:color w:val="000000"/>
          <w:sz w:val="36"/>
          <w:szCs w:val="36"/>
          <w:rtl/>
          <w:lang w:bidi="ar-EG"/>
        </w:rPr>
        <w:t>ً لما ورد بالقانون رقم 119لسنة 1952 بشأن أحكام الولاية على المال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51"/>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ومص</w:t>
      </w:r>
      <w:r w:rsidRPr="00B96411">
        <w:rPr>
          <w:rFonts w:ascii="Traditional Arabic" w:hAnsi="Traditional Arabic" w:cs="Traditional Arabic"/>
          <w:color w:val="000000"/>
          <w:sz w:val="36"/>
          <w:szCs w:val="36"/>
          <w:rtl/>
          <w:lang w:bidi="ar-EG"/>
        </w:rPr>
        <w:t>ط</w:t>
      </w:r>
      <w:r>
        <w:rPr>
          <w:rFonts w:ascii="Traditional Arabic" w:hAnsi="Traditional Arabic" w:cs="Traditional Arabic" w:hint="cs"/>
          <w:color w:val="000000"/>
          <w:sz w:val="36"/>
          <w:szCs w:val="36"/>
          <w:rtl/>
          <w:lang w:bidi="ar-EG"/>
        </w:rPr>
        <w:t>ل</w:t>
      </w:r>
      <w:r w:rsidRPr="00B96411">
        <w:rPr>
          <w:rFonts w:ascii="Traditional Arabic" w:hAnsi="Traditional Arabic" w:cs="Traditional Arabic"/>
          <w:color w:val="000000"/>
          <w:sz w:val="36"/>
          <w:szCs w:val="36"/>
          <w:rtl/>
          <w:lang w:bidi="ar-EG"/>
        </w:rPr>
        <w:t xml:space="preserve">ح الولاية على المال مقصور في لغة القانون على السلطة التي تكون لشخص في أن يقوم بتصرف على مال الغير فينتج هذا التصرف آثاراً في حق الغير.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والولاية تكون للأب ثم للجد الصحيح</w:t>
      </w:r>
      <w:r w:rsidR="00367A00">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 xml:space="preserve"> إذا لم يكن الأب قد اختار وصياً</w:t>
      </w:r>
      <w:r w:rsidR="00367A00">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فالولاية للولي تثبت بقوة القانون بمعنى أن الأب أو الجد الصحيح يستمد صفة الولاية من القانون مباشرة دون تدخل المحكمة لذا فإنه لا يصدر قرار من محكمة الولاية على المال بتعيين الولي</w:t>
      </w:r>
      <w:r w:rsidR="00367A00">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إلا أنه لا يجوز التنحي عن الولاية</w:t>
      </w:r>
      <w:r>
        <w:rPr>
          <w:rFonts w:ascii="Traditional Arabic" w:hAnsi="Traditional Arabic" w:cs="Traditional Arabic" w:hint="cs"/>
          <w:color w:val="000000"/>
          <w:sz w:val="36"/>
          <w:szCs w:val="36"/>
          <w:rtl/>
          <w:lang w:bidi="ar-EG"/>
        </w:rPr>
        <w:t xml:space="preserve"> إلا</w:t>
      </w:r>
      <w:r w:rsidRPr="00B96411">
        <w:rPr>
          <w:rFonts w:ascii="Traditional Arabic" w:hAnsi="Traditional Arabic" w:cs="Traditional Arabic"/>
          <w:color w:val="000000"/>
          <w:sz w:val="36"/>
          <w:szCs w:val="36"/>
          <w:rtl/>
          <w:lang w:bidi="ar-EG"/>
        </w:rPr>
        <w:t xml:space="preserve"> بإذن من المحكمة</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52"/>
      </w:r>
      <w:r w:rsidR="00896C67">
        <w:rPr>
          <w:rStyle w:val="FootnoteReference"/>
          <w:rFonts w:ascii="Traditional Arabic" w:hAnsi="Traditional Arabic" w:cs="Traditional Arabic"/>
          <w:color w:val="000000"/>
          <w:sz w:val="36"/>
          <w:szCs w:val="36"/>
          <w:rtl/>
          <w:lang w:bidi="ar-EG"/>
        </w:rPr>
        <w:t>)</w:t>
      </w:r>
      <w:r w:rsidRPr="00B96411">
        <w:rPr>
          <w:rFonts w:ascii="Traditional Arabic" w:hAnsi="Traditional Arabic" w:cs="Traditional Arabic"/>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211F49">
        <w:rPr>
          <w:rFonts w:ascii="Traditional Arabic" w:hAnsi="Traditional Arabic" w:cs="Traditional Arabic" w:hint="cs"/>
          <w:b/>
          <w:bCs/>
          <w:color w:val="000000"/>
          <w:sz w:val="36"/>
          <w:szCs w:val="36"/>
          <w:rtl/>
          <w:lang w:bidi="ar-EG"/>
        </w:rPr>
        <w:t xml:space="preserve">ثانياً </w:t>
      </w:r>
      <w:r>
        <w:rPr>
          <w:rFonts w:ascii="Traditional Arabic" w:hAnsi="Traditional Arabic" w:cs="Traditional Arabic" w:hint="cs"/>
          <w:b/>
          <w:bCs/>
          <w:color w:val="000000"/>
          <w:sz w:val="36"/>
          <w:szCs w:val="36"/>
          <w:rtl/>
          <w:lang w:bidi="ar-EG"/>
        </w:rPr>
        <w:t xml:space="preserve">: </w:t>
      </w:r>
      <w:r w:rsidRPr="00211F49">
        <w:rPr>
          <w:rFonts w:ascii="Traditional Arabic" w:hAnsi="Traditional Arabic" w:cs="Traditional Arabic" w:hint="cs"/>
          <w:b/>
          <w:bCs/>
          <w:color w:val="000000"/>
          <w:sz w:val="36"/>
          <w:szCs w:val="36"/>
          <w:rtl/>
          <w:lang w:bidi="ar-EG"/>
        </w:rPr>
        <w:t>تعريف الوصاية في القانون :</w:t>
      </w:r>
    </w:p>
    <w:p w:rsidR="00BF3326" w:rsidRPr="00917FB9" w:rsidRDefault="00BF3326" w:rsidP="00BF3326">
      <w:pPr>
        <w:autoSpaceDE w:val="0"/>
        <w:autoSpaceDN w:val="0"/>
        <w:bidi/>
        <w:adjustRightInd w:val="0"/>
        <w:spacing w:after="0" w:line="360" w:lineRule="auto"/>
        <w:jc w:val="both"/>
        <w:rPr>
          <w:rFonts w:ascii="Traditional Arabic" w:hAnsi="Traditional Arabic" w:cs="Traditional Arabic"/>
          <w:color w:val="000000"/>
          <w:sz w:val="16"/>
          <w:szCs w:val="16"/>
          <w:rtl/>
          <w:lang w:bidi="ar-EG"/>
        </w:rPr>
      </w:pPr>
      <w:r>
        <w:rPr>
          <w:rFonts w:ascii="Traditional Arabic" w:hAnsi="Traditional Arabic" w:cs="Traditional Arabic" w:hint="cs"/>
          <w:color w:val="000000"/>
          <w:sz w:val="36"/>
          <w:szCs w:val="36"/>
          <w:rtl/>
          <w:lang w:bidi="ar-EG"/>
        </w:rPr>
        <w:t>لم يُعَرِّف فقهاء القانون الوصايةَ بتعريف خاص بها</w:t>
      </w:r>
      <w:r w:rsidR="005858DE">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ولعل السبب في ذلك هو أن الوصاية نوع من الولاية</w:t>
      </w:r>
      <w:r w:rsidR="005858DE">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ولأن الولاية أعم من الوصاية</w:t>
      </w:r>
      <w:r w:rsidR="005858DE">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وعلى هذا فإن تعريف الولاية يشمل تعريف الوصاية أيضاً</w:t>
      </w:r>
      <w:r w:rsidR="005858DE">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لأن كلاً من الولي أو الوصي يقوم بالتصرفات القانونية لحق فاقد الأهلية أو ناقصها.</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فمن الممكن أن نقول أن الولاية أو الوصاية على مال القاصر تثبت في الأصل لأربعة أشخاص على الترتيب التالي :</w:t>
      </w:r>
    </w:p>
    <w:p w:rsidR="00BF3326" w:rsidRDefault="00BF3326" w:rsidP="007D1B8C">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الأول : الأب, وهو أب الصغير</w:t>
      </w:r>
      <w:r w:rsidR="007D1B8C">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 xml:space="preserve"> إذا كان موجوداً ولم يقم به سبب يمنعه من الولاية</w:t>
      </w:r>
      <w:r w:rsidR="007D1B8C">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 xml:space="preserve"> بأن يكون كامل الأهلية لمباشرة التصرفات القانونية نيابة عن القاصر طبقاً لنص المادة (2) من قانون الولاية على المال والتي تنص على " لا يجوز للولي مباشرة حق من حقوق الولاية إلا إذا توافرت له الأهلية اللازمة لمباشرة هذا الحق فيما يتعلق بماله هو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الثاني : وصيُّ الأب, وهو ما يسمى بالوصي المختار, فإذا لم يكن الأب موجوداً, أو كان موجوداً وقام به سبب يمنعه من تولي الولاية, تثبت الولاية على القاصر لمن اختاره الأب وصياً على ولده, ويُشترطُ أن يكون عدلاً, كفؤاً ذا أهلية كاملة, وذلك لما نصت عليه المادة (27) من قانون الولاية على المال, إلا أن هذا الاختيار ليس تكليفاً ملزماً له, بل له أن </w:t>
      </w:r>
      <w:r w:rsidRPr="00C36C9A">
        <w:rPr>
          <w:rFonts w:ascii="Traditional Arabic" w:hAnsi="Traditional Arabic" w:cs="Traditional Arabic" w:hint="cs"/>
          <w:color w:val="000000"/>
          <w:sz w:val="36"/>
          <w:szCs w:val="36"/>
          <w:rtl/>
          <w:lang w:bidi="ar-EG"/>
        </w:rPr>
        <w:t>يقبل أو يرفض</w:t>
      </w:r>
      <w:r>
        <w:rPr>
          <w:rFonts w:ascii="Traditional Arabic" w:hAnsi="Traditional Arabic" w:cs="Traditional Arabic" w:hint="cs"/>
          <w:color w:val="000000"/>
          <w:sz w:val="36"/>
          <w:szCs w:val="36"/>
          <w:rtl/>
          <w:lang w:bidi="ar-EG"/>
        </w:rPr>
        <w:t>, فإن قَبِلَ أن يكون وصياً فلا يجوز له أن يتنحى عنها إلا بإذن المحكمة, وقد نصت على ذلك المادة (1) من قانون الولاية على المال.</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الثالث : الجَد</w:t>
      </w:r>
      <w:r>
        <w:rPr>
          <w:rFonts w:ascii="Traditional Arabic" w:hAnsi="Traditional Arabic" w:cs="Traditional Arabic" w:hint="eastAsia"/>
          <w:color w:val="000000"/>
          <w:sz w:val="36"/>
          <w:szCs w:val="36"/>
          <w:rtl/>
          <w:lang w:bidi="ar-EG"/>
        </w:rPr>
        <w:t>ُّ</w:t>
      </w:r>
      <w:r>
        <w:rPr>
          <w:rFonts w:ascii="Traditional Arabic" w:hAnsi="Traditional Arabic" w:cs="Traditional Arabic" w:hint="cs"/>
          <w:color w:val="000000"/>
          <w:sz w:val="36"/>
          <w:szCs w:val="36"/>
          <w:rtl/>
          <w:lang w:bidi="ar-EG"/>
        </w:rPr>
        <w:t xml:space="preserve"> لأب, إذا لم يكن الأب قد اختار وصياً على مال ابنه القاصر, فتثبت الولاية للجد لأب, وهو ما يُسمَّى بالجد الصحيح, ويُشتَرَطُ لصحة ولايته أن تتوافر فيه الشروط اللازمة لمباشرة هذا الحق طِبقاً للمادة (2) من قانون الولاية على المال.</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الرابع : وصِيُّ القاضي</w:t>
      </w:r>
      <w:r w:rsidR="00EF79ED">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w:t>
      </w:r>
      <w:r w:rsidR="00EF79ED">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وهو ما يُسَمَّى بالوصِيِّ المُعَيَّنِ</w:t>
      </w:r>
      <w:r w:rsidR="00EF79ED">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لأنه يُعَيَّنُ من قِبَلِ القاضي عند عدم وجود أبٍ أو وَصِيٍّ له أو جَدٍّ له</w:t>
      </w:r>
      <w:r w:rsidR="00EF79ED">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ويجب أن تتوافر فيه شروطٌ تضمنتها المادة (27) من قانون الولاية على المال</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53"/>
      </w:r>
      <w:r w:rsidR="00896C67">
        <w:rPr>
          <w:rStyle w:val="FootnoteReference"/>
          <w:rFonts w:ascii="Traditional Arabic" w:hAnsi="Traditional Arabic" w:cs="Traditional Arabic"/>
          <w:color w:val="000000"/>
          <w:sz w:val="36"/>
          <w:szCs w:val="36"/>
          <w:rtl/>
          <w:lang w:bidi="ar-EG"/>
        </w:rPr>
        <w:t>)</w:t>
      </w:r>
      <w:r w:rsidRPr="00C407A1">
        <w:rPr>
          <w:rFonts w:ascii="Traditional Arabic" w:hAnsi="Traditional Arabic" w:cs="Traditional Arabic" w:hint="cs"/>
          <w:color w:val="000000"/>
          <w:sz w:val="36"/>
          <w:szCs w:val="36"/>
          <w:rtl/>
          <w:lang w:bidi="ar-EG"/>
        </w:rPr>
        <w:t>.</w:t>
      </w:r>
    </w:p>
    <w:p w:rsidR="00C752AA" w:rsidRDefault="00C752AA" w:rsidP="00C752AA">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C752AA" w:rsidRDefault="00C752AA" w:rsidP="00C752AA">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C752AA" w:rsidRDefault="00C752AA" w:rsidP="00C752AA">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C752AA" w:rsidRDefault="00C752AA" w:rsidP="00C752AA">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C752AA" w:rsidRDefault="00C752AA" w:rsidP="00C752AA">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C752AA" w:rsidRDefault="00C752AA" w:rsidP="00C752AA">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B96411">
        <w:rPr>
          <w:rFonts w:ascii="Traditional Arabic" w:hAnsi="Traditional Arabic" w:cs="Traditional Arabic"/>
          <w:b/>
          <w:bCs/>
          <w:color w:val="000000"/>
          <w:sz w:val="36"/>
          <w:szCs w:val="36"/>
          <w:u w:val="single"/>
          <w:rtl/>
          <w:lang w:bidi="ar-EG"/>
        </w:rPr>
        <w:t>المبحث الثاني</w:t>
      </w:r>
      <w:r w:rsidRPr="00B96411">
        <w:rPr>
          <w:rFonts w:ascii="Traditional Arabic" w:hAnsi="Traditional Arabic" w:cs="Traditional Arabic"/>
          <w:b/>
          <w:bCs/>
          <w:color w:val="000000"/>
          <w:sz w:val="36"/>
          <w:szCs w:val="36"/>
          <w:rtl/>
          <w:lang w:bidi="ar-EG"/>
        </w:rPr>
        <w:t xml:space="preserve"> : شروط الوصي وتصرفاته</w:t>
      </w:r>
      <w:r w:rsidR="00DB0EA6">
        <w:rPr>
          <w:rFonts w:ascii="Traditional Arabic" w:hAnsi="Traditional Arabic" w:cs="Traditional Arabic" w:hint="cs"/>
          <w:b/>
          <w:bCs/>
          <w:color w:val="000000"/>
          <w:sz w:val="36"/>
          <w:szCs w:val="36"/>
          <w:rtl/>
          <w:lang w:bidi="ar-EG"/>
        </w:rPr>
        <w:t xml:space="preserve"> </w:t>
      </w:r>
      <w:r w:rsidRPr="00B96411">
        <w:rPr>
          <w:rFonts w:ascii="Traditional Arabic" w:hAnsi="Traditional Arabic" w:cs="Traditional Arabic"/>
          <w:b/>
          <w:bCs/>
          <w:color w:val="000000"/>
          <w:sz w:val="36"/>
          <w:szCs w:val="36"/>
          <w:rtl/>
          <w:lang w:bidi="ar-EG"/>
        </w:rPr>
        <w:t xml:space="preserve">, </w:t>
      </w:r>
      <w:r w:rsidRPr="00B96411">
        <w:rPr>
          <w:rFonts w:ascii="Traditional Arabic" w:hAnsi="Traditional Arabic" w:cs="Traditional Arabic"/>
          <w:b/>
          <w:bCs/>
          <w:color w:val="000000"/>
          <w:sz w:val="36"/>
          <w:szCs w:val="36"/>
          <w:u w:val="single"/>
          <w:rtl/>
          <w:lang w:bidi="ar-EG"/>
        </w:rPr>
        <w:t>وفيه مطلبان</w:t>
      </w:r>
      <w:r w:rsidRPr="00B96411">
        <w:rPr>
          <w:rFonts w:ascii="Traditional Arabic" w:hAnsi="Traditional Arabic" w:cs="Traditional Arabic"/>
          <w:b/>
          <w:bCs/>
          <w:color w:val="000000"/>
          <w:sz w:val="36"/>
          <w:szCs w:val="36"/>
          <w:rtl/>
          <w:lang w:bidi="ar-EG"/>
        </w:rPr>
        <w:t xml:space="preserve"> :</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B96411">
        <w:rPr>
          <w:rFonts w:ascii="Traditional Arabic" w:hAnsi="Traditional Arabic" w:cs="Traditional Arabic"/>
          <w:b/>
          <w:bCs/>
          <w:color w:val="000000"/>
          <w:sz w:val="36"/>
          <w:szCs w:val="36"/>
          <w:u w:val="single"/>
          <w:rtl/>
          <w:lang w:bidi="ar-EG"/>
        </w:rPr>
        <w:t>المطلب الأول</w:t>
      </w:r>
      <w:r w:rsidRPr="00B96411">
        <w:rPr>
          <w:rFonts w:ascii="Traditional Arabic" w:hAnsi="Traditional Arabic" w:cs="Traditional Arabic"/>
          <w:b/>
          <w:bCs/>
          <w:color w:val="000000"/>
          <w:sz w:val="36"/>
          <w:szCs w:val="36"/>
          <w:rtl/>
          <w:lang w:bidi="ar-EG"/>
        </w:rPr>
        <w:t xml:space="preserve"> : شروط الوصي وتصرفاته </w:t>
      </w:r>
      <w:r w:rsidRPr="007C71C2">
        <w:rPr>
          <w:rFonts w:ascii="Traditional Arabic" w:hAnsi="Traditional Arabic" w:cs="Traditional Arabic"/>
          <w:b/>
          <w:bCs/>
          <w:color w:val="000000"/>
          <w:sz w:val="36"/>
          <w:szCs w:val="36"/>
          <w:rtl/>
          <w:lang w:bidi="ar-EG"/>
        </w:rPr>
        <w:t>في الشرع</w:t>
      </w:r>
      <w:r w:rsidRPr="00B96411">
        <w:rPr>
          <w:rFonts w:ascii="Traditional Arabic" w:hAnsi="Traditional Arabic" w:cs="Traditional Arabic"/>
          <w:b/>
          <w:bCs/>
          <w:color w:val="000000"/>
          <w:sz w:val="36"/>
          <w:szCs w:val="36"/>
          <w:rtl/>
          <w:lang w:bidi="ar-EG"/>
        </w:rPr>
        <w:t xml:space="preserve"> :</w:t>
      </w:r>
    </w:p>
    <w:p w:rsidR="00BF3326" w:rsidRPr="006C3654"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r w:rsidRPr="006C3654">
        <w:rPr>
          <w:rFonts w:ascii="Traditional Arabic" w:hAnsi="Traditional Arabic" w:cs="Traditional Arabic" w:hint="cs"/>
          <w:b/>
          <w:bCs/>
          <w:color w:val="000000"/>
          <w:sz w:val="36"/>
          <w:szCs w:val="36"/>
          <w:u w:val="single"/>
          <w:rtl/>
          <w:lang w:bidi="ar-EG"/>
        </w:rPr>
        <w:t>أولاً : شروط الوصي:</w:t>
      </w:r>
    </w:p>
    <w:p w:rsidR="00BF3326" w:rsidRDefault="00BF3326" w:rsidP="00AA792E">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للوصي شروط لابد أن تتوافر فيه كي يصح الإيصاء إليه, ويسميه بعض الفقهاء بالوصي والبعض الآخر بالموصى إليه</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54"/>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 ومن هذه الشروط ما هو متفق عليه, ومنها ما هو مختلف فيه.</w:t>
      </w:r>
    </w:p>
    <w:p w:rsidR="00BF3326" w:rsidRPr="006800C9"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Pr>
          <w:rFonts w:ascii="Traditional Arabic" w:hAnsi="Traditional Arabic" w:cs="Traditional Arabic" w:hint="cs"/>
          <w:b/>
          <w:bCs/>
          <w:color w:val="000000"/>
          <w:sz w:val="36"/>
          <w:szCs w:val="36"/>
          <w:rtl/>
          <w:lang w:bidi="ar-EG"/>
        </w:rPr>
        <w:lastRenderedPageBreak/>
        <w:t xml:space="preserve">- </w:t>
      </w:r>
      <w:r w:rsidRPr="006800C9">
        <w:rPr>
          <w:rFonts w:ascii="Traditional Arabic" w:hAnsi="Traditional Arabic" w:cs="Traditional Arabic"/>
          <w:b/>
          <w:bCs/>
          <w:color w:val="000000"/>
          <w:sz w:val="36"/>
          <w:szCs w:val="36"/>
          <w:rtl/>
          <w:lang w:bidi="ar-EG"/>
        </w:rPr>
        <w:t xml:space="preserve">أما الشروط التي </w:t>
      </w:r>
      <w:r w:rsidRPr="003C679B">
        <w:rPr>
          <w:rFonts w:ascii="Traditional Arabic" w:hAnsi="Traditional Arabic" w:cs="Traditional Arabic"/>
          <w:b/>
          <w:bCs/>
          <w:color w:val="000000"/>
          <w:sz w:val="36"/>
          <w:szCs w:val="36"/>
          <w:rtl/>
          <w:lang w:bidi="ar-EG"/>
        </w:rPr>
        <w:t>اتفقوا</w:t>
      </w:r>
      <w:r w:rsidRPr="006800C9">
        <w:rPr>
          <w:rFonts w:ascii="Traditional Arabic" w:hAnsi="Traditional Arabic" w:cs="Traditional Arabic"/>
          <w:b/>
          <w:bCs/>
          <w:color w:val="000000"/>
          <w:sz w:val="36"/>
          <w:szCs w:val="36"/>
          <w:rtl/>
          <w:lang w:bidi="ar-EG"/>
        </w:rPr>
        <w:t xml:space="preserve"> على اشتراطها فهي:</w:t>
      </w:r>
    </w:p>
    <w:p w:rsidR="00BF3326" w:rsidRDefault="00BF3326" w:rsidP="00A06AD2">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1- العقل والتمييز، وعلى هذا لا يصح الإيصاء إلى المجنون والمعتوه والصبي غير المميز</w:t>
      </w:r>
      <w:r w:rsidR="00A06AD2">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لأنه لا ولاية لأحد من هؤلاء على نفسه وماله، فلا يكون له التصرف في شئون غيره بطريق الأولى</w:t>
      </w:r>
      <w:r w:rsidR="00896C67">
        <w:rPr>
          <w:rStyle w:val="FootnoteReference"/>
          <w:rFonts w:ascii="Traditional Arabic" w:hAnsi="Traditional Arabic" w:cs="Traditional Arabic"/>
          <w:color w:val="000000"/>
          <w:sz w:val="36"/>
          <w:szCs w:val="36"/>
          <w:rtl/>
          <w:lang w:bidi="ar-EG"/>
        </w:rPr>
        <w:t>(</w:t>
      </w:r>
      <w:r w:rsidR="00896C67" w:rsidRPr="00220ACC">
        <w:rPr>
          <w:rStyle w:val="FootnoteReference"/>
          <w:rFonts w:ascii="Traditional Arabic" w:hAnsi="Traditional Arabic" w:cs="Traditional Arabic"/>
          <w:color w:val="000000"/>
          <w:sz w:val="36"/>
          <w:szCs w:val="36"/>
          <w:rtl/>
          <w:lang w:bidi="ar-EG"/>
        </w:rPr>
        <w:footnoteReference w:id="55"/>
      </w:r>
      <w:r w:rsidR="00896C67">
        <w:rPr>
          <w:rStyle w:val="FootnoteReference"/>
          <w:rFonts w:ascii="Traditional Arabic" w:hAnsi="Traditional Arabic" w:cs="Traditional Arabic"/>
          <w:color w:val="000000"/>
          <w:sz w:val="36"/>
          <w:szCs w:val="36"/>
          <w:rtl/>
          <w:lang w:bidi="ar-EG"/>
        </w:rPr>
        <w:t>)</w:t>
      </w:r>
      <w:r w:rsidRPr="00785D57">
        <w:rPr>
          <w:rFonts w:ascii="Traditional Arabic" w:hAnsi="Traditional Arabic" w:cs="Traditional Arabic"/>
          <w:color w:val="000000"/>
          <w:sz w:val="36"/>
          <w:szCs w:val="36"/>
          <w:rtl/>
          <w:lang w:bidi="ar-EG"/>
        </w:rPr>
        <w:t>.</w:t>
      </w:r>
    </w:p>
    <w:p w:rsidR="00BF3326" w:rsidRDefault="00BF3326" w:rsidP="00D07848">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2- الإسلام، إذا كان الموصى عليه مسلما</w:t>
      </w:r>
      <w:r w:rsidR="00C952B2">
        <w:rPr>
          <w:rFonts w:ascii="Traditional Arabic" w:hAnsi="Traditional Arabic" w:cs="Traditional Arabic" w:hint="cs"/>
          <w:color w:val="000000"/>
          <w:sz w:val="36"/>
          <w:szCs w:val="36"/>
          <w:rtl/>
          <w:lang w:bidi="ar-EG"/>
        </w:rPr>
        <w:t xml:space="preserve"> </w:t>
      </w:r>
      <w:r w:rsidR="00D07848">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لأن الوصاية ولاية، ولا ولاية لغير المسلم على المسلم</w:t>
      </w:r>
      <w:r>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لقول الله تبارك وتعالى: " </w:t>
      </w:r>
      <w:r w:rsidRPr="00C5424D">
        <w:rPr>
          <w:rFonts w:cs="Traditional Arabic"/>
          <w:sz w:val="48"/>
          <w:szCs w:val="36"/>
          <w:rtl/>
        </w:rPr>
        <w:t>وَلَن يَجعَلَ ٱللَّهُ لِلكَٰفِرِينَ عَلَى ٱلمُؤمِنِينَ سَبِيلًا</w:t>
      </w:r>
      <w:r w:rsidRPr="00B96411">
        <w:rPr>
          <w:rFonts w:ascii="Traditional Arabic" w:hAnsi="Traditional Arabic" w:cs="Traditional Arabic"/>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sidRPr="00B96411">
        <w:rPr>
          <w:rStyle w:val="FootnoteReference"/>
          <w:rFonts w:ascii="Traditional Arabic" w:hAnsi="Traditional Arabic" w:cs="Traditional Arabic"/>
          <w:color w:val="000000"/>
          <w:sz w:val="36"/>
          <w:szCs w:val="36"/>
          <w:rtl/>
          <w:lang w:bidi="ar-EG"/>
        </w:rPr>
        <w:footnoteReference w:id="56"/>
      </w:r>
      <w:r w:rsidR="00896C67">
        <w:rPr>
          <w:rStyle w:val="FootnoteReference"/>
          <w:rFonts w:ascii="Traditional Arabic" w:hAnsi="Traditional Arabic" w:cs="Traditional Arabic"/>
          <w:color w:val="000000"/>
          <w:sz w:val="36"/>
          <w:szCs w:val="36"/>
          <w:rtl/>
          <w:lang w:bidi="ar-EG"/>
        </w:rPr>
        <w:t>)</w:t>
      </w:r>
      <w:r w:rsidRPr="00B96411">
        <w:rPr>
          <w:rFonts w:ascii="Traditional Arabic" w:hAnsi="Traditional Arabic" w:cs="Traditional Arabic"/>
          <w:color w:val="000000"/>
          <w:sz w:val="36"/>
          <w:szCs w:val="36"/>
          <w:rtl/>
          <w:lang w:bidi="ar-EG"/>
        </w:rPr>
        <w:t xml:space="preserve">, وقوله سبحانه </w:t>
      </w:r>
      <w:r>
        <w:rPr>
          <w:rFonts w:ascii="Traditional Arabic" w:hAnsi="Traditional Arabic" w:cs="Traditional Arabic" w:hint="cs"/>
          <w:color w:val="000000"/>
          <w:sz w:val="36"/>
          <w:szCs w:val="36"/>
          <w:rtl/>
          <w:lang w:bidi="ar-EG"/>
        </w:rPr>
        <w:t>"</w:t>
      </w:r>
      <w:r w:rsidRPr="004A0A78">
        <w:rPr>
          <w:rFonts w:cs="Traditional Arabic"/>
          <w:sz w:val="48"/>
          <w:szCs w:val="36"/>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4A0A78">
        <w:rPr>
          <w:rFonts w:cs="Traditional Arabic" w:hint="cs"/>
          <w:sz w:val="48"/>
          <w:szCs w:val="36"/>
          <w:rtl/>
        </w:rPr>
        <w:t>"</w:t>
      </w:r>
      <w:r w:rsidR="00896C67">
        <w:rPr>
          <w:rStyle w:val="FootnoteReference"/>
          <w:rFonts w:ascii="Traditional Arabic" w:hAnsi="Traditional Arabic" w:cs="Traditional Arabic"/>
          <w:color w:val="000000"/>
          <w:sz w:val="36"/>
          <w:szCs w:val="36"/>
          <w:rtl/>
          <w:lang w:bidi="ar-EG"/>
        </w:rPr>
        <w:t>(</w:t>
      </w:r>
      <w:r w:rsidR="00896C67" w:rsidRPr="00B96411">
        <w:rPr>
          <w:rStyle w:val="FootnoteReference"/>
          <w:rFonts w:ascii="Traditional Arabic" w:hAnsi="Traditional Arabic" w:cs="Traditional Arabic"/>
          <w:color w:val="000000"/>
          <w:sz w:val="36"/>
          <w:szCs w:val="36"/>
          <w:rtl/>
          <w:lang w:bidi="ar-EG"/>
        </w:rPr>
        <w:footnoteReference w:id="57"/>
      </w:r>
      <w:r w:rsidR="00896C67">
        <w:rPr>
          <w:rStyle w:val="FootnoteReference"/>
          <w:rFonts w:ascii="Traditional Arabic" w:hAnsi="Traditional Arabic" w:cs="Traditional Arabic"/>
          <w:color w:val="000000"/>
          <w:sz w:val="36"/>
          <w:szCs w:val="36"/>
          <w:rtl/>
          <w:lang w:bidi="ar-EG"/>
        </w:rPr>
        <w:t>)</w:t>
      </w:r>
      <w:r w:rsidRPr="00B96411">
        <w:rPr>
          <w:rFonts w:ascii="Traditional Arabic" w:hAnsi="Traditional Arabic" w:cs="Traditional Arabic"/>
          <w:color w:val="000000"/>
          <w:sz w:val="36"/>
          <w:szCs w:val="36"/>
          <w:rtl/>
          <w:lang w:bidi="ar-EG"/>
        </w:rPr>
        <w:t>, ولأن الاتفاق في الدين باعث على العناية وشدة الرعاية بالموافق فيه</w:t>
      </w:r>
      <w:r w:rsidR="007E7120">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كما أن الاختلاف في الدين باعث في الغالب على ترك العناية بمصالح المخالف فيه</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58"/>
      </w:r>
      <w:r w:rsidR="00896C67">
        <w:rPr>
          <w:rStyle w:val="FootnoteReference"/>
          <w:rFonts w:ascii="Traditional Arabic" w:hAnsi="Traditional Arabic" w:cs="Traditional Arabic"/>
          <w:color w:val="000000"/>
          <w:sz w:val="36"/>
          <w:szCs w:val="36"/>
          <w:rtl/>
          <w:lang w:bidi="ar-EG"/>
        </w:rPr>
        <w:t>)</w:t>
      </w:r>
      <w:r w:rsidRPr="00B96411">
        <w:rPr>
          <w:rFonts w:ascii="Traditional Arabic" w:hAnsi="Traditional Arabic" w:cs="Traditional Arabic"/>
          <w:color w:val="000000"/>
          <w:sz w:val="36"/>
          <w:szCs w:val="36"/>
          <w:rtl/>
          <w:lang w:bidi="ar-EG"/>
        </w:rPr>
        <w:t>.</w:t>
      </w:r>
    </w:p>
    <w:p w:rsidR="00BF3326" w:rsidRPr="00670872"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670872">
        <w:rPr>
          <w:rFonts w:ascii="Traditional Arabic" w:hAnsi="Traditional Arabic" w:cs="Traditional Arabic" w:hint="cs"/>
          <w:b/>
          <w:bCs/>
          <w:color w:val="000000"/>
          <w:sz w:val="36"/>
          <w:szCs w:val="36"/>
          <w:rtl/>
          <w:lang w:bidi="ar-EG"/>
        </w:rPr>
        <w:t xml:space="preserve">- أما </w:t>
      </w:r>
      <w:r w:rsidRPr="00670872">
        <w:rPr>
          <w:rFonts w:ascii="Traditional Arabic" w:hAnsi="Traditional Arabic" w:cs="Traditional Arabic"/>
          <w:b/>
          <w:bCs/>
          <w:color w:val="000000"/>
          <w:sz w:val="36"/>
          <w:szCs w:val="36"/>
          <w:rtl/>
          <w:lang w:bidi="ar-EG"/>
        </w:rPr>
        <w:t>الذكورة</w:t>
      </w:r>
      <w:r w:rsidRPr="00670872">
        <w:rPr>
          <w:rFonts w:ascii="Traditional Arabic" w:hAnsi="Traditional Arabic" w:cs="Traditional Arabic" w:hint="cs"/>
          <w:b/>
          <w:bCs/>
          <w:color w:val="000000"/>
          <w:sz w:val="36"/>
          <w:szCs w:val="36"/>
          <w:rtl/>
          <w:lang w:bidi="ar-EG"/>
        </w:rPr>
        <w:t xml:space="preserve">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670872">
        <w:rPr>
          <w:rFonts w:ascii="Traditional Arabic" w:hAnsi="Traditional Arabic" w:cs="Traditional Arabic" w:hint="cs"/>
          <w:color w:val="000000"/>
          <w:sz w:val="36"/>
          <w:szCs w:val="36"/>
          <w:rtl/>
          <w:lang w:bidi="ar-EG"/>
        </w:rPr>
        <w:lastRenderedPageBreak/>
        <w:t xml:space="preserve"> فقد اتفق الأئمة الأربعة على</w:t>
      </w:r>
      <w:r>
        <w:rPr>
          <w:rFonts w:ascii="Traditional Arabic" w:hAnsi="Traditional Arabic" w:cs="Traditional Arabic" w:hint="cs"/>
          <w:color w:val="000000"/>
          <w:sz w:val="36"/>
          <w:szCs w:val="36"/>
          <w:rtl/>
          <w:lang w:bidi="ar-EG"/>
        </w:rPr>
        <w:t xml:space="preserve"> </w:t>
      </w:r>
      <w:r w:rsidRPr="00670872">
        <w:rPr>
          <w:rFonts w:ascii="Traditional Arabic" w:hAnsi="Traditional Arabic" w:cs="Traditional Arabic" w:hint="cs"/>
          <w:color w:val="000000"/>
          <w:sz w:val="36"/>
          <w:szCs w:val="36"/>
          <w:rtl/>
          <w:lang w:bidi="ar-EG"/>
        </w:rPr>
        <w:t>أنها</w:t>
      </w:r>
      <w:r w:rsidRPr="00670872">
        <w:rPr>
          <w:rFonts w:ascii="Traditional Arabic" w:hAnsi="Traditional Arabic" w:cs="Traditional Arabic"/>
          <w:color w:val="000000"/>
          <w:sz w:val="36"/>
          <w:szCs w:val="36"/>
          <w:rtl/>
          <w:lang w:bidi="ar-EG"/>
        </w:rPr>
        <w:t xml:space="preserve"> ليست بشرط في الوصي</w:t>
      </w:r>
      <w:r w:rsidR="009C4873">
        <w:rPr>
          <w:rFonts w:ascii="Traditional Arabic" w:hAnsi="Traditional Arabic" w:cs="Traditional Arabic" w:hint="cs"/>
          <w:color w:val="000000"/>
          <w:sz w:val="36"/>
          <w:szCs w:val="36"/>
          <w:rtl/>
          <w:lang w:bidi="ar-EG"/>
        </w:rPr>
        <w:t xml:space="preserve"> </w:t>
      </w:r>
      <w:r w:rsidRPr="00670872">
        <w:rPr>
          <w:rFonts w:ascii="Traditional Arabic" w:hAnsi="Traditional Arabic" w:cs="Traditional Arabic"/>
          <w:color w:val="000000"/>
          <w:sz w:val="36"/>
          <w:szCs w:val="36"/>
          <w:rtl/>
          <w:lang w:bidi="ar-EG"/>
        </w:rPr>
        <w:t>، وقد روي أن عمر رضي الله تعالى عنه أوصى إلى ابنته حفصة</w:t>
      </w:r>
      <w:r w:rsidR="00896C67">
        <w:rPr>
          <w:rStyle w:val="FootnoteReference"/>
          <w:rFonts w:ascii="Traditional Arabic" w:hAnsi="Traditional Arabic" w:cs="Traditional Arabic"/>
          <w:color w:val="000000"/>
          <w:sz w:val="36"/>
          <w:szCs w:val="36"/>
          <w:rtl/>
          <w:lang w:bidi="ar-EG"/>
        </w:rPr>
        <w:t>(</w:t>
      </w:r>
      <w:r w:rsidR="00896C67" w:rsidRPr="00670872">
        <w:rPr>
          <w:rStyle w:val="FootnoteReference"/>
          <w:rFonts w:ascii="Traditional Arabic" w:hAnsi="Traditional Arabic" w:cs="Traditional Arabic"/>
          <w:color w:val="000000"/>
          <w:sz w:val="36"/>
          <w:szCs w:val="36"/>
          <w:rtl/>
          <w:lang w:bidi="ar-EG"/>
        </w:rPr>
        <w:footnoteReference w:id="59"/>
      </w:r>
      <w:r w:rsidR="00896C67">
        <w:rPr>
          <w:rStyle w:val="FootnoteReference"/>
          <w:rFonts w:ascii="Traditional Arabic" w:hAnsi="Traditional Arabic" w:cs="Traditional Arabic"/>
          <w:color w:val="000000"/>
          <w:sz w:val="36"/>
          <w:szCs w:val="36"/>
          <w:rtl/>
          <w:lang w:bidi="ar-EG"/>
        </w:rPr>
        <w:t>)</w:t>
      </w:r>
      <w:r w:rsidR="009C4873">
        <w:rPr>
          <w:rFonts w:ascii="Traditional Arabic" w:hAnsi="Traditional Arabic" w:cs="Traditional Arabic" w:hint="cs"/>
          <w:color w:val="000000"/>
          <w:sz w:val="36"/>
          <w:szCs w:val="36"/>
          <w:rtl/>
          <w:lang w:bidi="ar-EG"/>
        </w:rPr>
        <w:t xml:space="preserve"> </w:t>
      </w:r>
      <w:r w:rsidRPr="00670872">
        <w:rPr>
          <w:rFonts w:ascii="Traditional Arabic" w:hAnsi="Traditional Arabic" w:cs="Traditional Arabic"/>
          <w:color w:val="000000"/>
          <w:sz w:val="36"/>
          <w:szCs w:val="36"/>
          <w:rtl/>
          <w:lang w:bidi="ar-EG"/>
        </w:rPr>
        <w:t>، ولأن المرأة من أهل الشهادة كالرجل</w:t>
      </w:r>
      <w:r w:rsidR="009C4873">
        <w:rPr>
          <w:rFonts w:ascii="Traditional Arabic" w:hAnsi="Traditional Arabic" w:cs="Traditional Arabic" w:hint="cs"/>
          <w:color w:val="000000"/>
          <w:sz w:val="36"/>
          <w:szCs w:val="36"/>
          <w:rtl/>
          <w:lang w:bidi="ar-EG"/>
        </w:rPr>
        <w:t xml:space="preserve"> </w:t>
      </w:r>
      <w:r w:rsidRPr="00670872">
        <w:rPr>
          <w:rFonts w:ascii="Traditional Arabic" w:hAnsi="Traditional Arabic" w:cs="Traditional Arabic"/>
          <w:color w:val="000000"/>
          <w:sz w:val="36"/>
          <w:szCs w:val="36"/>
          <w:rtl/>
          <w:lang w:bidi="ar-EG"/>
        </w:rPr>
        <w:t>، فتكون أهلا للوصاية مثله</w:t>
      </w:r>
      <w:r w:rsidR="00896C67">
        <w:rPr>
          <w:rStyle w:val="FootnoteReference"/>
          <w:rFonts w:ascii="Traditional Arabic" w:hAnsi="Traditional Arabic" w:cs="Traditional Arabic"/>
          <w:color w:val="000000"/>
          <w:sz w:val="36"/>
          <w:szCs w:val="36"/>
          <w:rtl/>
          <w:lang w:bidi="ar-EG"/>
        </w:rPr>
        <w:t>(</w:t>
      </w:r>
      <w:r w:rsidR="00896C67" w:rsidRPr="00670872">
        <w:rPr>
          <w:rStyle w:val="FootnoteReference"/>
          <w:rFonts w:ascii="Traditional Arabic" w:hAnsi="Traditional Arabic" w:cs="Traditional Arabic"/>
          <w:color w:val="000000"/>
          <w:sz w:val="36"/>
          <w:szCs w:val="36"/>
          <w:rtl/>
          <w:lang w:bidi="ar-EG"/>
        </w:rPr>
        <w:footnoteReference w:id="60"/>
      </w:r>
      <w:r w:rsidR="00896C67">
        <w:rPr>
          <w:rStyle w:val="FootnoteReference"/>
          <w:rFonts w:ascii="Traditional Arabic" w:hAnsi="Traditional Arabic" w:cs="Traditional Arabic"/>
          <w:color w:val="000000"/>
          <w:sz w:val="36"/>
          <w:szCs w:val="36"/>
          <w:rtl/>
          <w:lang w:bidi="ar-EG"/>
        </w:rPr>
        <w:t>)</w:t>
      </w:r>
      <w:r w:rsidRPr="00670872">
        <w:rPr>
          <w:rFonts w:ascii="Traditional Arabic" w:hAnsi="Traditional Arabic" w:cs="Traditional Arabic"/>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lang w:bidi="ar-EG"/>
        </w:rPr>
      </w:pPr>
      <w:r w:rsidRPr="006800C9">
        <w:rPr>
          <w:rFonts w:ascii="Traditional Arabic" w:hAnsi="Traditional Arabic" w:cs="Traditional Arabic"/>
          <w:b/>
          <w:bCs/>
          <w:color w:val="000000"/>
          <w:sz w:val="36"/>
          <w:szCs w:val="36"/>
          <w:rtl/>
          <w:lang w:bidi="ar-EG"/>
        </w:rPr>
        <w:t>- وأما الشروط التي اختلفوا فيها فهي :</w:t>
      </w:r>
    </w:p>
    <w:p w:rsidR="00BF3326" w:rsidRPr="00E13C4E"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E13C4E">
        <w:rPr>
          <w:rFonts w:ascii="Traditional Arabic" w:hAnsi="Traditional Arabic" w:cs="Traditional Arabic"/>
          <w:b/>
          <w:bCs/>
          <w:color w:val="000000"/>
          <w:sz w:val="36"/>
          <w:szCs w:val="36"/>
          <w:rtl/>
          <w:lang w:bidi="ar-EG"/>
        </w:rPr>
        <w:t>1- البلوغ :</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rPr>
      </w:pPr>
      <w:r w:rsidRPr="009F4FC4">
        <w:rPr>
          <w:rFonts w:ascii="Traditional Arabic" w:hAnsi="Traditional Arabic" w:cs="Traditional Arabic"/>
          <w:sz w:val="36"/>
          <w:szCs w:val="36"/>
          <w:rtl/>
        </w:rPr>
        <w:t xml:space="preserve">وهو </w:t>
      </w:r>
      <w:r>
        <w:rPr>
          <w:rFonts w:ascii="Traditional Arabic" w:hAnsi="Traditional Arabic" w:cs="Traditional Arabic" w:hint="cs"/>
          <w:sz w:val="36"/>
          <w:szCs w:val="36"/>
          <w:rtl/>
        </w:rPr>
        <w:t>إ</w:t>
      </w:r>
      <w:r w:rsidRPr="009F4FC4">
        <w:rPr>
          <w:rFonts w:ascii="Traditional Arabic" w:hAnsi="Traditional Arabic" w:cs="Traditional Arabic"/>
          <w:sz w:val="36"/>
          <w:szCs w:val="36"/>
          <w:rtl/>
        </w:rPr>
        <w:t>ما أن يكون بالعلامات أو بالسن</w:t>
      </w:r>
      <w:r w:rsidR="002F68F9">
        <w:rPr>
          <w:rFonts w:ascii="Traditional Arabic" w:hAnsi="Traditional Arabic" w:cs="Traditional Arabic" w:hint="cs"/>
          <w:sz w:val="36"/>
          <w:szCs w:val="36"/>
          <w:rtl/>
        </w:rPr>
        <w:t xml:space="preserve"> </w:t>
      </w:r>
      <w:r w:rsidRPr="009F4FC4">
        <w:rPr>
          <w:rFonts w:ascii="Traditional Arabic" w:hAnsi="Traditional Arabic" w:cs="Traditional Arabic"/>
          <w:sz w:val="36"/>
          <w:szCs w:val="36"/>
          <w:rtl/>
        </w:rPr>
        <w:t>، حيث حدد الفقهاء بعض العلامات لبيان الحد الذي ينتقل فيه الصغير إلى دور البلوغ ليصبح له بعد ذلك الحق في تولي أمور الولاية على الغير والقيام بمهامها.</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واختلف الفقهاء في اشتراط البلوغ لصحة الوصاية وكانت أقوالهم كالآتي:</w:t>
      </w:r>
    </w:p>
    <w:p w:rsidR="00EC16CF" w:rsidRDefault="00BF3326" w:rsidP="00EC16CF">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عند الحنفية: جاء في الدر المختار :" </w:t>
      </w:r>
      <w:r w:rsidRPr="00525C3E">
        <w:rPr>
          <w:rFonts w:ascii="Traditional Arabic" w:hAnsi="Traditional Arabic" w:cs="Traditional Arabic"/>
          <w:color w:val="000000"/>
          <w:sz w:val="36"/>
          <w:szCs w:val="36"/>
          <w:rtl/>
          <w:lang w:bidi="ar-EG"/>
        </w:rPr>
        <w:t>(ولو) أوصى (إلى</w:t>
      </w:r>
      <w:r w:rsidRPr="001553D4">
        <w:rPr>
          <w:rFonts w:ascii="Traditional Arabic" w:hAnsi="Traditional Arabic" w:cs="Traditional Arabic"/>
          <w:color w:val="000000"/>
          <w:sz w:val="36"/>
          <w:szCs w:val="36"/>
          <w:rtl/>
          <w:lang w:bidi="ar-EG"/>
        </w:rPr>
        <w:t xml:space="preserve"> صبي وعبد غيره وكافر وفاسق بدل) أي بدلهم القاضي (بغيرهم) إتماما للنظر ولفظ بدل يفيد صحة الوصية</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61"/>
      </w:r>
      <w:r w:rsidR="00896C67">
        <w:rPr>
          <w:rStyle w:val="FootnoteReference"/>
          <w:rFonts w:ascii="Traditional Arabic" w:hAnsi="Traditional Arabic" w:cs="Traditional Arabic"/>
          <w:color w:val="000000"/>
          <w:sz w:val="36"/>
          <w:szCs w:val="36"/>
          <w:rtl/>
          <w:lang w:bidi="ar-EG"/>
        </w:rPr>
        <w:t>)</w:t>
      </w:r>
      <w:r w:rsidR="00EC16CF">
        <w:rPr>
          <w:rFonts w:ascii="Traditional Arabic" w:hAnsi="Traditional Arabic" w:cs="Traditional Arabic" w:hint="cs"/>
          <w:color w:val="000000"/>
          <w:sz w:val="36"/>
          <w:szCs w:val="36"/>
          <w:rtl/>
          <w:lang w:bidi="ar-EG"/>
        </w:rPr>
        <w:t>.</w:t>
      </w:r>
    </w:p>
    <w:p w:rsidR="00BF3326" w:rsidRDefault="00EC16CF" w:rsidP="001618DE">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 xml:space="preserve"> </w:t>
      </w:r>
      <w:r w:rsidR="00BF3326">
        <w:rPr>
          <w:rFonts w:ascii="Traditional Arabic" w:hAnsi="Traditional Arabic" w:cs="Traditional Arabic" w:hint="cs"/>
          <w:color w:val="000000"/>
          <w:sz w:val="36"/>
          <w:szCs w:val="36"/>
          <w:rtl/>
          <w:lang w:bidi="ar-EG"/>
        </w:rPr>
        <w:t xml:space="preserve">- وعند المالكية: جاء في حاشية الدسوقي على الشرح الكبير : " </w:t>
      </w:r>
      <w:r w:rsidR="00BF3326" w:rsidRPr="009A5799">
        <w:rPr>
          <w:rFonts w:ascii="Traditional Arabic" w:hAnsi="Traditional Arabic" w:cs="Traditional Arabic"/>
          <w:color w:val="000000"/>
          <w:sz w:val="36"/>
          <w:szCs w:val="36"/>
          <w:rtl/>
          <w:lang w:bidi="ar-EG"/>
        </w:rPr>
        <w:t>لا بد فيه أن يكون مسلما</w:t>
      </w:r>
      <w:r w:rsidR="00BF3326">
        <w:rPr>
          <w:rFonts w:ascii="Traditional Arabic" w:hAnsi="Traditional Arabic" w:cs="Traditional Arabic" w:hint="cs"/>
          <w:color w:val="000000"/>
          <w:sz w:val="36"/>
          <w:szCs w:val="36"/>
          <w:rtl/>
          <w:lang w:bidi="ar-EG"/>
        </w:rPr>
        <w:t>ً</w:t>
      </w:r>
      <w:r w:rsidR="00BF3326" w:rsidRPr="009A5799">
        <w:rPr>
          <w:rFonts w:ascii="Traditional Arabic" w:hAnsi="Traditional Arabic" w:cs="Traditional Arabic"/>
          <w:color w:val="000000"/>
          <w:sz w:val="36"/>
          <w:szCs w:val="36"/>
          <w:rtl/>
          <w:lang w:bidi="ar-EG"/>
        </w:rPr>
        <w:t xml:space="preserve"> مكلفا</w:t>
      </w:r>
      <w:r w:rsidR="00BF3326">
        <w:rPr>
          <w:rFonts w:ascii="Traditional Arabic" w:hAnsi="Traditional Arabic" w:cs="Traditional Arabic" w:hint="cs"/>
          <w:color w:val="000000"/>
          <w:sz w:val="36"/>
          <w:szCs w:val="36"/>
          <w:rtl/>
          <w:lang w:bidi="ar-EG"/>
        </w:rPr>
        <w:t>ً</w:t>
      </w:r>
      <w:r w:rsidR="00BF3326" w:rsidRPr="009A5799">
        <w:rPr>
          <w:rFonts w:ascii="Traditional Arabic" w:hAnsi="Traditional Arabic" w:cs="Traditional Arabic"/>
          <w:color w:val="000000"/>
          <w:sz w:val="36"/>
          <w:szCs w:val="36"/>
          <w:rtl/>
          <w:lang w:bidi="ar-EG"/>
        </w:rPr>
        <w:t xml:space="preserve"> قادرا</w:t>
      </w:r>
      <w:r w:rsidR="00BF3326">
        <w:rPr>
          <w:rFonts w:ascii="Traditional Arabic" w:hAnsi="Traditional Arabic" w:cs="Traditional Arabic" w:hint="cs"/>
          <w:color w:val="000000"/>
          <w:sz w:val="36"/>
          <w:szCs w:val="36"/>
          <w:rtl/>
          <w:lang w:bidi="ar-EG"/>
        </w:rPr>
        <w:t>ً</w:t>
      </w:r>
      <w:r w:rsidR="00BF3326" w:rsidRPr="009A5799">
        <w:rPr>
          <w:rFonts w:ascii="Traditional Arabic" w:hAnsi="Traditional Arabic" w:cs="Traditional Arabic"/>
          <w:color w:val="000000"/>
          <w:sz w:val="36"/>
          <w:szCs w:val="36"/>
          <w:rtl/>
          <w:lang w:bidi="ar-EG"/>
        </w:rPr>
        <w:t xml:space="preserve"> على القيام بما أوصى عليه</w:t>
      </w:r>
      <w:r w:rsidR="00BF3326">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62"/>
      </w:r>
      <w:r w:rsidR="00896C67">
        <w:rPr>
          <w:rStyle w:val="FootnoteReference"/>
          <w:rFonts w:ascii="Traditional Arabic" w:hAnsi="Traditional Arabic" w:cs="Traditional Arabic"/>
          <w:color w:val="000000"/>
          <w:sz w:val="36"/>
          <w:szCs w:val="36"/>
          <w:rtl/>
          <w:lang w:bidi="ar-EG"/>
        </w:rPr>
        <w:t>)</w:t>
      </w:r>
      <w:r w:rsidR="001618DE">
        <w:rPr>
          <w:rFonts w:ascii="Traditional Arabic" w:hAnsi="Traditional Arabic" w:cs="Traditional Arabic" w:hint="cs"/>
          <w:color w:val="000000"/>
          <w:sz w:val="36"/>
          <w:szCs w:val="36"/>
          <w:rtl/>
          <w:lang w:bidi="ar-EG"/>
        </w:rPr>
        <w:t>.</w:t>
      </w:r>
      <w:r w:rsidR="00BF3326">
        <w:rPr>
          <w:rFonts w:ascii="Traditional Arabic" w:hAnsi="Traditional Arabic" w:cs="Traditional Arabic" w:hint="cs"/>
          <w:color w:val="000000"/>
          <w:sz w:val="36"/>
          <w:szCs w:val="36"/>
          <w:rtl/>
          <w:lang w:bidi="ar-EG"/>
        </w:rPr>
        <w:t xml:space="preserve"> </w:t>
      </w:r>
    </w:p>
    <w:p w:rsidR="007350B1" w:rsidRDefault="00BF3326" w:rsidP="007350B1">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وعند الشافعية: جاء في مغني المحتاج :" </w:t>
      </w:r>
      <w:r w:rsidRPr="004025C9">
        <w:rPr>
          <w:rFonts w:ascii="Traditional Arabic" w:hAnsi="Traditional Arabic" w:cs="Traditional Arabic"/>
          <w:color w:val="000000"/>
          <w:sz w:val="36"/>
          <w:szCs w:val="36"/>
          <w:rtl/>
          <w:lang w:bidi="ar-EG"/>
        </w:rPr>
        <w:t>(وشرط الوصي) أي الموصى إليه (تكليف) أي بلوغ وعقل؛ لأن غيره مولى عليه فكيف يلي أمر غيره</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63"/>
      </w:r>
      <w:r w:rsidR="00896C67">
        <w:rPr>
          <w:rStyle w:val="FootnoteReference"/>
          <w:rFonts w:ascii="Traditional Arabic" w:hAnsi="Traditional Arabic" w:cs="Traditional Arabic"/>
          <w:color w:val="000000"/>
          <w:sz w:val="36"/>
          <w:szCs w:val="36"/>
          <w:rtl/>
          <w:lang w:bidi="ar-EG"/>
        </w:rPr>
        <w:t>)</w:t>
      </w:r>
      <w:r w:rsidR="007350B1">
        <w:rPr>
          <w:rFonts w:ascii="Traditional Arabic" w:hAnsi="Traditional Arabic" w:cs="Traditional Arabic" w:hint="cs"/>
          <w:color w:val="000000"/>
          <w:sz w:val="36"/>
          <w:szCs w:val="36"/>
          <w:rtl/>
          <w:lang w:bidi="ar-EG"/>
        </w:rPr>
        <w:t>.</w:t>
      </w:r>
    </w:p>
    <w:p w:rsidR="00BF3326" w:rsidRDefault="00BF3326" w:rsidP="008F7B54">
      <w:pPr>
        <w:bidi/>
        <w:rPr>
          <w:rFonts w:ascii="Traditional Arabic" w:hAnsi="Traditional Arabic" w:cs="Traditional Arabic"/>
          <w:color w:val="000000"/>
          <w:sz w:val="36"/>
          <w:szCs w:val="36"/>
          <w:rtl/>
          <w:lang w:bidi="ar-EG"/>
        </w:rPr>
      </w:pPr>
      <w:r w:rsidRPr="00A973AB">
        <w:rPr>
          <w:rFonts w:ascii="Traditional Arabic" w:hAnsi="Traditional Arabic" w:cs="Traditional Arabic"/>
          <w:sz w:val="32"/>
          <w:szCs w:val="32"/>
          <w:rtl/>
          <w:lang w:bidi="ar-EG"/>
        </w:rPr>
        <w:t xml:space="preserve"> </w:t>
      </w:r>
      <w:r>
        <w:rPr>
          <w:rFonts w:ascii="Traditional Arabic" w:hAnsi="Traditional Arabic" w:cs="Traditional Arabic" w:hint="cs"/>
          <w:color w:val="000000"/>
          <w:sz w:val="36"/>
          <w:szCs w:val="36"/>
          <w:rtl/>
          <w:lang w:bidi="ar-EG"/>
        </w:rPr>
        <w:t>- وعند الحنابلة : جاء في الكافي</w:t>
      </w:r>
      <w:r w:rsidR="008F7B54">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w:t>
      </w:r>
      <w:r w:rsidR="008F7B54">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 </w:t>
      </w:r>
      <w:r w:rsidRPr="00AB0C4F">
        <w:rPr>
          <w:rFonts w:ascii="Traditional Arabic" w:hAnsi="Traditional Arabic" w:cs="Traditional Arabic"/>
          <w:color w:val="000000"/>
          <w:sz w:val="36"/>
          <w:szCs w:val="36"/>
          <w:rtl/>
          <w:lang w:bidi="ar-EG"/>
        </w:rPr>
        <w:t>لا تصح الوصية إلا إلى عاقل، فأما المجنون والطفل</w:t>
      </w:r>
      <w:r w:rsidR="008F7B54">
        <w:rPr>
          <w:rFonts w:ascii="Traditional Arabic" w:hAnsi="Traditional Arabic" w:cs="Traditional Arabic" w:hint="cs"/>
          <w:color w:val="000000"/>
          <w:sz w:val="36"/>
          <w:szCs w:val="36"/>
          <w:rtl/>
          <w:lang w:bidi="ar-EG"/>
        </w:rPr>
        <w:t xml:space="preserve"> </w:t>
      </w:r>
      <w:r w:rsidRPr="00AB0C4F">
        <w:rPr>
          <w:rFonts w:ascii="Traditional Arabic" w:hAnsi="Traditional Arabic" w:cs="Traditional Arabic"/>
          <w:color w:val="000000"/>
          <w:sz w:val="36"/>
          <w:szCs w:val="36"/>
          <w:rtl/>
          <w:lang w:bidi="ar-EG"/>
        </w:rPr>
        <w:t xml:space="preserve"> فلا تصح الوصية إليهما</w:t>
      </w:r>
      <w:r w:rsidR="008F7B54">
        <w:rPr>
          <w:rFonts w:ascii="Traditional Arabic" w:hAnsi="Traditional Arabic" w:cs="Traditional Arabic" w:hint="cs"/>
          <w:color w:val="000000"/>
          <w:sz w:val="36"/>
          <w:szCs w:val="36"/>
          <w:rtl/>
          <w:lang w:bidi="ar-EG"/>
        </w:rPr>
        <w:t xml:space="preserve"> </w:t>
      </w:r>
      <w:r w:rsidRPr="00AB0C4F">
        <w:rPr>
          <w:rFonts w:ascii="Traditional Arabic" w:hAnsi="Traditional Arabic" w:cs="Traditional Arabic"/>
          <w:color w:val="000000"/>
          <w:sz w:val="36"/>
          <w:szCs w:val="36"/>
          <w:rtl/>
          <w:lang w:bidi="ar-EG"/>
        </w:rPr>
        <w:t>، لأنهما ليسا من أهل التصرف في مالهما</w:t>
      </w:r>
      <w:r w:rsidR="008F7B54">
        <w:rPr>
          <w:rFonts w:ascii="Traditional Arabic" w:hAnsi="Traditional Arabic" w:cs="Traditional Arabic" w:hint="cs"/>
          <w:color w:val="000000"/>
          <w:sz w:val="36"/>
          <w:szCs w:val="36"/>
          <w:rtl/>
          <w:lang w:bidi="ar-EG"/>
        </w:rPr>
        <w:t xml:space="preserve"> </w:t>
      </w:r>
      <w:r w:rsidRPr="00AB0C4F">
        <w:rPr>
          <w:rFonts w:ascii="Traditional Arabic" w:hAnsi="Traditional Arabic" w:cs="Traditional Arabic"/>
          <w:color w:val="000000"/>
          <w:sz w:val="36"/>
          <w:szCs w:val="36"/>
          <w:rtl/>
          <w:lang w:bidi="ar-EG"/>
        </w:rPr>
        <w:t>، فلا يجوز توليتهما على غيرهما</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64"/>
      </w:r>
      <w:r w:rsidR="00896C67">
        <w:rPr>
          <w:rStyle w:val="FootnoteReference"/>
          <w:rFonts w:ascii="Traditional Arabic" w:hAnsi="Traditional Arabic" w:cs="Traditional Arabic"/>
          <w:color w:val="000000"/>
          <w:sz w:val="36"/>
          <w:szCs w:val="36"/>
          <w:rtl/>
          <w:lang w:bidi="ar-EG"/>
        </w:rPr>
        <w:t>)</w:t>
      </w:r>
      <w:r w:rsidR="007350B1">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BE09C1">
        <w:rPr>
          <w:rFonts w:ascii="Traditional Arabic" w:hAnsi="Traditional Arabic" w:cs="Traditional Arabic" w:hint="cs"/>
          <w:b/>
          <w:bCs/>
          <w:color w:val="000000"/>
          <w:sz w:val="36"/>
          <w:szCs w:val="36"/>
          <w:rtl/>
          <w:lang w:bidi="ar-EG"/>
        </w:rPr>
        <w:t xml:space="preserve">- الموازنة :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وبالرجوع إلى أقوال الفقهاء يتضح لنا أن الفقهاء اختلفوا على قولين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القول الأول : قول المالكية والشافعية والحنابلة في الصحيح عندهم</w:t>
      </w:r>
      <w:r w:rsidR="00D84CA9">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أنه </w:t>
      </w:r>
      <w:r w:rsidRPr="00B96411">
        <w:rPr>
          <w:rFonts w:ascii="Traditional Arabic" w:hAnsi="Traditional Arabic" w:cs="Traditional Arabic"/>
          <w:color w:val="000000"/>
          <w:sz w:val="36"/>
          <w:szCs w:val="36"/>
          <w:rtl/>
          <w:lang w:bidi="ar-EG"/>
        </w:rPr>
        <w:t>لا يصح الإيصاء إلى الصبي المميز</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القول الثاني : قول الحنفية</w:t>
      </w:r>
      <w:r w:rsidR="00D84CA9">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أنه يصح الإيصاء إلى الصبي المميز.</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172EEE">
        <w:rPr>
          <w:rFonts w:ascii="Traditional Arabic" w:hAnsi="Traditional Arabic" w:cs="Traditional Arabic" w:hint="cs"/>
          <w:b/>
          <w:bCs/>
          <w:color w:val="000000"/>
          <w:sz w:val="36"/>
          <w:szCs w:val="36"/>
          <w:rtl/>
          <w:lang w:bidi="ar-EG"/>
        </w:rPr>
        <w:t>- الأدلة:</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 استدل أصحاب القول الأول ، بأن غير البالغ لا ولاية له على نفسه ولا على ماله، فلا تكون له الولاية على غيره وماله، كالصبي غير المميز والمجنون</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65"/>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واستدل أصحاب القول الثاني بأنه صاحب عقل فصحت الوصية إليه كالعدل تماماً</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66"/>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b/>
          <w:bCs/>
          <w:color w:val="000000"/>
          <w:sz w:val="36"/>
          <w:szCs w:val="36"/>
          <w:rtl/>
          <w:lang w:bidi="ar-EG"/>
        </w:rPr>
        <w:t xml:space="preserve">- </w:t>
      </w:r>
      <w:r w:rsidRPr="00C55AB6">
        <w:rPr>
          <w:rFonts w:ascii="Traditional Arabic" w:hAnsi="Traditional Arabic" w:cs="Traditional Arabic"/>
          <w:b/>
          <w:bCs/>
          <w:color w:val="000000"/>
          <w:sz w:val="36"/>
          <w:szCs w:val="36"/>
          <w:rtl/>
          <w:lang w:bidi="ar-EG"/>
        </w:rPr>
        <w:t>الترجيح :</w:t>
      </w:r>
    </w:p>
    <w:p w:rsidR="00BF3326" w:rsidRDefault="00BF3326" w:rsidP="00A973AB">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color w:val="000000"/>
          <w:sz w:val="36"/>
          <w:szCs w:val="36"/>
          <w:rtl/>
          <w:lang w:bidi="ar-EG"/>
        </w:rPr>
        <w:t>والذي يترجح</w:t>
      </w:r>
      <w:r>
        <w:rPr>
          <w:rFonts w:ascii="Traditional Arabic" w:hAnsi="Traditional Arabic" w:cs="Traditional Arabic" w:hint="cs"/>
          <w:color w:val="000000"/>
          <w:sz w:val="36"/>
          <w:szCs w:val="36"/>
          <w:rtl/>
          <w:lang w:bidi="ar-EG"/>
        </w:rPr>
        <w:t xml:space="preserve"> لدي</w:t>
      </w:r>
      <w:r w:rsidRPr="00B96411">
        <w:rPr>
          <w:rFonts w:ascii="Traditional Arabic" w:hAnsi="Traditional Arabic" w:cs="Traditional Arabic"/>
          <w:color w:val="000000"/>
          <w:sz w:val="36"/>
          <w:szCs w:val="36"/>
          <w:rtl/>
          <w:lang w:bidi="ar-EG"/>
        </w:rPr>
        <w:t xml:space="preserve"> هو قول </w:t>
      </w:r>
      <w:r>
        <w:rPr>
          <w:rFonts w:ascii="Traditional Arabic" w:hAnsi="Traditional Arabic" w:cs="Traditional Arabic" w:hint="cs"/>
          <w:color w:val="000000"/>
          <w:sz w:val="36"/>
          <w:szCs w:val="36"/>
          <w:rtl/>
          <w:lang w:bidi="ar-EG"/>
        </w:rPr>
        <w:t>المالكية والشافعية والحنابلة</w:t>
      </w:r>
      <w:r w:rsidRPr="00B96411">
        <w:rPr>
          <w:rFonts w:ascii="Traditional Arabic" w:hAnsi="Traditional Arabic" w:cs="Traditional Arabic"/>
          <w:color w:val="000000"/>
          <w:sz w:val="36"/>
          <w:szCs w:val="36"/>
          <w:rtl/>
          <w:lang w:bidi="ar-EG"/>
        </w:rPr>
        <w:t xml:space="preserve"> باشتراط البلوغ والتمييز لصحة الإيصاء لأنه لا معنى من القول بصحة الإيصاء للمميز ثم يخرجه القاضي من الوصاية ويعين وصياً آخر بدلاً منه</w:t>
      </w:r>
      <w:r w:rsidR="00897A3C">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بحجة أن الصبي لا يهتدي إلى التصرف</w:t>
      </w:r>
      <w:r w:rsidR="00897A3C">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 كما تقول الحنفية</w:t>
      </w:r>
      <w:r w:rsidR="00897A3C">
        <w:rPr>
          <w:rFonts w:ascii="Traditional Arabic" w:hAnsi="Traditional Arabic" w:cs="Traditional Arabic" w:hint="cs"/>
          <w:color w:val="000000"/>
          <w:sz w:val="36"/>
          <w:szCs w:val="36"/>
          <w:rtl/>
          <w:lang w:bidi="ar-EG"/>
        </w:rPr>
        <w:t xml:space="preserve"> </w:t>
      </w:r>
      <w:r w:rsidRPr="00B96411">
        <w:rPr>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 xml:space="preserve"> ثم إن </w:t>
      </w:r>
      <w:r w:rsidRPr="001F50F9">
        <w:rPr>
          <w:rFonts w:ascii="Traditional Arabic" w:hAnsi="Traditional Arabic" w:cs="Traditional Arabic" w:hint="cs"/>
          <w:color w:val="000000"/>
          <w:sz w:val="36"/>
          <w:szCs w:val="36"/>
          <w:rtl/>
          <w:lang w:bidi="ar-EG"/>
        </w:rPr>
        <w:t>الصغير</w:t>
      </w:r>
      <w:r w:rsidRPr="001F50F9">
        <w:rPr>
          <w:rFonts w:ascii="Traditional Arabic" w:hAnsi="Traditional Arabic" w:cs="Traditional Arabic"/>
          <w:color w:val="000000"/>
          <w:sz w:val="36"/>
          <w:szCs w:val="36"/>
          <w:rtl/>
          <w:lang w:bidi="ar-EG"/>
        </w:rPr>
        <w:t xml:space="preserve"> الذي لم يبلغ ب</w:t>
      </w:r>
      <w:r>
        <w:rPr>
          <w:rFonts w:ascii="Traditional Arabic" w:hAnsi="Traditional Arabic" w:cs="Traditional Arabic" w:hint="cs"/>
          <w:color w:val="000000"/>
          <w:sz w:val="36"/>
          <w:szCs w:val="36"/>
          <w:rtl/>
          <w:lang w:bidi="ar-EG"/>
        </w:rPr>
        <w:t>َ</w:t>
      </w:r>
      <w:r w:rsidRPr="001F50F9">
        <w:rPr>
          <w:rFonts w:ascii="Traditional Arabic" w:hAnsi="Traditional Arabic" w:cs="Traditional Arabic"/>
          <w:color w:val="000000"/>
          <w:sz w:val="36"/>
          <w:szCs w:val="36"/>
          <w:rtl/>
          <w:lang w:bidi="ar-EG"/>
        </w:rPr>
        <w:t>عد</w:t>
      </w:r>
      <w:r>
        <w:rPr>
          <w:rFonts w:ascii="Traditional Arabic" w:hAnsi="Traditional Arabic" w:cs="Traditional Arabic" w:hint="cs"/>
          <w:color w:val="000000"/>
          <w:sz w:val="36"/>
          <w:szCs w:val="36"/>
          <w:rtl/>
          <w:lang w:bidi="ar-EG"/>
        </w:rPr>
        <w:t>ُ</w:t>
      </w:r>
      <w:r w:rsidRPr="001F50F9">
        <w:rPr>
          <w:rFonts w:ascii="Traditional Arabic" w:hAnsi="Traditional Arabic" w:cs="Traditional Arabic"/>
          <w:color w:val="000000"/>
          <w:sz w:val="36"/>
          <w:szCs w:val="36"/>
          <w:rtl/>
          <w:lang w:bidi="ar-EG"/>
        </w:rPr>
        <w:t xml:space="preserve"> تثبت عليه الولاية وبالتالي لا يمكن أن يكون </w:t>
      </w:r>
      <w:r w:rsidR="00A973AB">
        <w:rPr>
          <w:rFonts w:ascii="Traditional Arabic" w:hAnsi="Traditional Arabic" w:cs="Traditional Arabic" w:hint="cs"/>
          <w:color w:val="000000"/>
          <w:sz w:val="36"/>
          <w:szCs w:val="36"/>
          <w:rtl/>
          <w:lang w:bidi="ar-EG"/>
        </w:rPr>
        <w:t>وصيا</w:t>
      </w:r>
      <w:r>
        <w:rPr>
          <w:rFonts w:ascii="Traditional Arabic" w:hAnsi="Traditional Arabic" w:cs="Traditional Arabic" w:hint="cs"/>
          <w:color w:val="000000"/>
          <w:sz w:val="36"/>
          <w:szCs w:val="36"/>
          <w:rtl/>
          <w:lang w:bidi="ar-EG"/>
        </w:rPr>
        <w:t>.</w:t>
      </w:r>
      <w:r w:rsidRPr="00B96411">
        <w:rPr>
          <w:rFonts w:ascii="Traditional Arabic" w:hAnsi="Traditional Arabic" w:cs="Traditional Arabic"/>
          <w:color w:val="000000"/>
          <w:sz w:val="36"/>
          <w:szCs w:val="36"/>
          <w:rtl/>
          <w:lang w:bidi="ar-EG"/>
        </w:rPr>
        <w:t xml:space="preserve"> والله أعلم</w:t>
      </w:r>
    </w:p>
    <w:p w:rsidR="00BF3326" w:rsidRPr="00E13C4E"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E13C4E">
        <w:rPr>
          <w:rFonts w:ascii="Traditional Arabic" w:hAnsi="Traditional Arabic" w:cs="Traditional Arabic"/>
          <w:b/>
          <w:bCs/>
          <w:color w:val="000000"/>
          <w:sz w:val="36"/>
          <w:szCs w:val="36"/>
          <w:rtl/>
          <w:lang w:bidi="ar-EG"/>
        </w:rPr>
        <w:t>2- العدالة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EC766C">
        <w:rPr>
          <w:rFonts w:ascii="Traditional Arabic" w:hAnsi="Traditional Arabic" w:cs="Traditional Arabic" w:hint="cs"/>
          <w:color w:val="000000"/>
          <w:sz w:val="36"/>
          <w:szCs w:val="36"/>
          <w:rtl/>
          <w:lang w:bidi="ar-EG"/>
        </w:rPr>
        <w:t>والمراد</w:t>
      </w:r>
      <w:r>
        <w:rPr>
          <w:rFonts w:ascii="Traditional Arabic" w:hAnsi="Traditional Arabic" w:cs="Traditional Arabic" w:hint="cs"/>
          <w:color w:val="000000"/>
          <w:sz w:val="36"/>
          <w:szCs w:val="36"/>
          <w:rtl/>
          <w:lang w:bidi="ar-EG"/>
        </w:rPr>
        <w:t xml:space="preserve"> بها </w:t>
      </w:r>
      <w:r w:rsidRPr="00936041">
        <w:rPr>
          <w:rFonts w:ascii="Traditional Arabic" w:hAnsi="Traditional Arabic" w:cs="Traditional Arabic"/>
          <w:sz w:val="36"/>
          <w:szCs w:val="36"/>
          <w:rtl/>
        </w:rPr>
        <w:t>تحلي الولي</w:t>
      </w:r>
      <w:r w:rsidR="00F65895">
        <w:rPr>
          <w:rFonts w:ascii="Traditional Arabic" w:hAnsi="Traditional Arabic" w:cs="Traditional Arabic" w:hint="cs"/>
          <w:sz w:val="36"/>
          <w:szCs w:val="36"/>
          <w:rtl/>
        </w:rPr>
        <w:t>ُّ</w:t>
      </w:r>
      <w:r w:rsidRPr="00936041">
        <w:rPr>
          <w:rFonts w:ascii="Traditional Arabic" w:hAnsi="Traditional Arabic" w:cs="Traditional Arabic"/>
          <w:sz w:val="36"/>
          <w:szCs w:val="36"/>
          <w:rtl/>
        </w:rPr>
        <w:t xml:space="preserve"> بالأمانة والصدق والخلق الحسن بحيث يكون محلاً للثقة والائتمان على المولى عليه</w:t>
      </w:r>
      <w:r w:rsidR="00F65895">
        <w:rPr>
          <w:rFonts w:ascii="Traditional Arabic" w:hAnsi="Traditional Arabic" w:cs="Traditional Arabic" w:hint="cs"/>
          <w:sz w:val="36"/>
          <w:szCs w:val="36"/>
          <w:rtl/>
        </w:rPr>
        <w:t xml:space="preserve"> </w:t>
      </w:r>
      <w:r w:rsidRPr="00936041">
        <w:rPr>
          <w:rFonts w:ascii="Traditional Arabic" w:hAnsi="Traditional Arabic" w:cs="Traditional Arabic"/>
          <w:sz w:val="36"/>
          <w:szCs w:val="36"/>
          <w:rtl/>
        </w:rPr>
        <w:t>، وهو يقابل الفاسق الذي لا تتوفر فيه هذه الشروط</w:t>
      </w:r>
      <w:r w:rsidR="00F65895">
        <w:rPr>
          <w:rFonts w:ascii="Traditional Arabic" w:hAnsi="Traditional Arabic" w:cs="Traditional Arabic" w:hint="cs"/>
          <w:color w:val="000000"/>
          <w:sz w:val="36"/>
          <w:szCs w:val="36"/>
          <w:rtl/>
        </w:rPr>
        <w:t xml:space="preserve"> </w:t>
      </w:r>
      <w:r w:rsidRPr="00936041">
        <w:rPr>
          <w:rFonts w:ascii="Traditional Arabic" w:hAnsi="Traditional Arabic" w:cs="Traditional Arabic"/>
          <w:color w:val="000000"/>
          <w:sz w:val="36"/>
          <w:szCs w:val="36"/>
          <w:rtl/>
          <w:lang w:bidi="ar-EG"/>
        </w:rPr>
        <w:t>،</w:t>
      </w:r>
      <w:r w:rsidR="00F65895">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واختلف الفقهاء في اشتراطها لصحة الإيصاء و كانت أقوالهم كالآتي:</w:t>
      </w:r>
    </w:p>
    <w:p w:rsidR="00BF3326" w:rsidRDefault="00BF3326" w:rsidP="00552777">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عند الحنفية : جاء في المبسوط</w:t>
      </w:r>
      <w:r w:rsidRPr="00CE0EDA">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 xml:space="preserve">" </w:t>
      </w:r>
      <w:r w:rsidRPr="00287FD6">
        <w:rPr>
          <w:rFonts w:ascii="Traditional Arabic" w:hAnsi="Traditional Arabic" w:cs="Traditional Arabic"/>
          <w:sz w:val="36"/>
          <w:szCs w:val="36"/>
          <w:rtl/>
        </w:rPr>
        <w:t xml:space="preserve">فالفاسق عند </w:t>
      </w:r>
      <w:r w:rsidRPr="004F7FD1">
        <w:rPr>
          <w:rFonts w:ascii="Traditional Arabic" w:hAnsi="Traditional Arabic" w:cs="Traditional Arabic"/>
          <w:sz w:val="36"/>
          <w:szCs w:val="36"/>
          <w:rtl/>
        </w:rPr>
        <w:t>أصحابنا</w:t>
      </w:r>
      <w:r w:rsidR="00A54A16">
        <w:rPr>
          <w:rFonts w:ascii="Traditional Arabic" w:hAnsi="Traditional Arabic" w:cs="Traditional Arabic"/>
          <w:sz w:val="36"/>
          <w:szCs w:val="36"/>
          <w:rtl/>
        </w:rPr>
        <w:t xml:space="preserve"> جميعاً رحمهم الله أهل</w:t>
      </w:r>
      <w:r w:rsidR="00A54A16">
        <w:rPr>
          <w:rFonts w:ascii="Traditional Arabic" w:hAnsi="Traditional Arabic" w:cs="Traditional Arabic" w:hint="cs"/>
          <w:sz w:val="36"/>
          <w:szCs w:val="36"/>
          <w:rtl/>
        </w:rPr>
        <w:t>ٌ</w:t>
      </w:r>
      <w:r w:rsidRPr="00287FD6">
        <w:rPr>
          <w:rFonts w:ascii="Traditional Arabic" w:hAnsi="Traditional Arabic" w:cs="Traditional Arabic"/>
          <w:sz w:val="36"/>
          <w:szCs w:val="36"/>
          <w:rtl/>
        </w:rPr>
        <w:t xml:space="preserve"> للولاية على نفسه على العموم وعلى غيره</w:t>
      </w:r>
      <w:r w:rsidR="00AC2A5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207F26">
        <w:rPr>
          <w:rFonts w:ascii="Traditional Arabic" w:hAnsi="Traditional Arabic" w:cs="Traditional Arabic"/>
          <w:color w:val="000000"/>
          <w:sz w:val="36"/>
          <w:szCs w:val="36"/>
          <w:rtl/>
          <w:lang w:bidi="ar-KW"/>
        </w:rPr>
        <w:t>إذا و</w:t>
      </w:r>
      <w:r w:rsidR="00D908B5">
        <w:rPr>
          <w:rFonts w:ascii="Traditional Arabic" w:hAnsi="Traditional Arabic" w:cs="Traditional Arabic" w:hint="cs"/>
          <w:color w:val="000000"/>
          <w:sz w:val="36"/>
          <w:szCs w:val="36"/>
          <w:rtl/>
          <w:lang w:bidi="ar-KW"/>
        </w:rPr>
        <w:t>ُ</w:t>
      </w:r>
      <w:r w:rsidRPr="00207F26">
        <w:rPr>
          <w:rFonts w:ascii="Traditional Arabic" w:hAnsi="Traditional Arabic" w:cs="Traditional Arabic"/>
          <w:color w:val="000000"/>
          <w:sz w:val="36"/>
          <w:szCs w:val="36"/>
          <w:rtl/>
          <w:lang w:bidi="ar-KW"/>
        </w:rPr>
        <w:t>ج</w:t>
      </w:r>
      <w:r w:rsidR="00D908B5">
        <w:rPr>
          <w:rFonts w:ascii="Traditional Arabic" w:hAnsi="Traditional Arabic" w:cs="Traditional Arabic" w:hint="cs"/>
          <w:color w:val="000000"/>
          <w:sz w:val="36"/>
          <w:szCs w:val="36"/>
          <w:rtl/>
          <w:lang w:bidi="ar-KW"/>
        </w:rPr>
        <w:t>ِ</w:t>
      </w:r>
      <w:r w:rsidRPr="00207F26">
        <w:rPr>
          <w:rFonts w:ascii="Traditional Arabic" w:hAnsi="Traditional Arabic" w:cs="Traditional Arabic"/>
          <w:color w:val="000000"/>
          <w:sz w:val="36"/>
          <w:szCs w:val="36"/>
          <w:rtl/>
          <w:lang w:bidi="ar-KW"/>
        </w:rPr>
        <w:t>د</w:t>
      </w:r>
      <w:r w:rsidR="00D908B5">
        <w:rPr>
          <w:rFonts w:ascii="Traditional Arabic" w:hAnsi="Traditional Arabic" w:cs="Traditional Arabic" w:hint="cs"/>
          <w:color w:val="000000"/>
          <w:sz w:val="36"/>
          <w:szCs w:val="36"/>
          <w:rtl/>
          <w:lang w:bidi="ar-KW"/>
        </w:rPr>
        <w:t>َ</w:t>
      </w:r>
      <w:r w:rsidRPr="00207F26">
        <w:rPr>
          <w:rFonts w:ascii="Traditional Arabic" w:hAnsi="Traditional Arabic" w:cs="Traditional Arabic"/>
          <w:color w:val="000000"/>
          <w:sz w:val="36"/>
          <w:szCs w:val="36"/>
          <w:rtl/>
          <w:lang w:bidi="ar-KW"/>
        </w:rPr>
        <w:t xml:space="preserve"> شرط</w:t>
      </w:r>
      <w:r w:rsidR="00AC2A5B">
        <w:rPr>
          <w:rFonts w:ascii="Traditional Arabic" w:hAnsi="Traditional Arabic" w:cs="Traditional Arabic" w:hint="cs"/>
          <w:color w:val="000000"/>
          <w:sz w:val="36"/>
          <w:szCs w:val="36"/>
          <w:rtl/>
          <w:lang w:bidi="ar-KW"/>
        </w:rPr>
        <w:t xml:space="preserve"> </w:t>
      </w:r>
      <w:r w:rsidRPr="00207F26">
        <w:rPr>
          <w:rFonts w:ascii="Traditional Arabic" w:hAnsi="Traditional Arabic" w:cs="Traditional Arabic"/>
          <w:color w:val="000000"/>
          <w:sz w:val="36"/>
          <w:szCs w:val="36"/>
          <w:rtl/>
          <w:lang w:bidi="ar-KW"/>
        </w:rPr>
        <w:t>، ت</w:t>
      </w:r>
      <w:r w:rsidR="00D908B5">
        <w:rPr>
          <w:rFonts w:ascii="Traditional Arabic" w:hAnsi="Traditional Arabic" w:cs="Traditional Arabic" w:hint="cs"/>
          <w:color w:val="000000"/>
          <w:sz w:val="36"/>
          <w:szCs w:val="36"/>
          <w:rtl/>
          <w:lang w:bidi="ar-KW"/>
        </w:rPr>
        <w:t>ُ</w:t>
      </w:r>
      <w:r w:rsidRPr="00207F26">
        <w:rPr>
          <w:rFonts w:ascii="Traditional Arabic" w:hAnsi="Traditional Arabic" w:cs="Traditional Arabic"/>
          <w:color w:val="000000"/>
          <w:sz w:val="36"/>
          <w:szCs w:val="36"/>
          <w:rtl/>
          <w:lang w:bidi="ar-KW"/>
        </w:rPr>
        <w:t>ع</w:t>
      </w:r>
      <w:r w:rsidR="00D908B5">
        <w:rPr>
          <w:rFonts w:ascii="Traditional Arabic" w:hAnsi="Traditional Arabic" w:cs="Traditional Arabic" w:hint="cs"/>
          <w:color w:val="000000"/>
          <w:sz w:val="36"/>
          <w:szCs w:val="36"/>
          <w:rtl/>
          <w:lang w:bidi="ar-KW"/>
        </w:rPr>
        <w:t>َ</w:t>
      </w:r>
      <w:r w:rsidRPr="00207F26">
        <w:rPr>
          <w:rFonts w:ascii="Traditional Arabic" w:hAnsi="Traditional Arabic" w:cs="Traditional Arabic"/>
          <w:color w:val="000000"/>
          <w:sz w:val="36"/>
          <w:szCs w:val="36"/>
          <w:rtl/>
          <w:lang w:bidi="ar-KW"/>
        </w:rPr>
        <w:t>د</w:t>
      </w:r>
      <w:r w:rsidR="00D908B5">
        <w:rPr>
          <w:rFonts w:ascii="Traditional Arabic" w:hAnsi="Traditional Arabic" w:cs="Traditional Arabic" w:hint="cs"/>
          <w:color w:val="000000"/>
          <w:sz w:val="36"/>
          <w:szCs w:val="36"/>
          <w:rtl/>
          <w:lang w:bidi="ar-KW"/>
        </w:rPr>
        <w:t>َّ</w:t>
      </w:r>
      <w:r w:rsidRPr="00207F26">
        <w:rPr>
          <w:rFonts w:ascii="Traditional Arabic" w:hAnsi="Traditional Arabic" w:cs="Traditional Arabic"/>
          <w:color w:val="000000"/>
          <w:sz w:val="36"/>
          <w:szCs w:val="36"/>
          <w:rtl/>
          <w:lang w:bidi="ar-KW"/>
        </w:rPr>
        <w:t>ى ولايت</w:t>
      </w:r>
      <w:r w:rsidR="00AC2A5B">
        <w:rPr>
          <w:rFonts w:ascii="Traditional Arabic" w:hAnsi="Traditional Arabic" w:cs="Traditional Arabic" w:hint="cs"/>
          <w:color w:val="000000"/>
          <w:sz w:val="36"/>
          <w:szCs w:val="36"/>
          <w:rtl/>
          <w:lang w:bidi="ar-KW"/>
        </w:rPr>
        <w:t>ُ</w:t>
      </w:r>
      <w:r w:rsidRPr="00207F26">
        <w:rPr>
          <w:rFonts w:ascii="Traditional Arabic" w:hAnsi="Traditional Arabic" w:cs="Traditional Arabic"/>
          <w:color w:val="000000"/>
          <w:sz w:val="36"/>
          <w:szCs w:val="36"/>
          <w:rtl/>
          <w:lang w:bidi="ar-KW"/>
        </w:rPr>
        <w:t>ه</w:t>
      </w:r>
      <w:r w:rsidR="00AC2A5B">
        <w:rPr>
          <w:rFonts w:ascii="Traditional Arabic" w:hAnsi="Traditional Arabic" w:cs="Traditional Arabic" w:hint="cs"/>
          <w:color w:val="000000"/>
          <w:sz w:val="36"/>
          <w:szCs w:val="36"/>
          <w:rtl/>
          <w:lang w:bidi="ar-KW"/>
        </w:rPr>
        <w:t>ُ</w:t>
      </w:r>
      <w:r w:rsidRPr="00207F26">
        <w:rPr>
          <w:rFonts w:ascii="Traditional Arabic" w:hAnsi="Traditional Arabic" w:cs="Traditional Arabic"/>
          <w:color w:val="000000"/>
          <w:sz w:val="36"/>
          <w:szCs w:val="36"/>
          <w:rtl/>
          <w:lang w:bidi="ar-KW"/>
        </w:rPr>
        <w:t xml:space="preserve"> لغيره</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67"/>
      </w:r>
      <w:r w:rsidR="00896C67">
        <w:rPr>
          <w:rStyle w:val="FootnoteReference"/>
          <w:rFonts w:ascii="Traditional Arabic" w:hAnsi="Traditional Arabic" w:cs="Traditional Arabic"/>
          <w:color w:val="000000"/>
          <w:sz w:val="36"/>
          <w:szCs w:val="36"/>
          <w:rtl/>
          <w:lang w:bidi="ar-EG"/>
        </w:rPr>
        <w:t>)</w:t>
      </w:r>
      <w:r w:rsidR="00552777">
        <w:rPr>
          <w:rFonts w:ascii="Traditional Arabic" w:hAnsi="Traditional Arabic" w:cs="Traditional Arabic" w:hint="cs"/>
          <w:color w:val="000000"/>
          <w:sz w:val="36"/>
          <w:szCs w:val="36"/>
          <w:rtl/>
          <w:lang w:bidi="ar-EG"/>
        </w:rPr>
        <w:t>.</w:t>
      </w:r>
    </w:p>
    <w:p w:rsidR="00BF3326" w:rsidRDefault="00BF3326" w:rsidP="00775505">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 xml:space="preserve">- وعند المالكية: جاء في حاشية الدسوقي على الشرح الكبير </w:t>
      </w:r>
      <w:r w:rsidRPr="00B96411">
        <w:rPr>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 xml:space="preserve"> " ... </w:t>
      </w:r>
      <w:r w:rsidRPr="000D19A2">
        <w:rPr>
          <w:rFonts w:ascii="Traditional Arabic" w:hAnsi="Traditional Arabic" w:cs="Traditional Arabic"/>
          <w:sz w:val="36"/>
          <w:szCs w:val="36"/>
          <w:rtl/>
          <w:lang w:bidi="ar-KW"/>
        </w:rPr>
        <w:t>ثم شبه في الانتقال للأبعد من فقد شرط الولي وهي ستة الذكورة والحرية والبلوغ والعقل وعدم الإحرام وعدم الكفر في المسلمة، وأما الرشد والعدالة فشرطا كمال</w:t>
      </w:r>
      <w:r>
        <w:rPr>
          <w:rFonts w:ascii="Traditional Arabic" w:hAnsi="Traditional Arabic" w:cs="Traditional Arabic" w:hint="cs"/>
          <w:sz w:val="36"/>
          <w:szCs w:val="36"/>
          <w:rtl/>
          <w:lang w:bidi="ar-KW"/>
        </w:rPr>
        <w:t xml:space="preserve"> ....... </w:t>
      </w:r>
      <w:r w:rsidRPr="00A3421F">
        <w:rPr>
          <w:rFonts w:ascii="Traditional Arabic" w:hAnsi="Traditional Arabic" w:cs="Traditional Arabic"/>
          <w:sz w:val="36"/>
          <w:szCs w:val="36"/>
          <w:rtl/>
          <w:lang w:bidi="ar-KW"/>
        </w:rPr>
        <w:t>فإذا كان الأقرب متصفا بوصف من هذه انتقلت الولاية منه للأبعد (لا) ذي (فسق) فلا تنتقل عنه للأبعد</w:t>
      </w:r>
      <w:r w:rsidR="00775505">
        <w:rPr>
          <w:rFonts w:ascii="Traditional Arabic" w:hAnsi="Traditional Arabic" w:cs="Traditional Arabic" w:hint="cs"/>
          <w:sz w:val="36"/>
          <w:szCs w:val="36"/>
          <w:rtl/>
          <w:lang w:bidi="ar-KW"/>
        </w:rPr>
        <w:t xml:space="preserve"> </w:t>
      </w:r>
      <w:r w:rsidRPr="00A3421F">
        <w:rPr>
          <w:rFonts w:ascii="Traditional Arabic" w:hAnsi="Traditional Arabic" w:cs="Traditional Arabic"/>
          <w:sz w:val="36"/>
          <w:szCs w:val="36"/>
          <w:rtl/>
          <w:lang w:bidi="ar-KW"/>
        </w:rPr>
        <w:t>، إذ الفسق لا يسلبها على الراجح</w:t>
      </w:r>
      <w:r>
        <w:rPr>
          <w:rFonts w:ascii="Traditional Arabic" w:hAnsi="Traditional Arabic" w:cs="Traditional Arabic" w:hint="cs"/>
          <w:color w:val="000000"/>
          <w:sz w:val="36"/>
          <w:szCs w:val="36"/>
          <w:rtl/>
          <w:lang w:bidi="ar-EG"/>
        </w:rPr>
        <w:t>"</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68"/>
      </w:r>
      <w:r w:rsidR="00896C67">
        <w:rPr>
          <w:rStyle w:val="FootnoteReference"/>
          <w:rFonts w:ascii="Traditional Arabic" w:hAnsi="Traditional Arabic" w:cs="Traditional Arabic"/>
          <w:color w:val="000000"/>
          <w:sz w:val="36"/>
          <w:szCs w:val="36"/>
          <w:rtl/>
          <w:lang w:bidi="ar-EG"/>
        </w:rPr>
        <w:t>)</w:t>
      </w:r>
      <w:r w:rsidR="00775505">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فالمالكية جعلوا العدالة شرط كمال</w:t>
      </w:r>
      <w:r w:rsidR="00775505">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بحيث لو تخلفت لم يبطل الإيصاء </w:t>
      </w:r>
      <w:r w:rsidRPr="005D4C94">
        <w:rPr>
          <w:rFonts w:ascii="Traditional Arabic" w:hAnsi="Traditional Arabic" w:cs="Traditional Arabic"/>
          <w:sz w:val="36"/>
          <w:szCs w:val="36"/>
          <w:rtl/>
          <w:lang w:bidi="ar-KW"/>
        </w:rPr>
        <w:t>فإذا كان مع الفاسق عدل في درجته فالعدل أولى بالتقديم من الفاسق</w:t>
      </w:r>
      <w:r>
        <w:rPr>
          <w:rFonts w:ascii="Traditional Arabic" w:hAnsi="Traditional Arabic" w:cs="Traditional Arabic" w:hint="cs"/>
          <w:sz w:val="36"/>
          <w:szCs w:val="36"/>
          <w:rtl/>
          <w:lang w:bidi="ar-KW"/>
        </w:rPr>
        <w:t>.</w:t>
      </w:r>
    </w:p>
    <w:p w:rsidR="00BF3326" w:rsidRDefault="00BF3326" w:rsidP="00C72F0B">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وعند الشافعية : جاء في المجموع شرح المهذب " </w:t>
      </w:r>
      <w:r w:rsidRPr="007C2F7A">
        <w:rPr>
          <w:rFonts w:ascii="Traditional Arabic" w:hAnsi="Traditional Arabic" w:cs="Traditional Arabic"/>
          <w:color w:val="000000"/>
          <w:sz w:val="36"/>
          <w:szCs w:val="36"/>
          <w:rtl/>
          <w:lang w:bidi="ar-EG"/>
        </w:rPr>
        <w:t>الوصية ولاية و</w:t>
      </w:r>
      <w:r>
        <w:rPr>
          <w:rFonts w:ascii="Traditional Arabic" w:hAnsi="Traditional Arabic" w:cs="Traditional Arabic" w:hint="cs"/>
          <w:color w:val="000000"/>
          <w:sz w:val="36"/>
          <w:szCs w:val="36"/>
          <w:rtl/>
          <w:lang w:bidi="ar-EG"/>
        </w:rPr>
        <w:t>أ</w:t>
      </w:r>
      <w:r w:rsidRPr="007C2F7A">
        <w:rPr>
          <w:rFonts w:ascii="Traditional Arabic" w:hAnsi="Traditional Arabic" w:cs="Traditional Arabic"/>
          <w:color w:val="000000"/>
          <w:sz w:val="36"/>
          <w:szCs w:val="36"/>
          <w:rtl/>
          <w:lang w:bidi="ar-EG"/>
        </w:rPr>
        <w:t xml:space="preserve">مانة والفاسق ليس من </w:t>
      </w:r>
      <w:r>
        <w:rPr>
          <w:rFonts w:ascii="Traditional Arabic" w:hAnsi="Traditional Arabic" w:cs="Traditional Arabic" w:hint="cs"/>
          <w:color w:val="000000"/>
          <w:sz w:val="36"/>
          <w:szCs w:val="36"/>
          <w:rtl/>
          <w:lang w:bidi="ar-EG"/>
        </w:rPr>
        <w:t>أ</w:t>
      </w:r>
      <w:r w:rsidRPr="007C2F7A">
        <w:rPr>
          <w:rFonts w:ascii="Traditional Arabic" w:hAnsi="Traditional Arabic" w:cs="Traditional Arabic"/>
          <w:color w:val="000000"/>
          <w:sz w:val="36"/>
          <w:szCs w:val="36"/>
          <w:rtl/>
          <w:lang w:bidi="ar-EG"/>
        </w:rPr>
        <w:t>هلهما</w:t>
      </w:r>
      <w:r w:rsidR="002158DE">
        <w:rPr>
          <w:rFonts w:ascii="Traditional Arabic" w:hAnsi="Traditional Arabic" w:cs="Traditional Arabic" w:hint="cs"/>
          <w:color w:val="000000"/>
          <w:sz w:val="36"/>
          <w:szCs w:val="36"/>
          <w:rtl/>
          <w:lang w:bidi="ar-EG"/>
        </w:rPr>
        <w:t xml:space="preserve"> </w:t>
      </w:r>
      <w:r w:rsidRPr="007C2F7A">
        <w:rPr>
          <w:rFonts w:ascii="Traditional Arabic" w:hAnsi="Traditional Arabic" w:cs="Traditional Arabic"/>
          <w:color w:val="000000"/>
          <w:sz w:val="36"/>
          <w:szCs w:val="36"/>
          <w:rtl/>
          <w:lang w:bidi="ar-EG"/>
        </w:rPr>
        <w:t>، فعلى هذا إذا كان الوصي فاسقا</w:t>
      </w:r>
      <w:r w:rsidR="002158DE">
        <w:rPr>
          <w:rFonts w:ascii="Traditional Arabic" w:hAnsi="Traditional Arabic" w:cs="Traditional Arabic" w:hint="cs"/>
          <w:color w:val="000000"/>
          <w:sz w:val="36"/>
          <w:szCs w:val="36"/>
          <w:rtl/>
          <w:lang w:bidi="ar-EG"/>
        </w:rPr>
        <w:t>ً</w:t>
      </w:r>
      <w:r w:rsidRPr="007C2F7A">
        <w:rPr>
          <w:rFonts w:ascii="Traditional Arabic" w:hAnsi="Traditional Arabic" w:cs="Traditional Arabic"/>
          <w:color w:val="000000"/>
          <w:sz w:val="36"/>
          <w:szCs w:val="36"/>
          <w:rtl/>
          <w:lang w:bidi="ar-EG"/>
        </w:rPr>
        <w:t xml:space="preserve"> فحكمه حكم من لا وصى له</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69"/>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65047E" w:rsidRDefault="00BF3326" w:rsidP="009A039E">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وعند الحنابلة : جاء في الكافي: " </w:t>
      </w:r>
      <w:r w:rsidRPr="00F21B58">
        <w:rPr>
          <w:rFonts w:ascii="Traditional Arabic" w:hAnsi="Traditional Arabic" w:cs="Traditional Arabic"/>
          <w:color w:val="000000"/>
          <w:sz w:val="36"/>
          <w:szCs w:val="36"/>
          <w:rtl/>
          <w:lang w:bidi="ar-EG"/>
        </w:rPr>
        <w:t>ولا تصح الوصية إلى فاسق</w:t>
      </w:r>
      <w:r w:rsidR="00D50AF9">
        <w:rPr>
          <w:rFonts w:ascii="Traditional Arabic" w:hAnsi="Traditional Arabic" w:cs="Traditional Arabic" w:hint="cs"/>
          <w:color w:val="000000"/>
          <w:sz w:val="36"/>
          <w:szCs w:val="36"/>
          <w:rtl/>
          <w:lang w:bidi="ar-EG"/>
        </w:rPr>
        <w:t xml:space="preserve"> </w:t>
      </w:r>
      <w:r w:rsidRPr="00F21B58">
        <w:rPr>
          <w:rFonts w:ascii="Traditional Arabic" w:hAnsi="Traditional Arabic" w:cs="Traditional Arabic"/>
          <w:color w:val="000000"/>
          <w:sz w:val="36"/>
          <w:szCs w:val="36"/>
          <w:rtl/>
          <w:lang w:bidi="ar-EG"/>
        </w:rPr>
        <w:t>، لأنه غير مأمون</w:t>
      </w:r>
      <w:r>
        <w:rPr>
          <w:rFonts w:ascii="Traditional Arabic" w:hAnsi="Traditional Arabic" w:cs="Traditional Arabic" w:hint="cs"/>
          <w:color w:val="000000"/>
          <w:sz w:val="36"/>
          <w:szCs w:val="36"/>
          <w:rtl/>
          <w:lang w:bidi="ar-EG"/>
        </w:rPr>
        <w:t xml:space="preserve"> </w:t>
      </w:r>
      <w:r w:rsidRPr="00437F8E">
        <w:rPr>
          <w:rFonts w:ascii="Traditional Arabic" w:hAnsi="Traditional Arabic" w:cs="Traditional Arabic"/>
          <w:color w:val="000000"/>
          <w:sz w:val="36"/>
          <w:szCs w:val="36"/>
          <w:rtl/>
          <w:lang w:bidi="ar-EG"/>
        </w:rPr>
        <w:t>وعنه: تصح ويضم إليه أمين ينحفظ به المال</w:t>
      </w:r>
      <w:r>
        <w:rPr>
          <w:rFonts w:ascii="Traditional Arabic" w:hAnsi="Traditional Arabic" w:cs="Traditional Arabic" w:hint="cs"/>
          <w:color w:val="000000"/>
          <w:sz w:val="36"/>
          <w:szCs w:val="36"/>
          <w:rtl/>
          <w:lang w:bidi="ar-EG"/>
        </w:rPr>
        <w:t>"</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70"/>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 xml:space="preserve"> ، </w:t>
      </w:r>
      <w:r w:rsidR="009A039E">
        <w:rPr>
          <w:rFonts w:ascii="Traditional Arabic" w:hAnsi="Traditional Arabic" w:cs="Traditional Arabic" w:hint="cs"/>
          <w:color w:val="000000"/>
          <w:sz w:val="36"/>
          <w:szCs w:val="36"/>
          <w:rtl/>
          <w:lang w:bidi="ar-EG"/>
        </w:rPr>
        <w:t>ف</w:t>
      </w:r>
      <w:r>
        <w:rPr>
          <w:rFonts w:ascii="Traditional Arabic" w:hAnsi="Traditional Arabic" w:cs="Traditional Arabic" w:hint="cs"/>
          <w:color w:val="000000"/>
          <w:sz w:val="36"/>
          <w:szCs w:val="36"/>
          <w:rtl/>
          <w:lang w:bidi="ar-EG"/>
        </w:rPr>
        <w:t xml:space="preserve">الحنابلة </w:t>
      </w:r>
      <w:r w:rsidR="009A039E">
        <w:rPr>
          <w:rFonts w:ascii="Traditional Arabic" w:hAnsi="Traditional Arabic" w:cs="Traditional Arabic" w:hint="cs"/>
          <w:color w:val="000000"/>
          <w:sz w:val="36"/>
          <w:szCs w:val="36"/>
          <w:rtl/>
          <w:lang w:bidi="ar-EG"/>
        </w:rPr>
        <w:t>لهم</w:t>
      </w:r>
      <w:r>
        <w:rPr>
          <w:rFonts w:ascii="Traditional Arabic" w:hAnsi="Traditional Arabic" w:cs="Traditional Arabic" w:hint="cs"/>
          <w:color w:val="000000"/>
          <w:sz w:val="36"/>
          <w:szCs w:val="36"/>
          <w:rtl/>
          <w:lang w:bidi="ar-EG"/>
        </w:rPr>
        <w:t xml:space="preserve"> قول</w:t>
      </w:r>
      <w:r w:rsidR="00186C08">
        <w:rPr>
          <w:rFonts w:ascii="Traditional Arabic" w:hAnsi="Traditional Arabic" w:cs="Traditional Arabic" w:hint="cs"/>
          <w:color w:val="000000"/>
          <w:sz w:val="36"/>
          <w:szCs w:val="36"/>
          <w:rtl/>
          <w:lang w:bidi="ar-EG"/>
        </w:rPr>
        <w:t>ان</w:t>
      </w:r>
      <w:r>
        <w:rPr>
          <w:rFonts w:ascii="Traditional Arabic" w:hAnsi="Traditional Arabic" w:cs="Traditional Arabic" w:hint="cs"/>
          <w:color w:val="000000"/>
          <w:sz w:val="36"/>
          <w:szCs w:val="36"/>
          <w:rtl/>
          <w:lang w:bidi="ar-EG"/>
        </w:rPr>
        <w:t xml:space="preserve"> ، الأول : لا تصح </w:t>
      </w:r>
      <w:r w:rsidR="00D50AF9">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والثانية: تصح ويُضَمُّ إليه أمين. </w:t>
      </w:r>
    </w:p>
    <w:p w:rsidR="00BF3326" w:rsidRDefault="00BF3326" w:rsidP="0065047E">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29335D">
        <w:rPr>
          <w:rFonts w:ascii="Traditional Arabic" w:hAnsi="Traditional Arabic" w:cs="Traditional Arabic" w:hint="cs"/>
          <w:b/>
          <w:bCs/>
          <w:color w:val="000000"/>
          <w:sz w:val="36"/>
          <w:szCs w:val="36"/>
          <w:rtl/>
          <w:lang w:bidi="ar-EG"/>
        </w:rPr>
        <w:t xml:space="preserve">- الموازنة: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وبالنظر إلى أقوال الفقهاء يتبين لنا أن الفقهاء اختلفوا في اشتراط العدالة لصحة الإيصاء على قولين:</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1- القول الأول: وهو مذهب الحنفية والمالكية ورواية لأحمد</w:t>
      </w:r>
      <w:r w:rsidR="00540329">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أن العدالة ليست شرطاً في صحة الإيصاء</w:t>
      </w:r>
      <w:r w:rsidR="00540329">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w:t>
      </w:r>
      <w:r w:rsidRPr="00514CA7">
        <w:rPr>
          <w:rFonts w:ascii="Traditional Arabic" w:hAnsi="Traditional Arabic" w:cs="Traditional Arabic" w:hint="cs"/>
          <w:color w:val="000000"/>
          <w:sz w:val="36"/>
          <w:szCs w:val="36"/>
          <w:rtl/>
          <w:lang w:bidi="ar-EG"/>
        </w:rPr>
        <w:t>ويُضَمُّ إليه أمين</w:t>
      </w:r>
      <w:r>
        <w:rPr>
          <w:rFonts w:ascii="Traditional Arabic" w:hAnsi="Traditional Arabic" w:cs="Traditional Arabic" w:hint="cs"/>
          <w:color w:val="000000"/>
          <w:sz w:val="36"/>
          <w:szCs w:val="36"/>
          <w:rtl/>
          <w:lang w:bidi="ar-EG"/>
        </w:rPr>
        <w:t>ٌ</w:t>
      </w:r>
      <w:r w:rsidRPr="00514CA7">
        <w:rPr>
          <w:rFonts w:ascii="Traditional Arabic" w:hAnsi="Traditional Arabic" w:cs="Traditional Arabic" w:hint="cs"/>
          <w:color w:val="000000"/>
          <w:sz w:val="36"/>
          <w:szCs w:val="36"/>
          <w:rtl/>
          <w:lang w:bidi="ar-EG"/>
        </w:rPr>
        <w:t xml:space="preserve"> على رواية </w:t>
      </w:r>
      <w:r>
        <w:rPr>
          <w:rFonts w:ascii="Traditional Arabic" w:hAnsi="Traditional Arabic" w:cs="Traditional Arabic" w:hint="cs"/>
          <w:color w:val="000000"/>
          <w:sz w:val="36"/>
          <w:szCs w:val="36"/>
          <w:rtl/>
          <w:lang w:bidi="ar-EG"/>
        </w:rPr>
        <w:t>لل</w:t>
      </w:r>
      <w:r w:rsidRPr="00514CA7">
        <w:rPr>
          <w:rFonts w:ascii="Traditional Arabic" w:hAnsi="Traditional Arabic" w:cs="Traditional Arabic" w:hint="cs"/>
          <w:color w:val="000000"/>
          <w:sz w:val="36"/>
          <w:szCs w:val="36"/>
          <w:rtl/>
          <w:lang w:bidi="ar-EG"/>
        </w:rPr>
        <w:t>حنابلة.</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2- القول الثاني: وهو مذهب الشافعية والحنابلة في الرواية الأخرى</w:t>
      </w:r>
      <w:r w:rsidR="00540329">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أن العدالة شرط في صحة الإيصاء</w:t>
      </w:r>
      <w:r w:rsidR="00540329">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فلا يصح الإيصاء لغير عدل.</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Pr>
          <w:rFonts w:ascii="Traditional Arabic" w:hAnsi="Traditional Arabic" w:cs="Traditional Arabic" w:hint="cs"/>
          <w:b/>
          <w:bCs/>
          <w:color w:val="000000"/>
          <w:sz w:val="36"/>
          <w:szCs w:val="36"/>
          <w:rtl/>
          <w:lang w:bidi="ar-EG"/>
        </w:rPr>
        <w:t>- الأدلة:</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استدل أصحاب القول الأول بأنه لا يوجد دليل يمنع من ذلك</w:t>
      </w:r>
      <w:r w:rsidR="00CD5981">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والأصل المحافظة على مال القاصر</w:t>
      </w:r>
      <w:r w:rsidR="00CD5981">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فمتى تحقق ذلك صح الإيصاء</w:t>
      </w:r>
      <w:r w:rsidR="00CD5981">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وإلا فلا</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71"/>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استدل أصحاب القول الثاني بأن الوصية أمانة</w:t>
      </w:r>
      <w:r w:rsidR="00CD5981">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وهي غير متوفرة عند غير العدل</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72"/>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Pr="005E1C01"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5E1C01">
        <w:rPr>
          <w:rFonts w:ascii="Traditional Arabic" w:hAnsi="Traditional Arabic" w:cs="Traditional Arabic" w:hint="cs"/>
          <w:b/>
          <w:bCs/>
          <w:color w:val="000000"/>
          <w:sz w:val="36"/>
          <w:szCs w:val="36"/>
          <w:rtl/>
          <w:lang w:bidi="ar-EG"/>
        </w:rPr>
        <w:t xml:space="preserve">- الترجيح : </w:t>
      </w:r>
    </w:p>
    <w:p w:rsidR="00BF3326" w:rsidRPr="00E01690" w:rsidRDefault="00BF3326" w:rsidP="00EC53D3">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والذي يترجح لدي مذهب </w:t>
      </w:r>
      <w:r w:rsidR="00EC53D3">
        <w:rPr>
          <w:rFonts w:ascii="Traditional Arabic" w:hAnsi="Traditional Arabic" w:cs="Traditional Arabic" w:hint="cs"/>
          <w:color w:val="000000"/>
          <w:sz w:val="36"/>
          <w:szCs w:val="36"/>
          <w:rtl/>
          <w:lang w:bidi="ar-EG"/>
        </w:rPr>
        <w:t>الشافعية والحنابلة في الرواية الأخرى</w:t>
      </w:r>
      <w:r w:rsidR="005B52A8">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أن العدالة شرط لصحة الإيصاء </w:t>
      </w:r>
      <w:r w:rsidR="00E01690">
        <w:rPr>
          <w:rFonts w:ascii="Traditional Arabic" w:hAnsi="Traditional Arabic" w:cs="Traditional Arabic" w:hint="cs"/>
          <w:color w:val="000000"/>
          <w:sz w:val="36"/>
          <w:szCs w:val="36"/>
          <w:rtl/>
          <w:lang w:bidi="ar-EG"/>
        </w:rPr>
        <w:t xml:space="preserve">ولأن </w:t>
      </w:r>
      <w:r w:rsidR="00E01690" w:rsidRPr="00E01690">
        <w:rPr>
          <w:rFonts w:ascii="Traditional Arabic" w:hAnsi="Traditional Arabic" w:cs="Traditional Arabic"/>
          <w:color w:val="000000"/>
          <w:sz w:val="36"/>
          <w:szCs w:val="36"/>
          <w:rtl/>
          <w:lang w:bidi="ar-EG"/>
        </w:rPr>
        <w:t>الوصية ولاية و</w:t>
      </w:r>
      <w:r w:rsidR="00E01690">
        <w:rPr>
          <w:rFonts w:ascii="Traditional Arabic" w:hAnsi="Traditional Arabic" w:cs="Traditional Arabic" w:hint="cs"/>
          <w:color w:val="000000"/>
          <w:sz w:val="36"/>
          <w:szCs w:val="36"/>
          <w:rtl/>
          <w:lang w:bidi="ar-EG"/>
        </w:rPr>
        <w:t>أ</w:t>
      </w:r>
      <w:r w:rsidR="00E01690" w:rsidRPr="00E01690">
        <w:rPr>
          <w:rFonts w:ascii="Traditional Arabic" w:hAnsi="Traditional Arabic" w:cs="Traditional Arabic"/>
          <w:color w:val="000000"/>
          <w:sz w:val="36"/>
          <w:szCs w:val="36"/>
          <w:rtl/>
          <w:lang w:bidi="ar-EG"/>
        </w:rPr>
        <w:t xml:space="preserve">مانة والفاسق ليس من </w:t>
      </w:r>
      <w:r w:rsidR="00E01690">
        <w:rPr>
          <w:rFonts w:ascii="Traditional Arabic" w:hAnsi="Traditional Arabic" w:cs="Traditional Arabic" w:hint="cs"/>
          <w:color w:val="000000"/>
          <w:sz w:val="36"/>
          <w:szCs w:val="36"/>
          <w:rtl/>
          <w:lang w:bidi="ar-EG"/>
        </w:rPr>
        <w:t>أ</w:t>
      </w:r>
      <w:r w:rsidR="00E01690" w:rsidRPr="00E01690">
        <w:rPr>
          <w:rFonts w:ascii="Traditional Arabic" w:hAnsi="Traditional Arabic" w:cs="Traditional Arabic"/>
          <w:color w:val="000000"/>
          <w:sz w:val="36"/>
          <w:szCs w:val="36"/>
          <w:rtl/>
          <w:lang w:bidi="ar-EG"/>
        </w:rPr>
        <w:t>هلهما</w:t>
      </w:r>
      <w:r w:rsidR="00B22E8F">
        <w:rPr>
          <w:rFonts w:ascii="Traditional Arabic" w:hAnsi="Traditional Arabic" w:cs="Traditional Arabic" w:hint="cs"/>
          <w:color w:val="000000"/>
          <w:sz w:val="36"/>
          <w:szCs w:val="36"/>
          <w:rtl/>
          <w:lang w:bidi="ar-EG"/>
        </w:rPr>
        <w:t xml:space="preserve"> </w:t>
      </w:r>
      <w:r w:rsidR="00E01690" w:rsidRPr="00E01690">
        <w:rPr>
          <w:rFonts w:ascii="Traditional Arabic" w:hAnsi="Traditional Arabic" w:cs="Traditional Arabic"/>
          <w:color w:val="000000"/>
          <w:sz w:val="36"/>
          <w:szCs w:val="36"/>
          <w:rtl/>
          <w:lang w:bidi="ar-EG"/>
        </w:rPr>
        <w:t>، فعلى هذا إذا كان الوصي فاسقا</w:t>
      </w:r>
      <w:r w:rsidR="00E01690">
        <w:rPr>
          <w:rFonts w:ascii="Traditional Arabic" w:hAnsi="Traditional Arabic" w:cs="Traditional Arabic" w:hint="cs"/>
          <w:color w:val="000000"/>
          <w:sz w:val="36"/>
          <w:szCs w:val="36"/>
          <w:rtl/>
          <w:lang w:bidi="ar-EG"/>
        </w:rPr>
        <w:t>ً</w:t>
      </w:r>
      <w:r w:rsidR="00E01690" w:rsidRPr="00E01690">
        <w:rPr>
          <w:rFonts w:ascii="Traditional Arabic" w:hAnsi="Traditional Arabic" w:cs="Traditional Arabic"/>
          <w:color w:val="000000"/>
          <w:sz w:val="36"/>
          <w:szCs w:val="36"/>
          <w:rtl/>
          <w:lang w:bidi="ar-EG"/>
        </w:rPr>
        <w:t xml:space="preserve"> فحكمه حكم من لا وصى له</w:t>
      </w:r>
      <w:r w:rsidR="004C567D">
        <w:rPr>
          <w:rFonts w:ascii="Traditional Arabic" w:hAnsi="Traditional Arabic" w:cs="Traditional Arabic" w:hint="cs"/>
          <w:color w:val="000000"/>
          <w:sz w:val="36"/>
          <w:szCs w:val="36"/>
          <w:rtl/>
          <w:lang w:bidi="ar-EG"/>
        </w:rPr>
        <w:t xml:space="preserve"> ، لأنه غير مأمون.</w:t>
      </w:r>
    </w:p>
    <w:p w:rsidR="00BF3326" w:rsidRPr="00E13C4E"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E13C4E">
        <w:rPr>
          <w:rFonts w:ascii="Traditional Arabic" w:hAnsi="Traditional Arabic" w:cs="Traditional Arabic" w:hint="cs"/>
          <w:b/>
          <w:bCs/>
          <w:color w:val="000000"/>
          <w:sz w:val="36"/>
          <w:szCs w:val="36"/>
          <w:rtl/>
          <w:lang w:bidi="ar-EG"/>
        </w:rPr>
        <w:t>3-</w:t>
      </w:r>
      <w:r>
        <w:rPr>
          <w:rFonts w:ascii="Traditional Arabic" w:hAnsi="Traditional Arabic" w:cs="Traditional Arabic" w:hint="cs"/>
          <w:b/>
          <w:bCs/>
          <w:color w:val="000000"/>
          <w:sz w:val="36"/>
          <w:szCs w:val="36"/>
          <w:rtl/>
          <w:lang w:bidi="ar-EG"/>
        </w:rPr>
        <w:t xml:space="preserve"> </w:t>
      </w:r>
      <w:r w:rsidRPr="00E13C4E">
        <w:rPr>
          <w:rFonts w:ascii="Traditional Arabic" w:hAnsi="Traditional Arabic" w:cs="Traditional Arabic" w:hint="cs"/>
          <w:b/>
          <w:bCs/>
          <w:color w:val="000000"/>
          <w:sz w:val="36"/>
          <w:szCs w:val="36"/>
          <w:rtl/>
          <w:lang w:bidi="ar-EG"/>
        </w:rPr>
        <w:t>طروء عجز</w:t>
      </w:r>
      <w:r w:rsidRPr="009351DA">
        <w:rPr>
          <w:rFonts w:ascii="Traditional Arabic" w:hAnsi="Traditional Arabic" w:cs="Traditional Arabic" w:hint="cs"/>
          <w:b/>
          <w:bCs/>
          <w:color w:val="000000"/>
          <w:sz w:val="36"/>
          <w:szCs w:val="36"/>
          <w:rtl/>
          <w:lang w:bidi="ar-EG"/>
        </w:rPr>
        <w:t xml:space="preserve"> علي الوصي</w:t>
      </w:r>
      <w:r w:rsidRPr="00E13C4E">
        <w:rPr>
          <w:rFonts w:ascii="Traditional Arabic" w:hAnsi="Traditional Arabic" w:cs="Traditional Arabic" w:hint="cs"/>
          <w:b/>
          <w:bCs/>
          <w:color w:val="000000"/>
          <w:sz w:val="36"/>
          <w:szCs w:val="36"/>
          <w:rtl/>
          <w:lang w:bidi="ar-EG"/>
        </w:rPr>
        <w:t xml:space="preserve">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إذا طرأ على الموصَى إليه عجزٌ حال بينه وبين القيام بالتصرف المعهود إليه فيه</w:t>
      </w:r>
      <w:r w:rsidR="008105E3">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فقد اختلف الفقهاء في ذلك كالآتي :</w:t>
      </w:r>
    </w:p>
    <w:p w:rsidR="00BF3326" w:rsidRDefault="00BF3326" w:rsidP="00D83E9D">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 xml:space="preserve">- فعند الحنفية : جاء في رد المحتار على الدر المختار : " </w:t>
      </w:r>
      <w:r w:rsidRPr="00A1322D">
        <w:rPr>
          <w:rFonts w:ascii="Traditional Arabic" w:hAnsi="Traditional Arabic" w:cs="Traditional Arabic"/>
          <w:color w:val="000000"/>
          <w:sz w:val="36"/>
          <w:szCs w:val="36"/>
          <w:rtl/>
          <w:lang w:bidi="ar-EG"/>
        </w:rPr>
        <w:t>(ومن عجز عن القيام بها) حقيقة لا بمجرد إخباره (ضم) القاضي (إليه</w:t>
      </w:r>
      <w:r>
        <w:rPr>
          <w:rFonts w:ascii="Traditional Arabic" w:hAnsi="Traditional Arabic" w:cs="Traditional Arabic"/>
          <w:color w:val="000000"/>
          <w:sz w:val="36"/>
          <w:szCs w:val="36"/>
          <w:rtl/>
          <w:lang w:bidi="ar-EG"/>
        </w:rPr>
        <w:t xml:space="preserve"> غيره) عارية لحق الموصي والورثة</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73"/>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9A0DA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وعند المالكية: جاء في كتاب الفواكه الدواني " </w:t>
      </w:r>
      <w:r w:rsidRPr="00F83EC6">
        <w:rPr>
          <w:rFonts w:ascii="Traditional Arabic" w:hAnsi="Traditional Arabic" w:cs="Traditional Arabic"/>
          <w:color w:val="000000"/>
          <w:sz w:val="36"/>
          <w:szCs w:val="36"/>
          <w:rtl/>
          <w:lang w:bidi="ar-EG"/>
        </w:rPr>
        <w:t>وشرط الموصى له أن يكون مسلما</w:t>
      </w:r>
      <w:r w:rsidR="00FC2D68">
        <w:rPr>
          <w:rFonts w:ascii="Traditional Arabic" w:hAnsi="Traditional Arabic" w:cs="Traditional Arabic" w:hint="cs"/>
          <w:color w:val="000000"/>
          <w:sz w:val="36"/>
          <w:szCs w:val="36"/>
          <w:rtl/>
          <w:lang w:bidi="ar-EG"/>
        </w:rPr>
        <w:t>ً</w:t>
      </w:r>
      <w:r w:rsidRPr="00F83EC6">
        <w:rPr>
          <w:rFonts w:ascii="Traditional Arabic" w:hAnsi="Traditional Arabic" w:cs="Traditional Arabic"/>
          <w:color w:val="000000"/>
          <w:sz w:val="36"/>
          <w:szCs w:val="36"/>
          <w:rtl/>
          <w:lang w:bidi="ar-EG"/>
        </w:rPr>
        <w:t xml:space="preserve"> مكلفا</w:t>
      </w:r>
      <w:r>
        <w:rPr>
          <w:rFonts w:ascii="Traditional Arabic" w:hAnsi="Traditional Arabic" w:cs="Traditional Arabic" w:hint="cs"/>
          <w:color w:val="000000"/>
          <w:sz w:val="36"/>
          <w:szCs w:val="36"/>
          <w:rtl/>
          <w:lang w:bidi="ar-EG"/>
        </w:rPr>
        <w:t>ً</w:t>
      </w:r>
      <w:r w:rsidRPr="00F83EC6">
        <w:rPr>
          <w:rFonts w:ascii="Traditional Arabic" w:hAnsi="Traditional Arabic" w:cs="Traditional Arabic"/>
          <w:color w:val="000000"/>
          <w:sz w:val="36"/>
          <w:szCs w:val="36"/>
          <w:rtl/>
          <w:lang w:bidi="ar-EG"/>
        </w:rPr>
        <w:t xml:space="preserve"> عدلا</w:t>
      </w:r>
      <w:r w:rsidR="00FC2D68">
        <w:rPr>
          <w:rFonts w:ascii="Traditional Arabic" w:hAnsi="Traditional Arabic" w:cs="Traditional Arabic" w:hint="cs"/>
          <w:color w:val="000000"/>
          <w:sz w:val="36"/>
          <w:szCs w:val="36"/>
          <w:rtl/>
          <w:lang w:bidi="ar-EG"/>
        </w:rPr>
        <w:t>ً</w:t>
      </w:r>
      <w:r w:rsidRPr="00F83EC6">
        <w:rPr>
          <w:rFonts w:ascii="Traditional Arabic" w:hAnsi="Traditional Arabic" w:cs="Traditional Arabic"/>
          <w:color w:val="000000"/>
          <w:sz w:val="36"/>
          <w:szCs w:val="36"/>
          <w:rtl/>
          <w:lang w:bidi="ar-EG"/>
        </w:rPr>
        <w:t xml:space="preserve"> فيه الكفاية</w:t>
      </w:r>
      <w:r w:rsidR="00FC2D68">
        <w:rPr>
          <w:rFonts w:ascii="Traditional Arabic" w:hAnsi="Traditional Arabic" w:cs="Traditional Arabic" w:hint="cs"/>
          <w:color w:val="000000"/>
          <w:sz w:val="36"/>
          <w:szCs w:val="36"/>
          <w:rtl/>
          <w:lang w:bidi="ar-EG"/>
        </w:rPr>
        <w:t xml:space="preserve"> </w:t>
      </w:r>
      <w:r w:rsidRPr="00F83EC6">
        <w:rPr>
          <w:rFonts w:ascii="Traditional Arabic" w:hAnsi="Traditional Arabic" w:cs="Traditional Arabic"/>
          <w:color w:val="000000"/>
          <w:sz w:val="36"/>
          <w:szCs w:val="36"/>
          <w:rtl/>
          <w:lang w:bidi="ar-EG"/>
        </w:rPr>
        <w:t>، بمعنى القدرة على القيام بما يتعلق بالمحجور</w:t>
      </w:r>
      <w:r>
        <w:rPr>
          <w:rFonts w:ascii="Traditional Arabic" w:hAnsi="Traditional Arabic" w:cs="Traditional Arabic" w:hint="cs"/>
          <w:color w:val="000000"/>
          <w:sz w:val="36"/>
          <w:szCs w:val="36"/>
          <w:rtl/>
          <w:lang w:bidi="ar-EG"/>
        </w:rPr>
        <w:t xml:space="preserve">.......... </w:t>
      </w:r>
      <w:r w:rsidRPr="00B2731E">
        <w:rPr>
          <w:rFonts w:ascii="Traditional Arabic" w:hAnsi="Traditional Arabic" w:cs="Traditional Arabic"/>
          <w:color w:val="000000"/>
          <w:sz w:val="36"/>
          <w:szCs w:val="36"/>
          <w:rtl/>
          <w:lang w:bidi="ar-EG"/>
        </w:rPr>
        <w:t>وليس للموصى له عزل نفسه بعد القبول وموت الموصي وإنما يعزله الفسق والعجز</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74"/>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C9723C">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وعند الشافعية: جاء في المجموع شرح المهذب : " </w:t>
      </w:r>
      <w:r w:rsidRPr="008D4EEA">
        <w:rPr>
          <w:rFonts w:ascii="Traditional Arabic" w:hAnsi="Traditional Arabic" w:cs="Traditional Arabic"/>
          <w:color w:val="000000"/>
          <w:sz w:val="36"/>
          <w:szCs w:val="36"/>
          <w:rtl/>
          <w:lang w:bidi="ar-EG"/>
        </w:rPr>
        <w:t>وإن و</w:t>
      </w:r>
      <w:r w:rsidR="00C773D6">
        <w:rPr>
          <w:rFonts w:ascii="Traditional Arabic" w:hAnsi="Traditional Arabic" w:cs="Traditional Arabic" w:hint="cs"/>
          <w:color w:val="000000"/>
          <w:sz w:val="36"/>
          <w:szCs w:val="36"/>
          <w:rtl/>
          <w:lang w:bidi="ar-EG"/>
        </w:rPr>
        <w:t>َ</w:t>
      </w:r>
      <w:r w:rsidRPr="008D4EEA">
        <w:rPr>
          <w:rFonts w:ascii="Traditional Arabic" w:hAnsi="Traditional Arabic" w:cs="Traditional Arabic"/>
          <w:color w:val="000000"/>
          <w:sz w:val="36"/>
          <w:szCs w:val="36"/>
          <w:rtl/>
          <w:lang w:bidi="ar-EG"/>
        </w:rPr>
        <w:t>ص</w:t>
      </w:r>
      <w:r w:rsidR="00C773D6">
        <w:rPr>
          <w:rFonts w:ascii="Traditional Arabic" w:hAnsi="Traditional Arabic" w:cs="Traditional Arabic" w:hint="cs"/>
          <w:color w:val="000000"/>
          <w:sz w:val="36"/>
          <w:szCs w:val="36"/>
          <w:rtl/>
          <w:lang w:bidi="ar-EG"/>
        </w:rPr>
        <w:t>َّ</w:t>
      </w:r>
      <w:r w:rsidRPr="008D4EEA">
        <w:rPr>
          <w:rFonts w:ascii="Traditional Arabic" w:hAnsi="Traditional Arabic" w:cs="Traditional Arabic"/>
          <w:color w:val="000000"/>
          <w:sz w:val="36"/>
          <w:szCs w:val="36"/>
          <w:rtl/>
          <w:lang w:bidi="ar-EG"/>
        </w:rPr>
        <w:t>ى إلى رجل فتغير حاله بعد موت الموص</w:t>
      </w:r>
      <w:r w:rsidR="00C773D6">
        <w:rPr>
          <w:rFonts w:ascii="Traditional Arabic" w:hAnsi="Traditional Arabic" w:cs="Traditional Arabic" w:hint="cs"/>
          <w:color w:val="000000"/>
          <w:sz w:val="36"/>
          <w:szCs w:val="36"/>
          <w:rtl/>
          <w:lang w:bidi="ar-EG"/>
        </w:rPr>
        <w:t>ي</w:t>
      </w:r>
      <w:r>
        <w:rPr>
          <w:rFonts w:ascii="Traditional Arabic" w:hAnsi="Traditional Arabic" w:cs="Traditional Arabic" w:hint="cs"/>
          <w:color w:val="000000"/>
          <w:sz w:val="36"/>
          <w:szCs w:val="36"/>
          <w:rtl/>
          <w:lang w:bidi="ar-EG"/>
        </w:rPr>
        <w:t>،</w:t>
      </w:r>
      <w:r w:rsidRPr="008D4EEA">
        <w:rPr>
          <w:rFonts w:ascii="Traditional Arabic" w:hAnsi="Traditional Arabic" w:cs="Traditional Arabic"/>
          <w:color w:val="000000"/>
          <w:sz w:val="36"/>
          <w:szCs w:val="36"/>
          <w:rtl/>
          <w:lang w:bidi="ar-EG"/>
        </w:rPr>
        <w:t xml:space="preserve"> فإن كان لضعف ض</w:t>
      </w:r>
      <w:r w:rsidR="00FF7FC3">
        <w:rPr>
          <w:rFonts w:ascii="Traditional Arabic" w:hAnsi="Traditional Arabic" w:cs="Traditional Arabic" w:hint="cs"/>
          <w:color w:val="000000"/>
          <w:sz w:val="36"/>
          <w:szCs w:val="36"/>
          <w:rtl/>
          <w:lang w:bidi="ar-EG"/>
        </w:rPr>
        <w:t>ُ</w:t>
      </w:r>
      <w:r w:rsidRPr="008D4EEA">
        <w:rPr>
          <w:rFonts w:ascii="Traditional Arabic" w:hAnsi="Traditional Arabic" w:cs="Traditional Arabic"/>
          <w:color w:val="000000"/>
          <w:sz w:val="36"/>
          <w:szCs w:val="36"/>
          <w:rtl/>
          <w:lang w:bidi="ar-EG"/>
        </w:rPr>
        <w:t>م</w:t>
      </w:r>
      <w:r w:rsidR="00FF7FC3">
        <w:rPr>
          <w:rFonts w:ascii="Traditional Arabic" w:hAnsi="Traditional Arabic" w:cs="Traditional Arabic" w:hint="cs"/>
          <w:color w:val="000000"/>
          <w:sz w:val="36"/>
          <w:szCs w:val="36"/>
          <w:rtl/>
          <w:lang w:bidi="ar-EG"/>
        </w:rPr>
        <w:t>َّ</w:t>
      </w:r>
      <w:r w:rsidRPr="008D4EEA">
        <w:rPr>
          <w:rFonts w:ascii="Traditional Arabic" w:hAnsi="Traditional Arabic" w:cs="Traditional Arabic"/>
          <w:color w:val="000000"/>
          <w:sz w:val="36"/>
          <w:szCs w:val="36"/>
          <w:rtl/>
          <w:lang w:bidi="ar-EG"/>
        </w:rPr>
        <w:t xml:space="preserve"> إليه معين</w:t>
      </w:r>
      <w:r w:rsidR="00FF7FC3">
        <w:rPr>
          <w:rFonts w:ascii="Traditional Arabic" w:hAnsi="Traditional Arabic" w:cs="Traditional Arabic" w:hint="cs"/>
          <w:color w:val="000000"/>
          <w:sz w:val="36"/>
          <w:szCs w:val="36"/>
          <w:rtl/>
          <w:lang w:bidi="ar-EG"/>
        </w:rPr>
        <w:t>ٌ</w:t>
      </w:r>
      <w:r w:rsidRPr="008D4EEA">
        <w:rPr>
          <w:rFonts w:ascii="Traditional Arabic" w:hAnsi="Traditional Arabic" w:cs="Traditional Arabic"/>
          <w:color w:val="000000"/>
          <w:sz w:val="36"/>
          <w:szCs w:val="36"/>
          <w:rtl/>
          <w:lang w:bidi="ar-EG"/>
        </w:rPr>
        <w:t xml:space="preserve"> </w:t>
      </w:r>
      <w:r>
        <w:rPr>
          <w:rFonts w:ascii="Traditional Arabic" w:hAnsi="Traditional Arabic" w:cs="Traditional Arabic" w:hint="cs"/>
          <w:color w:val="000000"/>
          <w:sz w:val="36"/>
          <w:szCs w:val="36"/>
          <w:rtl/>
          <w:lang w:bidi="ar-EG"/>
        </w:rPr>
        <w:t>أ</w:t>
      </w:r>
      <w:r w:rsidRPr="008D4EEA">
        <w:rPr>
          <w:rFonts w:ascii="Traditional Arabic" w:hAnsi="Traditional Arabic" w:cs="Traditional Arabic"/>
          <w:color w:val="000000"/>
          <w:sz w:val="36"/>
          <w:szCs w:val="36"/>
          <w:rtl/>
          <w:lang w:bidi="ar-EG"/>
        </w:rPr>
        <w:t>مين</w:t>
      </w:r>
      <w:r w:rsidR="00FF7FC3">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75"/>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Pr="0094044C" w:rsidRDefault="00BF3326" w:rsidP="007E703D">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وعند الحنابلة: جاء في كشاف القناع : " </w:t>
      </w:r>
      <w:r w:rsidRPr="00436E32">
        <w:rPr>
          <w:rFonts w:ascii="Traditional Arabic" w:hAnsi="Traditional Arabic" w:cs="Traditional Arabic" w:hint="cs"/>
          <w:color w:val="000000"/>
          <w:sz w:val="36"/>
          <w:szCs w:val="36"/>
          <w:rtl/>
          <w:lang w:bidi="ar-EG"/>
        </w:rPr>
        <w:t>.....</w:t>
      </w:r>
      <w:r w:rsidRPr="00436E32">
        <w:rPr>
          <w:rFonts w:ascii="Traditional Arabic" w:hAnsi="Traditional Arabic" w:cs="Traditional Arabic"/>
          <w:color w:val="000000"/>
          <w:sz w:val="36"/>
          <w:szCs w:val="36"/>
          <w:rtl/>
          <w:lang w:bidi="ar-EG"/>
        </w:rPr>
        <w:t>(إلا أن يعجز) الباقي (عن التصرف وحده) فيضم</w:t>
      </w:r>
      <w:r w:rsidRPr="0094044C">
        <w:rPr>
          <w:rFonts w:ascii="Traditional Arabic" w:hAnsi="Traditional Arabic" w:cs="Traditional Arabic"/>
          <w:color w:val="000000"/>
          <w:sz w:val="36"/>
          <w:szCs w:val="36"/>
          <w:rtl/>
          <w:lang w:bidi="ar-EG"/>
        </w:rPr>
        <w:t xml:space="preserve"> الحاكم إليه أمينا</w:t>
      </w:r>
      <w:r w:rsidR="002F1171">
        <w:rPr>
          <w:rFonts w:ascii="Traditional Arabic" w:hAnsi="Traditional Arabic" w:cs="Traditional Arabic" w:hint="cs"/>
          <w:color w:val="000000"/>
          <w:sz w:val="36"/>
          <w:szCs w:val="36"/>
          <w:rtl/>
          <w:lang w:bidi="ar-EG"/>
        </w:rPr>
        <w:t>ً</w:t>
      </w:r>
      <w:r w:rsidRPr="0094044C">
        <w:rPr>
          <w:rFonts w:ascii="Traditional Arabic" w:hAnsi="Traditional Arabic" w:cs="Traditional Arabic"/>
          <w:color w:val="000000"/>
          <w:sz w:val="36"/>
          <w:szCs w:val="36"/>
          <w:rtl/>
          <w:lang w:bidi="ar-EG"/>
        </w:rPr>
        <w:t xml:space="preserve"> يعاونه (ولو حدث) لأحدهما (عجز لضعف أو كثرة عمل ونحوه ولم يكن لكل واحد منهما التصرف منفردا</w:t>
      </w:r>
      <w:r w:rsidR="002F1171">
        <w:rPr>
          <w:rFonts w:ascii="Traditional Arabic" w:hAnsi="Traditional Arabic" w:cs="Traditional Arabic" w:hint="cs"/>
          <w:color w:val="000000"/>
          <w:sz w:val="36"/>
          <w:szCs w:val="36"/>
          <w:rtl/>
          <w:lang w:bidi="ar-EG"/>
        </w:rPr>
        <w:t xml:space="preserve">ً </w:t>
      </w:r>
      <w:r w:rsidRPr="0094044C">
        <w:rPr>
          <w:rFonts w:ascii="Traditional Arabic" w:hAnsi="Traditional Arabic" w:cs="Traditional Arabic"/>
          <w:color w:val="000000"/>
          <w:sz w:val="36"/>
          <w:szCs w:val="36"/>
          <w:rtl/>
          <w:lang w:bidi="ar-EG"/>
        </w:rPr>
        <w:t>، ضم أمين) أي: ضم الحاكم أمينا</w:t>
      </w:r>
      <w:r w:rsidR="002F1171">
        <w:rPr>
          <w:rFonts w:ascii="Traditional Arabic" w:hAnsi="Traditional Arabic" w:cs="Traditional Arabic" w:hint="cs"/>
          <w:color w:val="000000"/>
          <w:sz w:val="36"/>
          <w:szCs w:val="36"/>
          <w:rtl/>
          <w:lang w:bidi="ar-EG"/>
        </w:rPr>
        <w:t>ً</w:t>
      </w:r>
      <w:r w:rsidRPr="0094044C">
        <w:rPr>
          <w:rFonts w:ascii="Traditional Arabic" w:hAnsi="Traditional Arabic" w:cs="Traditional Arabic"/>
          <w:color w:val="000000"/>
          <w:sz w:val="36"/>
          <w:szCs w:val="36"/>
          <w:rtl/>
          <w:lang w:bidi="ar-EG"/>
        </w:rPr>
        <w:t xml:space="preserve"> لمن عجز يعاونه والوصي هو الأول</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76"/>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96194D">
        <w:rPr>
          <w:rFonts w:ascii="Traditional Arabic" w:hAnsi="Traditional Arabic" w:cs="Traditional Arabic" w:hint="cs"/>
          <w:b/>
          <w:bCs/>
          <w:color w:val="000000"/>
          <w:sz w:val="36"/>
          <w:szCs w:val="36"/>
          <w:rtl/>
          <w:lang w:bidi="ar-EG"/>
        </w:rPr>
        <w:t xml:space="preserve">- الموازنة : </w:t>
      </w:r>
    </w:p>
    <w:p w:rsidR="00BF3326" w:rsidRDefault="00BF3326" w:rsidP="003C35D7">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وبالنظر في أقوال الفقهاء يتبين لنا أنهم اختلفوا على قولين :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القول الأول: هو ما ذهب إليه</w:t>
      </w:r>
      <w:r w:rsidRPr="004E4D83">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الحنفية والشافعية والحنابلة</w:t>
      </w:r>
      <w:r w:rsidR="002F1171">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أن الموصى إليه إذا طرأ عليه عجزٌ حال بينه وبين القيام على أمور القاصر</w:t>
      </w:r>
      <w:r w:rsidR="002F1171">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فإن القاضي يضم إليه أميناً يعاونه.</w:t>
      </w:r>
    </w:p>
    <w:p w:rsidR="00BF3326" w:rsidRDefault="00BF3326" w:rsidP="002A3A43">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القول الثاني: هو ما ذهب </w:t>
      </w:r>
      <w:r w:rsidR="002A3A43">
        <w:rPr>
          <w:rFonts w:ascii="Traditional Arabic" w:hAnsi="Traditional Arabic" w:cs="Traditional Arabic" w:hint="cs"/>
          <w:color w:val="000000"/>
          <w:sz w:val="36"/>
          <w:szCs w:val="36"/>
          <w:rtl/>
          <w:lang w:bidi="ar-EG"/>
        </w:rPr>
        <w:t>إ</w:t>
      </w:r>
      <w:r>
        <w:rPr>
          <w:rFonts w:ascii="Traditional Arabic" w:hAnsi="Traditional Arabic" w:cs="Traditional Arabic" w:hint="cs"/>
          <w:color w:val="000000"/>
          <w:sz w:val="36"/>
          <w:szCs w:val="36"/>
          <w:rtl/>
          <w:lang w:bidi="ar-EG"/>
        </w:rPr>
        <w:t>ليه المالكية</w:t>
      </w:r>
      <w:r w:rsidR="002A3A43">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وقالوا أن الموصى إليه إذا طرأ عليه عجز حال بينه وبين القيام بما عهد إليه فيه</w:t>
      </w:r>
      <w:r w:rsidR="002A3A43">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يلزم عزله</w:t>
      </w:r>
      <w:r w:rsidR="002A3A43">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لأنه بذلك فقد شرطاً ويتم تعيين آخر مكانه يكون قادراً على القيام برع</w:t>
      </w:r>
      <w:r w:rsidR="002A3A43">
        <w:rPr>
          <w:rFonts w:ascii="Traditional Arabic" w:hAnsi="Traditional Arabic" w:cs="Traditional Arabic" w:hint="cs"/>
          <w:color w:val="000000"/>
          <w:sz w:val="36"/>
          <w:szCs w:val="36"/>
          <w:rtl/>
          <w:lang w:bidi="ar-EG"/>
        </w:rPr>
        <w:t>ا</w:t>
      </w:r>
      <w:r>
        <w:rPr>
          <w:rFonts w:ascii="Traditional Arabic" w:hAnsi="Traditional Arabic" w:cs="Traditional Arabic" w:hint="cs"/>
          <w:color w:val="000000"/>
          <w:sz w:val="36"/>
          <w:szCs w:val="36"/>
          <w:rtl/>
          <w:lang w:bidi="ar-EG"/>
        </w:rPr>
        <w:t>ية أمور القاصر.</w:t>
      </w:r>
    </w:p>
    <w:p w:rsidR="00BF3326" w:rsidRPr="001959C4"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1959C4">
        <w:rPr>
          <w:rFonts w:ascii="Traditional Arabic" w:hAnsi="Traditional Arabic" w:cs="Traditional Arabic" w:hint="cs"/>
          <w:b/>
          <w:bCs/>
          <w:color w:val="000000"/>
          <w:sz w:val="36"/>
          <w:szCs w:val="36"/>
          <w:rtl/>
          <w:lang w:bidi="ar-EG"/>
        </w:rPr>
        <w:t>- الأدلة :</w:t>
      </w:r>
    </w:p>
    <w:p w:rsidR="00BF3326" w:rsidRDefault="00BF3326" w:rsidP="0081715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1959C4">
        <w:rPr>
          <w:rFonts w:ascii="Traditional Arabic" w:hAnsi="Traditional Arabic" w:cs="Traditional Arabic" w:hint="cs"/>
          <w:color w:val="000000"/>
          <w:sz w:val="36"/>
          <w:szCs w:val="36"/>
          <w:rtl/>
          <w:lang w:bidi="ar-EG"/>
        </w:rPr>
        <w:t>- استدل أصحاب القول الأول</w:t>
      </w:r>
      <w:r>
        <w:rPr>
          <w:rFonts w:ascii="Traditional Arabic" w:hAnsi="Traditional Arabic" w:cs="Traditional Arabic" w:hint="cs"/>
          <w:color w:val="000000"/>
          <w:sz w:val="36"/>
          <w:szCs w:val="36"/>
          <w:rtl/>
          <w:lang w:bidi="ar-EG"/>
        </w:rPr>
        <w:t xml:space="preserve"> بأن ذلك فيه جمع بين الأمرين</w:t>
      </w:r>
      <w:r w:rsidR="00817156">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بين المحافظة على وصي الأب حيث استأمنه الأب ورضيه وصياً على أولاده القُصَّر</w:t>
      </w:r>
      <w:r w:rsidR="00817156">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وبين المحافظة على مصالح القُصَّر وأموالهم بأن جعل معه أميناً يُعِينُه على إدارة شؤن القُصَّر</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77"/>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F84F47">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واستدل</w:t>
      </w:r>
      <w:r w:rsidRPr="001959C4">
        <w:rPr>
          <w:rFonts w:ascii="Traditional Arabic" w:hAnsi="Traditional Arabic" w:cs="Traditional Arabic" w:hint="cs"/>
          <w:color w:val="000000"/>
          <w:sz w:val="36"/>
          <w:szCs w:val="36"/>
          <w:rtl/>
          <w:lang w:bidi="ar-EG"/>
        </w:rPr>
        <w:t xml:space="preserve"> أصحاب القول الثاني</w:t>
      </w:r>
      <w:r>
        <w:rPr>
          <w:rFonts w:ascii="Traditional Arabic" w:hAnsi="Traditional Arabic" w:cs="Traditional Arabic" w:hint="cs"/>
          <w:color w:val="000000"/>
          <w:sz w:val="36"/>
          <w:szCs w:val="36"/>
          <w:rtl/>
          <w:lang w:bidi="ar-EG"/>
        </w:rPr>
        <w:t xml:space="preserve"> وهم المالكية، بأن هذا الوصي فقد شرطاً من شروط ا</w:t>
      </w:r>
      <w:r w:rsidR="00797026">
        <w:rPr>
          <w:rFonts w:ascii="Traditional Arabic" w:hAnsi="Traditional Arabic" w:cs="Traditional Arabic" w:hint="cs"/>
          <w:color w:val="000000"/>
          <w:sz w:val="36"/>
          <w:szCs w:val="36"/>
          <w:rtl/>
          <w:lang w:bidi="ar-EG"/>
        </w:rPr>
        <w:t>لإيصاء والتي يلزم وجودها ابتداء</w:t>
      </w:r>
      <w:r w:rsidR="006806CA">
        <w:rPr>
          <w:rFonts w:ascii="Traditional Arabic" w:hAnsi="Traditional Arabic" w:cs="Traditional Arabic" w:hint="cs"/>
          <w:color w:val="000000"/>
          <w:sz w:val="36"/>
          <w:szCs w:val="36"/>
          <w:rtl/>
          <w:lang w:bidi="ar-EG"/>
        </w:rPr>
        <w:t>ً</w:t>
      </w:r>
      <w:r w:rsidR="00797026">
        <w:rPr>
          <w:rFonts w:ascii="Traditional Arabic" w:hAnsi="Traditional Arabic" w:cs="Traditional Arabic" w:hint="cs"/>
          <w:color w:val="000000"/>
          <w:sz w:val="36"/>
          <w:szCs w:val="36"/>
          <w:rtl/>
          <w:lang w:bidi="ar-EG"/>
        </w:rPr>
        <w:t xml:space="preserve"> </w:t>
      </w:r>
      <w:r w:rsidR="00F84F47">
        <w:rPr>
          <w:rFonts w:ascii="Traditional Arabic" w:hAnsi="Traditional Arabic" w:cs="Traditional Arabic" w:hint="cs"/>
          <w:color w:val="000000"/>
          <w:sz w:val="36"/>
          <w:szCs w:val="36"/>
          <w:rtl/>
          <w:lang w:bidi="ar-EG"/>
        </w:rPr>
        <w:t>ودواماً</w:t>
      </w:r>
      <w:r w:rsidR="00621942">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فبمجرد فقده لهذا الشرط</w:t>
      </w:r>
      <w:r w:rsidR="00621942">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فإنه ينعزل</w:t>
      </w:r>
      <w:r w:rsidR="00621942">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ويعين القاضي مكانه وصياً قادراً على إدارة شؤون القُصَّر</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78"/>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 xml:space="preserve">. </w:t>
      </w:r>
    </w:p>
    <w:p w:rsidR="00A423D2" w:rsidRDefault="00A423D2" w:rsidP="00A423D2">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3077EE">
        <w:rPr>
          <w:rFonts w:ascii="Traditional Arabic" w:hAnsi="Traditional Arabic" w:cs="Traditional Arabic" w:hint="cs"/>
          <w:b/>
          <w:bCs/>
          <w:color w:val="000000"/>
          <w:sz w:val="36"/>
          <w:szCs w:val="36"/>
          <w:rtl/>
          <w:lang w:bidi="ar-EG"/>
        </w:rPr>
        <w:t xml:space="preserve">- الترجيح : </w:t>
      </w:r>
    </w:p>
    <w:p w:rsidR="00BF3326" w:rsidRDefault="00BF3326" w:rsidP="0046091D">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والذي يترجح لدي مذهب المالكية</w:t>
      </w:r>
      <w:r w:rsidR="005B28AB">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w:t>
      </w:r>
      <w:r w:rsidR="0046091D">
        <w:rPr>
          <w:rFonts w:ascii="Traditional Arabic" w:hAnsi="Traditional Arabic" w:cs="Traditional Arabic" w:hint="cs"/>
          <w:color w:val="000000"/>
          <w:sz w:val="36"/>
          <w:szCs w:val="36"/>
          <w:rtl/>
          <w:lang w:bidi="ar-EG"/>
        </w:rPr>
        <w:t>لأنه</w:t>
      </w:r>
      <w:r>
        <w:rPr>
          <w:rFonts w:ascii="Traditional Arabic" w:hAnsi="Traditional Arabic" w:cs="Traditional Arabic" w:hint="cs"/>
          <w:color w:val="000000"/>
          <w:sz w:val="36"/>
          <w:szCs w:val="36"/>
          <w:rtl/>
          <w:lang w:bidi="ar-EG"/>
        </w:rPr>
        <w:t xml:space="preserve"> بما أن الوصي فقد شرطاً من شروط الإيصاء</w:t>
      </w:r>
      <w:r w:rsidR="00BE16C2">
        <w:rPr>
          <w:rFonts w:ascii="Traditional Arabic" w:hAnsi="Traditional Arabic" w:cs="Traditional Arabic" w:hint="cs"/>
          <w:color w:val="000000"/>
          <w:sz w:val="36"/>
          <w:szCs w:val="36"/>
          <w:rtl/>
          <w:lang w:bidi="ar-EG"/>
        </w:rPr>
        <w:t xml:space="preserve"> </w:t>
      </w:r>
      <w:r w:rsidR="00B3621A">
        <w:rPr>
          <w:rFonts w:ascii="Traditional Arabic" w:hAnsi="Traditional Arabic" w:cs="Traditional Arabic" w:hint="cs"/>
          <w:color w:val="000000"/>
          <w:sz w:val="36"/>
          <w:szCs w:val="36"/>
          <w:rtl/>
          <w:lang w:bidi="ar-EG"/>
        </w:rPr>
        <w:t>, والتي يلزم وجودها ابتداء</w:t>
      </w:r>
      <w:r w:rsidR="0046091D">
        <w:rPr>
          <w:rFonts w:ascii="Traditional Arabic" w:hAnsi="Traditional Arabic" w:cs="Traditional Arabic" w:hint="cs"/>
          <w:color w:val="000000"/>
          <w:sz w:val="36"/>
          <w:szCs w:val="36"/>
          <w:rtl/>
          <w:lang w:bidi="ar-EG"/>
        </w:rPr>
        <w:t>ً</w:t>
      </w:r>
      <w:r w:rsidR="00B3621A">
        <w:rPr>
          <w:rFonts w:ascii="Traditional Arabic" w:hAnsi="Traditional Arabic" w:cs="Traditional Arabic" w:hint="cs"/>
          <w:color w:val="000000"/>
          <w:sz w:val="36"/>
          <w:szCs w:val="36"/>
          <w:rtl/>
          <w:lang w:bidi="ar-EG"/>
        </w:rPr>
        <w:t xml:space="preserve"> وانتهاء</w:t>
      </w:r>
      <w:r w:rsidR="0046091D">
        <w:rPr>
          <w:rFonts w:ascii="Traditional Arabic" w:hAnsi="Traditional Arabic" w:cs="Traditional Arabic" w:hint="cs"/>
          <w:color w:val="000000"/>
          <w:sz w:val="36"/>
          <w:szCs w:val="36"/>
          <w:rtl/>
          <w:lang w:bidi="ar-EG"/>
        </w:rPr>
        <w:t>ً</w:t>
      </w:r>
      <w:r w:rsidR="00E07977">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وأن القاضي سيعَيِّن أميناً قادراً  تتوفر فيه شروط صحة الإيصاء</w:t>
      </w:r>
      <w:r w:rsidR="00930BE9">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فلا معنى من الإبقاء على الأول</w:t>
      </w:r>
      <w:r w:rsidR="00E07977">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لاسيما وأن المقصد هو مراعاة شؤون القاصر والتي ستتحقق بتعيين هذا الأمين</w:t>
      </w:r>
      <w:r w:rsidR="00E07977">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والله تعالى أعلم.</w:t>
      </w:r>
    </w:p>
    <w:p w:rsidR="00BF3326" w:rsidRPr="004768AC"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4768AC">
        <w:rPr>
          <w:rFonts w:ascii="Traditional Arabic" w:hAnsi="Traditional Arabic" w:cs="Traditional Arabic" w:hint="cs"/>
          <w:b/>
          <w:bCs/>
          <w:color w:val="000000"/>
          <w:sz w:val="36"/>
          <w:szCs w:val="36"/>
          <w:rtl/>
          <w:lang w:bidi="ar-EG"/>
        </w:rPr>
        <w:t>4-</w:t>
      </w:r>
      <w:r>
        <w:rPr>
          <w:rFonts w:ascii="Traditional Arabic" w:hAnsi="Traditional Arabic" w:cs="Traditional Arabic" w:hint="cs"/>
          <w:b/>
          <w:bCs/>
          <w:color w:val="000000"/>
          <w:sz w:val="36"/>
          <w:szCs w:val="36"/>
          <w:rtl/>
          <w:lang w:bidi="ar-EG"/>
        </w:rPr>
        <w:t xml:space="preserve"> </w:t>
      </w:r>
      <w:r w:rsidRPr="004768AC">
        <w:rPr>
          <w:rFonts w:ascii="Traditional Arabic" w:hAnsi="Traditional Arabic" w:cs="Traditional Arabic" w:hint="cs"/>
          <w:b/>
          <w:bCs/>
          <w:color w:val="000000"/>
          <w:sz w:val="36"/>
          <w:szCs w:val="36"/>
          <w:rtl/>
          <w:lang w:bidi="ar-EG"/>
        </w:rPr>
        <w:t>طروء</w:t>
      </w:r>
      <w:r>
        <w:rPr>
          <w:rFonts w:ascii="Traditional Arabic" w:hAnsi="Traditional Arabic" w:cs="Traditional Arabic" w:hint="cs"/>
          <w:b/>
          <w:bCs/>
          <w:color w:val="000000"/>
          <w:sz w:val="36"/>
          <w:szCs w:val="36"/>
          <w:rtl/>
          <w:lang w:bidi="ar-EG"/>
        </w:rPr>
        <w:t xml:space="preserve"> </w:t>
      </w:r>
      <w:r w:rsidRPr="004768AC">
        <w:rPr>
          <w:rFonts w:ascii="Traditional Arabic" w:hAnsi="Traditional Arabic" w:cs="Traditional Arabic" w:hint="cs"/>
          <w:b/>
          <w:bCs/>
          <w:color w:val="000000"/>
          <w:sz w:val="36"/>
          <w:szCs w:val="36"/>
          <w:rtl/>
          <w:lang w:bidi="ar-EG"/>
        </w:rPr>
        <w:t>الخيانة</w:t>
      </w:r>
      <w:r>
        <w:rPr>
          <w:rFonts w:ascii="Traditional Arabic" w:hAnsi="Traditional Arabic" w:cs="Traditional Arabic" w:hint="cs"/>
          <w:b/>
          <w:bCs/>
          <w:color w:val="000000"/>
          <w:sz w:val="36"/>
          <w:szCs w:val="36"/>
          <w:rtl/>
          <w:lang w:bidi="ar-EG"/>
        </w:rPr>
        <w:t xml:space="preserve"> </w:t>
      </w:r>
      <w:r w:rsidRPr="00AC16D0">
        <w:rPr>
          <w:rFonts w:ascii="Traditional Arabic" w:hAnsi="Traditional Arabic" w:cs="Traditional Arabic" w:hint="cs"/>
          <w:b/>
          <w:bCs/>
          <w:color w:val="000000"/>
          <w:sz w:val="36"/>
          <w:szCs w:val="36"/>
          <w:rtl/>
          <w:lang w:bidi="ar-EG"/>
        </w:rPr>
        <w:t>علي الوصي</w:t>
      </w:r>
      <w:r>
        <w:rPr>
          <w:rFonts w:ascii="Traditional Arabic" w:hAnsi="Traditional Arabic" w:cs="Traditional Arabic" w:hint="cs"/>
          <w:b/>
          <w:b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أما لو طرأت عليه الخيانة بعد الإيصاء</w:t>
      </w:r>
      <w:r w:rsidR="005B28AB">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فاختلف الفقهاء في ذلك وكانت أقوالهم كالآتي :</w:t>
      </w:r>
    </w:p>
    <w:p w:rsidR="00BF3326" w:rsidRDefault="00BF3326" w:rsidP="00566544">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فعند الحنفية: جاء في حاشية ابن عابدين " </w:t>
      </w:r>
      <w:r w:rsidRPr="003462D2">
        <w:rPr>
          <w:rFonts w:ascii="Traditional Arabic" w:hAnsi="Traditional Arabic" w:cs="Traditional Arabic"/>
          <w:color w:val="000000"/>
          <w:sz w:val="36"/>
          <w:szCs w:val="36"/>
          <w:rtl/>
          <w:lang w:bidi="ar-EG"/>
        </w:rPr>
        <w:t>وأما عزل الخائن فواجب</w:t>
      </w:r>
      <w:r w:rsidR="005B28AB">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w:t>
      </w:r>
      <w:r w:rsidRPr="003462D2">
        <w:rPr>
          <w:rFonts w:ascii="Traditional Arabic" w:hAnsi="Traditional Arabic" w:cs="Traditional Arabic"/>
          <w:color w:val="000000"/>
          <w:sz w:val="36"/>
          <w:szCs w:val="36"/>
          <w:rtl/>
          <w:lang w:bidi="ar-EG"/>
        </w:rPr>
        <w:t xml:space="preserve"> بل في عامة الكتب: إذا كان الأب مبذرا</w:t>
      </w:r>
      <w:r>
        <w:rPr>
          <w:rFonts w:ascii="Traditional Arabic" w:hAnsi="Traditional Arabic" w:cs="Traditional Arabic" w:hint="cs"/>
          <w:color w:val="000000"/>
          <w:sz w:val="36"/>
          <w:szCs w:val="36"/>
          <w:rtl/>
          <w:lang w:bidi="ar-EG"/>
        </w:rPr>
        <w:t>ً</w:t>
      </w:r>
      <w:r w:rsidRPr="003462D2">
        <w:rPr>
          <w:rFonts w:ascii="Traditional Arabic" w:hAnsi="Traditional Arabic" w:cs="Traditional Arabic"/>
          <w:color w:val="000000"/>
          <w:sz w:val="36"/>
          <w:szCs w:val="36"/>
          <w:rtl/>
          <w:lang w:bidi="ar-EG"/>
        </w:rPr>
        <w:t xml:space="preserve"> متلفا</w:t>
      </w:r>
      <w:r>
        <w:rPr>
          <w:rFonts w:ascii="Traditional Arabic" w:hAnsi="Traditional Arabic" w:cs="Traditional Arabic" w:hint="cs"/>
          <w:color w:val="000000"/>
          <w:sz w:val="36"/>
          <w:szCs w:val="36"/>
          <w:rtl/>
          <w:lang w:bidi="ar-EG"/>
        </w:rPr>
        <w:t>ً</w:t>
      </w:r>
      <w:r w:rsidRPr="003462D2">
        <w:rPr>
          <w:rFonts w:ascii="Traditional Arabic" w:hAnsi="Traditional Arabic" w:cs="Traditional Arabic"/>
          <w:color w:val="000000"/>
          <w:sz w:val="36"/>
          <w:szCs w:val="36"/>
          <w:rtl/>
          <w:lang w:bidi="ar-EG"/>
        </w:rPr>
        <w:t xml:space="preserve"> مال ابنه الصغير فالقاضي ي</w:t>
      </w:r>
      <w:r>
        <w:rPr>
          <w:rFonts w:ascii="Traditional Arabic" w:hAnsi="Traditional Arabic" w:cs="Traditional Arabic" w:hint="cs"/>
          <w:color w:val="000000"/>
          <w:sz w:val="36"/>
          <w:szCs w:val="36"/>
          <w:rtl/>
          <w:lang w:bidi="ar-EG"/>
        </w:rPr>
        <w:t>ُ</w:t>
      </w:r>
      <w:r w:rsidRPr="003462D2">
        <w:rPr>
          <w:rFonts w:ascii="Traditional Arabic" w:hAnsi="Traditional Arabic" w:cs="Traditional Arabic"/>
          <w:color w:val="000000"/>
          <w:sz w:val="36"/>
          <w:szCs w:val="36"/>
          <w:rtl/>
          <w:lang w:bidi="ar-EG"/>
        </w:rPr>
        <w:t>ن</w:t>
      </w:r>
      <w:r>
        <w:rPr>
          <w:rFonts w:ascii="Traditional Arabic" w:hAnsi="Traditional Arabic" w:cs="Traditional Arabic" w:hint="cs"/>
          <w:color w:val="000000"/>
          <w:sz w:val="36"/>
          <w:szCs w:val="36"/>
          <w:rtl/>
          <w:lang w:bidi="ar-EG"/>
        </w:rPr>
        <w:t>َ</w:t>
      </w:r>
      <w:r w:rsidRPr="003462D2">
        <w:rPr>
          <w:rFonts w:ascii="Traditional Arabic" w:hAnsi="Traditional Arabic" w:cs="Traditional Arabic"/>
          <w:color w:val="000000"/>
          <w:sz w:val="36"/>
          <w:szCs w:val="36"/>
          <w:rtl/>
          <w:lang w:bidi="ar-EG"/>
        </w:rPr>
        <w:t>ص</w:t>
      </w:r>
      <w:r>
        <w:rPr>
          <w:rFonts w:ascii="Traditional Arabic" w:hAnsi="Traditional Arabic" w:cs="Traditional Arabic" w:hint="cs"/>
          <w:color w:val="000000"/>
          <w:sz w:val="36"/>
          <w:szCs w:val="36"/>
          <w:rtl/>
          <w:lang w:bidi="ar-EG"/>
        </w:rPr>
        <w:t>ِّ</w:t>
      </w:r>
      <w:r w:rsidRPr="003462D2">
        <w:rPr>
          <w:rFonts w:ascii="Traditional Arabic" w:hAnsi="Traditional Arabic" w:cs="Traditional Arabic"/>
          <w:color w:val="000000"/>
          <w:sz w:val="36"/>
          <w:szCs w:val="36"/>
          <w:rtl/>
          <w:lang w:bidi="ar-EG"/>
        </w:rPr>
        <w:t>ب</w:t>
      </w:r>
      <w:r>
        <w:rPr>
          <w:rFonts w:ascii="Traditional Arabic" w:hAnsi="Traditional Arabic" w:cs="Traditional Arabic" w:hint="cs"/>
          <w:color w:val="000000"/>
          <w:sz w:val="36"/>
          <w:szCs w:val="36"/>
          <w:rtl/>
          <w:lang w:bidi="ar-EG"/>
        </w:rPr>
        <w:t>ُ</w:t>
      </w:r>
      <w:r w:rsidRPr="003462D2">
        <w:rPr>
          <w:rFonts w:ascii="Traditional Arabic" w:hAnsi="Traditional Arabic" w:cs="Traditional Arabic"/>
          <w:color w:val="000000"/>
          <w:sz w:val="36"/>
          <w:szCs w:val="36"/>
          <w:rtl/>
          <w:lang w:bidi="ar-EG"/>
        </w:rPr>
        <w:t xml:space="preserve"> وصيا</w:t>
      </w:r>
      <w:r>
        <w:rPr>
          <w:rFonts w:ascii="Traditional Arabic" w:hAnsi="Traditional Arabic" w:cs="Traditional Arabic" w:hint="cs"/>
          <w:color w:val="000000"/>
          <w:sz w:val="36"/>
          <w:szCs w:val="36"/>
          <w:rtl/>
          <w:lang w:bidi="ar-EG"/>
        </w:rPr>
        <w:t>ً</w:t>
      </w:r>
      <w:r w:rsidRPr="003462D2">
        <w:rPr>
          <w:rFonts w:ascii="Traditional Arabic" w:hAnsi="Traditional Arabic" w:cs="Traditional Arabic"/>
          <w:color w:val="000000"/>
          <w:sz w:val="36"/>
          <w:szCs w:val="36"/>
          <w:rtl/>
          <w:lang w:bidi="ar-EG"/>
        </w:rPr>
        <w:t xml:space="preserve"> وينزع المال من يده</w:t>
      </w:r>
      <w:r>
        <w:rPr>
          <w:rFonts w:ascii="Traditional Arabic" w:hAnsi="Traditional Arabic" w:cs="Traditional Arabic" w:hint="cs"/>
          <w:color w:val="000000"/>
          <w:sz w:val="36"/>
          <w:szCs w:val="36"/>
          <w:rtl/>
          <w:lang w:bidi="ar-EG"/>
        </w:rPr>
        <w:t>"</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79"/>
      </w:r>
      <w:r w:rsidR="00896C67">
        <w:rPr>
          <w:rStyle w:val="FootnoteReference"/>
          <w:rFonts w:ascii="Traditional Arabic" w:hAnsi="Traditional Arabic" w:cs="Traditional Arabic"/>
          <w:color w:val="000000"/>
          <w:sz w:val="36"/>
          <w:szCs w:val="36"/>
          <w:rtl/>
          <w:lang w:bidi="ar-EG"/>
        </w:rPr>
        <w:t>)</w:t>
      </w:r>
      <w:r w:rsidR="00566544">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 xml:space="preserve"> </w:t>
      </w:r>
    </w:p>
    <w:p w:rsidR="00BF3326" w:rsidRDefault="00BF3326" w:rsidP="00A302E5">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وعند المالكية: جاء في الفواكه الدواني: " </w:t>
      </w:r>
      <w:r w:rsidRPr="008A53CF">
        <w:rPr>
          <w:rFonts w:ascii="Traditional Arabic" w:hAnsi="Traditional Arabic" w:cs="Traditional Arabic"/>
          <w:color w:val="000000"/>
          <w:sz w:val="36"/>
          <w:szCs w:val="36"/>
          <w:rtl/>
          <w:lang w:bidi="ar-EG"/>
        </w:rPr>
        <w:t>ولما كانت العدالة لا بد منها في الوصي ابتداء</w:t>
      </w:r>
      <w:r>
        <w:rPr>
          <w:rFonts w:ascii="Traditional Arabic" w:hAnsi="Traditional Arabic" w:cs="Traditional Arabic" w:hint="cs"/>
          <w:color w:val="000000"/>
          <w:sz w:val="36"/>
          <w:szCs w:val="36"/>
          <w:rtl/>
          <w:lang w:bidi="ar-EG"/>
        </w:rPr>
        <w:t>ً</w:t>
      </w:r>
      <w:r w:rsidRPr="008A53CF">
        <w:rPr>
          <w:rFonts w:ascii="Traditional Arabic" w:hAnsi="Traditional Arabic" w:cs="Traditional Arabic"/>
          <w:color w:val="000000"/>
          <w:sz w:val="36"/>
          <w:szCs w:val="36"/>
          <w:rtl/>
          <w:lang w:bidi="ar-EG"/>
        </w:rPr>
        <w:t xml:space="preserve"> ودواما</w:t>
      </w:r>
      <w:r>
        <w:rPr>
          <w:rFonts w:ascii="Traditional Arabic" w:hAnsi="Traditional Arabic" w:cs="Traditional Arabic" w:hint="cs"/>
          <w:color w:val="000000"/>
          <w:sz w:val="36"/>
          <w:szCs w:val="36"/>
          <w:rtl/>
          <w:lang w:bidi="ar-EG"/>
        </w:rPr>
        <w:t>ً</w:t>
      </w:r>
      <w:r w:rsidRPr="008A53CF">
        <w:rPr>
          <w:rFonts w:ascii="Traditional Arabic" w:hAnsi="Traditional Arabic" w:cs="Traditional Arabic"/>
          <w:color w:val="000000"/>
          <w:sz w:val="36"/>
          <w:szCs w:val="36"/>
          <w:rtl/>
          <w:lang w:bidi="ar-EG"/>
        </w:rPr>
        <w:t xml:space="preserve"> </w:t>
      </w:r>
      <w:r w:rsidRPr="00FF4F5F">
        <w:rPr>
          <w:rFonts w:ascii="Traditional Arabic" w:hAnsi="Traditional Arabic" w:cs="Traditional Arabic"/>
          <w:color w:val="000000"/>
          <w:sz w:val="36"/>
          <w:szCs w:val="36"/>
          <w:rtl/>
          <w:lang w:bidi="ar-EG"/>
        </w:rPr>
        <w:t>قال</w:t>
      </w:r>
      <w:r w:rsidRPr="008A53CF">
        <w:rPr>
          <w:rFonts w:ascii="Traditional Arabic" w:hAnsi="Traditional Arabic" w:cs="Traditional Arabic"/>
          <w:color w:val="000000"/>
          <w:sz w:val="36"/>
          <w:szCs w:val="36"/>
          <w:rtl/>
          <w:lang w:bidi="ar-EG"/>
        </w:rPr>
        <w:t>: (ومن أوصى إلى غير مأمون) أو طرأ عليه الفسق (فإنه يعزل) وكذا لو أوصى بغير عدل أو لعاجز أو لمن ليس فيه كفاءة أو طرأ عليه شيء من ذلك فإنه ي</w:t>
      </w:r>
      <w:r>
        <w:rPr>
          <w:rFonts w:ascii="Traditional Arabic" w:hAnsi="Traditional Arabic" w:cs="Traditional Arabic" w:hint="cs"/>
          <w:color w:val="000000"/>
          <w:sz w:val="36"/>
          <w:szCs w:val="36"/>
          <w:rtl/>
          <w:lang w:bidi="ar-EG"/>
        </w:rPr>
        <w:t>ُ</w:t>
      </w:r>
      <w:r w:rsidRPr="008A53CF">
        <w:rPr>
          <w:rFonts w:ascii="Traditional Arabic" w:hAnsi="Traditional Arabic" w:cs="Traditional Arabic"/>
          <w:color w:val="000000"/>
          <w:sz w:val="36"/>
          <w:szCs w:val="36"/>
          <w:rtl/>
          <w:lang w:bidi="ar-EG"/>
        </w:rPr>
        <w:t>عزل</w:t>
      </w:r>
      <w:r w:rsidR="00F6538F">
        <w:rPr>
          <w:rFonts w:ascii="Traditional Arabic" w:hAnsi="Traditional Arabic" w:cs="Traditional Arabic" w:hint="cs"/>
          <w:color w:val="000000"/>
          <w:sz w:val="36"/>
          <w:szCs w:val="36"/>
          <w:rtl/>
          <w:lang w:bidi="ar-EG"/>
        </w:rPr>
        <w:t xml:space="preserve"> </w:t>
      </w:r>
      <w:r w:rsidRPr="008A53CF">
        <w:rPr>
          <w:rFonts w:ascii="Traditional Arabic" w:hAnsi="Traditional Arabic" w:cs="Traditional Arabic"/>
          <w:color w:val="000000"/>
          <w:sz w:val="36"/>
          <w:szCs w:val="36"/>
          <w:rtl/>
          <w:lang w:bidi="ar-EG"/>
        </w:rPr>
        <w:t>؛ لأن شروطها مطلوبة ابتداء</w:t>
      </w:r>
      <w:r w:rsidR="00554EF0">
        <w:rPr>
          <w:rFonts w:ascii="Traditional Arabic" w:hAnsi="Traditional Arabic" w:cs="Traditional Arabic" w:hint="cs"/>
          <w:color w:val="000000"/>
          <w:sz w:val="36"/>
          <w:szCs w:val="36"/>
          <w:rtl/>
          <w:lang w:bidi="ar-EG"/>
        </w:rPr>
        <w:t>ً</w:t>
      </w:r>
      <w:r w:rsidRPr="008A53CF">
        <w:rPr>
          <w:rFonts w:ascii="Traditional Arabic" w:hAnsi="Traditional Arabic" w:cs="Traditional Arabic"/>
          <w:color w:val="000000"/>
          <w:sz w:val="36"/>
          <w:szCs w:val="36"/>
          <w:rtl/>
          <w:lang w:bidi="ar-EG"/>
        </w:rPr>
        <w:t xml:space="preserve"> ودو</w:t>
      </w:r>
      <w:r w:rsidR="00F6538F">
        <w:rPr>
          <w:rFonts w:ascii="Traditional Arabic" w:hAnsi="Traditional Arabic" w:cs="Traditional Arabic" w:hint="cs"/>
          <w:color w:val="000000"/>
          <w:sz w:val="36"/>
          <w:szCs w:val="36"/>
          <w:rtl/>
          <w:lang w:bidi="ar-EG"/>
        </w:rPr>
        <w:t>ا</w:t>
      </w:r>
      <w:r w:rsidRPr="008A53CF">
        <w:rPr>
          <w:rFonts w:ascii="Traditional Arabic" w:hAnsi="Traditional Arabic" w:cs="Traditional Arabic"/>
          <w:color w:val="000000"/>
          <w:sz w:val="36"/>
          <w:szCs w:val="36"/>
          <w:rtl/>
          <w:lang w:bidi="ar-EG"/>
        </w:rPr>
        <w:t>ما</w:t>
      </w:r>
      <w:r>
        <w:rPr>
          <w:rFonts w:ascii="Traditional Arabic" w:hAnsi="Traditional Arabic" w:cs="Traditional Arabic" w:hint="cs"/>
          <w:color w:val="000000"/>
          <w:sz w:val="36"/>
          <w:szCs w:val="36"/>
          <w:rtl/>
          <w:lang w:bidi="ar-EG"/>
        </w:rPr>
        <w:t>ً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80"/>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Pr="00740AC8" w:rsidRDefault="00BF3326" w:rsidP="001E4808">
      <w:pPr>
        <w:autoSpaceDE w:val="0"/>
        <w:autoSpaceDN w:val="0"/>
        <w:bidi/>
        <w:adjustRightInd w:val="0"/>
        <w:spacing w:after="0" w:line="360" w:lineRule="auto"/>
        <w:jc w:val="both"/>
        <w:rPr>
          <w:rFonts w:ascii="Traditional Arabic" w:hAnsi="Traditional Arabic" w:cs="Traditional Arabic"/>
          <w:color w:val="000080"/>
          <w:sz w:val="28"/>
          <w:szCs w:val="28"/>
          <w:rtl/>
          <w:lang w:bidi="ar-EG"/>
        </w:rPr>
      </w:pPr>
      <w:r>
        <w:rPr>
          <w:rFonts w:ascii="Traditional Arabic" w:hAnsi="Traditional Arabic" w:cs="Traditional Arabic" w:hint="cs"/>
          <w:color w:val="000000"/>
          <w:sz w:val="36"/>
          <w:szCs w:val="36"/>
          <w:rtl/>
          <w:lang w:bidi="ar-EG"/>
        </w:rPr>
        <w:t xml:space="preserve">- وعند الشافعية: جاء في منهاج الطالبين : " </w:t>
      </w:r>
      <w:r w:rsidRPr="00E67B59">
        <w:rPr>
          <w:rFonts w:ascii="Traditional Arabic" w:hAnsi="Traditional Arabic" w:cs="Traditional Arabic"/>
          <w:color w:val="000000"/>
          <w:sz w:val="36"/>
          <w:szCs w:val="36"/>
          <w:rtl/>
          <w:lang w:bidi="ar-EG"/>
        </w:rPr>
        <w:t>وينعزل الوصي بالفسق</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81"/>
      </w:r>
      <w:r w:rsidR="00896C67">
        <w:rPr>
          <w:rStyle w:val="FootnoteReference"/>
          <w:rFonts w:ascii="Traditional Arabic" w:hAnsi="Traditional Arabic" w:cs="Traditional Arabic"/>
          <w:color w:val="000000"/>
          <w:sz w:val="36"/>
          <w:szCs w:val="36"/>
          <w:rtl/>
          <w:lang w:bidi="ar-EG"/>
        </w:rPr>
        <w:t>)</w:t>
      </w:r>
      <w:r w:rsidR="001E4808">
        <w:rPr>
          <w:rFonts w:ascii="Traditional Arabic" w:hAnsi="Traditional Arabic" w:cs="Traditional Arabic" w:hint="cs"/>
          <w:color w:val="000000"/>
          <w:sz w:val="36"/>
          <w:szCs w:val="36"/>
          <w:rtl/>
          <w:lang w:bidi="ar-EG"/>
        </w:rPr>
        <w:t>.</w:t>
      </w:r>
    </w:p>
    <w:p w:rsidR="00BF3326" w:rsidRDefault="00BF3326" w:rsidP="006853F4">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 وعند الحنابلة: جاء في المغني "(</w:t>
      </w:r>
      <w:r w:rsidRPr="007917D3">
        <w:rPr>
          <w:rFonts w:ascii="Traditional Arabic" w:hAnsi="Traditional Arabic" w:cs="Traditional Arabic"/>
          <w:color w:val="000000"/>
          <w:sz w:val="36"/>
          <w:szCs w:val="36"/>
          <w:rtl/>
          <w:lang w:bidi="ar-EG"/>
        </w:rPr>
        <w:t>وإذا كان الوصي خائنا</w:t>
      </w:r>
      <w:r>
        <w:rPr>
          <w:rFonts w:ascii="Traditional Arabic" w:hAnsi="Traditional Arabic" w:cs="Traditional Arabic" w:hint="cs"/>
          <w:color w:val="000000"/>
          <w:sz w:val="36"/>
          <w:szCs w:val="36"/>
          <w:rtl/>
          <w:lang w:bidi="ar-EG"/>
        </w:rPr>
        <w:t>ً</w:t>
      </w:r>
      <w:r w:rsidRPr="007917D3">
        <w:rPr>
          <w:rFonts w:ascii="Traditional Arabic" w:hAnsi="Traditional Arabic" w:cs="Traditional Arabic"/>
          <w:color w:val="000000"/>
          <w:sz w:val="36"/>
          <w:szCs w:val="36"/>
          <w:rtl/>
          <w:lang w:bidi="ar-EG"/>
        </w:rPr>
        <w:t>، ج</w:t>
      </w:r>
      <w:r w:rsidR="006B7634">
        <w:rPr>
          <w:rFonts w:ascii="Traditional Arabic" w:hAnsi="Traditional Arabic" w:cs="Traditional Arabic" w:hint="cs"/>
          <w:color w:val="000000"/>
          <w:sz w:val="36"/>
          <w:szCs w:val="36"/>
          <w:rtl/>
          <w:lang w:bidi="ar-EG"/>
        </w:rPr>
        <w:t>ُ</w:t>
      </w:r>
      <w:r w:rsidRPr="007917D3">
        <w:rPr>
          <w:rFonts w:ascii="Traditional Arabic" w:hAnsi="Traditional Arabic" w:cs="Traditional Arabic"/>
          <w:color w:val="000000"/>
          <w:sz w:val="36"/>
          <w:szCs w:val="36"/>
          <w:rtl/>
          <w:lang w:bidi="ar-EG"/>
        </w:rPr>
        <w:t>عل معه أمين</w:t>
      </w:r>
      <w:r w:rsidR="00196EE2">
        <w:rPr>
          <w:rFonts w:ascii="Traditional Arabic" w:hAnsi="Traditional Arabic" w:cs="Traditional Arabic" w:hint="cs"/>
          <w:color w:val="000000"/>
          <w:sz w:val="36"/>
          <w:szCs w:val="36"/>
          <w:rtl/>
          <w:lang w:bidi="ar-EG"/>
        </w:rPr>
        <w:t>ٌ</w:t>
      </w:r>
      <w:r w:rsidRPr="007917D3">
        <w:rPr>
          <w:rFonts w:ascii="Traditional Arabic" w:hAnsi="Traditional Arabic" w:cs="Traditional Arabic"/>
          <w:color w:val="000000"/>
          <w:sz w:val="36"/>
          <w:szCs w:val="36"/>
          <w:rtl/>
          <w:lang w:bidi="ar-EG"/>
        </w:rPr>
        <w:t>) ظاهر هذا صحة الوصية إلى الفاسق</w:t>
      </w:r>
      <w:r w:rsidR="00AD29C9">
        <w:rPr>
          <w:rFonts w:ascii="Traditional Arabic" w:hAnsi="Traditional Arabic" w:cs="Traditional Arabic" w:hint="cs"/>
          <w:color w:val="000000"/>
          <w:sz w:val="36"/>
          <w:szCs w:val="36"/>
          <w:rtl/>
          <w:lang w:bidi="ar-EG"/>
        </w:rPr>
        <w:t xml:space="preserve"> </w:t>
      </w:r>
      <w:r w:rsidRPr="007917D3">
        <w:rPr>
          <w:rFonts w:ascii="Traditional Arabic" w:hAnsi="Traditional Arabic" w:cs="Traditional Arabic"/>
          <w:color w:val="000000"/>
          <w:sz w:val="36"/>
          <w:szCs w:val="36"/>
          <w:rtl/>
          <w:lang w:bidi="ar-EG"/>
        </w:rPr>
        <w:t>، وي</w:t>
      </w:r>
      <w:r w:rsidR="00381153">
        <w:rPr>
          <w:rFonts w:ascii="Traditional Arabic" w:hAnsi="Traditional Arabic" w:cs="Traditional Arabic" w:hint="cs"/>
          <w:color w:val="000000"/>
          <w:sz w:val="36"/>
          <w:szCs w:val="36"/>
          <w:rtl/>
          <w:lang w:bidi="ar-EG"/>
        </w:rPr>
        <w:t>ُ</w:t>
      </w:r>
      <w:r w:rsidRPr="007917D3">
        <w:rPr>
          <w:rFonts w:ascii="Traditional Arabic" w:hAnsi="Traditional Arabic" w:cs="Traditional Arabic"/>
          <w:color w:val="000000"/>
          <w:sz w:val="36"/>
          <w:szCs w:val="36"/>
          <w:rtl/>
          <w:lang w:bidi="ar-EG"/>
        </w:rPr>
        <w:t>ضم إليه أمين</w:t>
      </w:r>
      <w:r w:rsidR="00381153">
        <w:rPr>
          <w:rFonts w:ascii="Traditional Arabic" w:hAnsi="Traditional Arabic" w:cs="Traditional Arabic" w:hint="cs"/>
          <w:color w:val="000000"/>
          <w:sz w:val="36"/>
          <w:szCs w:val="36"/>
          <w:rtl/>
          <w:lang w:bidi="ar-EG"/>
        </w:rPr>
        <w:t>ٌ</w:t>
      </w:r>
      <w:r w:rsidRPr="007917D3">
        <w:rPr>
          <w:rFonts w:ascii="Traditional Arabic" w:hAnsi="Traditional Arabic" w:cs="Traditional Arabic"/>
          <w:color w:val="000000"/>
          <w:sz w:val="36"/>
          <w:szCs w:val="36"/>
          <w:rtl/>
          <w:lang w:bidi="ar-EG"/>
        </w:rPr>
        <w:t>. وكذلك إن كان عدلا</w:t>
      </w:r>
      <w:r w:rsidR="00AD29C9">
        <w:rPr>
          <w:rFonts w:ascii="Traditional Arabic" w:hAnsi="Traditional Arabic" w:cs="Traditional Arabic" w:hint="cs"/>
          <w:color w:val="000000"/>
          <w:sz w:val="36"/>
          <w:szCs w:val="36"/>
          <w:rtl/>
          <w:lang w:bidi="ar-EG"/>
        </w:rPr>
        <w:t>ً</w:t>
      </w:r>
      <w:r w:rsidRPr="007917D3">
        <w:rPr>
          <w:rFonts w:ascii="Traditional Arabic" w:hAnsi="Traditional Arabic" w:cs="Traditional Arabic"/>
          <w:color w:val="000000"/>
          <w:sz w:val="36"/>
          <w:szCs w:val="36"/>
          <w:rtl/>
          <w:lang w:bidi="ar-EG"/>
        </w:rPr>
        <w:t xml:space="preserve"> فتغيرت حاله إلى الخيانة لم يخرج منها، وي</w:t>
      </w:r>
      <w:r w:rsidR="00612421">
        <w:rPr>
          <w:rFonts w:ascii="Traditional Arabic" w:hAnsi="Traditional Arabic" w:cs="Traditional Arabic" w:hint="cs"/>
          <w:color w:val="000000"/>
          <w:sz w:val="36"/>
          <w:szCs w:val="36"/>
          <w:rtl/>
          <w:lang w:bidi="ar-EG"/>
        </w:rPr>
        <w:t>ُ</w:t>
      </w:r>
      <w:r w:rsidRPr="007917D3">
        <w:rPr>
          <w:rFonts w:ascii="Traditional Arabic" w:hAnsi="Traditional Arabic" w:cs="Traditional Arabic"/>
          <w:color w:val="000000"/>
          <w:sz w:val="36"/>
          <w:szCs w:val="36"/>
          <w:rtl/>
          <w:lang w:bidi="ar-EG"/>
        </w:rPr>
        <w:t>ض</w:t>
      </w:r>
      <w:r w:rsidR="00612421">
        <w:rPr>
          <w:rFonts w:ascii="Traditional Arabic" w:hAnsi="Traditional Arabic" w:cs="Traditional Arabic" w:hint="cs"/>
          <w:color w:val="000000"/>
          <w:sz w:val="36"/>
          <w:szCs w:val="36"/>
          <w:rtl/>
          <w:lang w:bidi="ar-EG"/>
        </w:rPr>
        <w:t>َ</w:t>
      </w:r>
      <w:r w:rsidRPr="007917D3">
        <w:rPr>
          <w:rFonts w:ascii="Traditional Arabic" w:hAnsi="Traditional Arabic" w:cs="Traditional Arabic"/>
          <w:color w:val="000000"/>
          <w:sz w:val="36"/>
          <w:szCs w:val="36"/>
          <w:rtl/>
          <w:lang w:bidi="ar-EG"/>
        </w:rPr>
        <w:t>م</w:t>
      </w:r>
      <w:r w:rsidR="00612421">
        <w:rPr>
          <w:rFonts w:ascii="Traditional Arabic" w:hAnsi="Traditional Arabic" w:cs="Traditional Arabic" w:hint="cs"/>
          <w:color w:val="000000"/>
          <w:sz w:val="36"/>
          <w:szCs w:val="36"/>
          <w:rtl/>
          <w:lang w:bidi="ar-EG"/>
        </w:rPr>
        <w:t>ُّ</w:t>
      </w:r>
      <w:r w:rsidRPr="007917D3">
        <w:rPr>
          <w:rFonts w:ascii="Traditional Arabic" w:hAnsi="Traditional Arabic" w:cs="Traditional Arabic"/>
          <w:color w:val="000000"/>
          <w:sz w:val="36"/>
          <w:szCs w:val="36"/>
          <w:rtl/>
          <w:lang w:bidi="ar-EG"/>
        </w:rPr>
        <w:t xml:space="preserve"> إليه أمين</w:t>
      </w:r>
      <w:r w:rsidR="00612421">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82"/>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2659D0">
        <w:rPr>
          <w:rFonts w:ascii="Traditional Arabic" w:hAnsi="Traditional Arabic" w:cs="Traditional Arabic" w:hint="cs"/>
          <w:b/>
          <w:bCs/>
          <w:color w:val="000000"/>
          <w:sz w:val="36"/>
          <w:szCs w:val="36"/>
          <w:rtl/>
          <w:lang w:bidi="ar-EG"/>
        </w:rPr>
        <w:t xml:space="preserve">- الموازنة :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1A4F31">
        <w:rPr>
          <w:rFonts w:ascii="Traditional Arabic" w:hAnsi="Traditional Arabic" w:cs="Traditional Arabic" w:hint="cs"/>
          <w:color w:val="000000"/>
          <w:sz w:val="36"/>
          <w:szCs w:val="36"/>
          <w:rtl/>
          <w:lang w:bidi="ar-EG"/>
        </w:rPr>
        <w:t>وبالرجوع</w:t>
      </w:r>
      <w:r>
        <w:rPr>
          <w:rFonts w:ascii="Traditional Arabic" w:hAnsi="Traditional Arabic" w:cs="Traditional Arabic" w:hint="cs"/>
          <w:color w:val="000000"/>
          <w:sz w:val="36"/>
          <w:szCs w:val="36"/>
          <w:rtl/>
          <w:lang w:bidi="ar-EG"/>
        </w:rPr>
        <w:t xml:space="preserve"> إلى أقوال الفقهاء يتضح لنا أن الفقهاء اختلفوا على قولين : </w:t>
      </w:r>
    </w:p>
    <w:p w:rsidR="00BF3326" w:rsidRDefault="00BF3326" w:rsidP="00362551">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الأول : قول الحنفية والمالكية والشاف</w:t>
      </w:r>
      <w:r w:rsidR="00867DE0">
        <w:rPr>
          <w:rFonts w:ascii="Traditional Arabic" w:hAnsi="Traditional Arabic" w:cs="Traditional Arabic" w:hint="cs"/>
          <w:color w:val="000000"/>
          <w:sz w:val="36"/>
          <w:szCs w:val="36"/>
          <w:rtl/>
          <w:lang w:bidi="ar-EG"/>
        </w:rPr>
        <w:t>عية</w:t>
      </w:r>
      <w:r w:rsidR="00362551">
        <w:rPr>
          <w:rFonts w:ascii="Traditional Arabic" w:hAnsi="Traditional Arabic" w:cs="Traditional Arabic" w:hint="cs"/>
          <w:color w:val="000000"/>
          <w:sz w:val="36"/>
          <w:szCs w:val="36"/>
          <w:rtl/>
          <w:lang w:bidi="ar-EG"/>
        </w:rPr>
        <w:t xml:space="preserve"> </w:t>
      </w:r>
      <w:r w:rsidR="00867DE0">
        <w:rPr>
          <w:rFonts w:ascii="Traditional Arabic" w:hAnsi="Traditional Arabic" w:cs="Traditional Arabic" w:hint="cs"/>
          <w:color w:val="000000"/>
          <w:sz w:val="36"/>
          <w:szCs w:val="36"/>
          <w:rtl/>
          <w:lang w:bidi="ar-EG"/>
        </w:rPr>
        <w:t xml:space="preserve">، أنه إذا طرأ على الوصي فسقٌ </w:t>
      </w:r>
      <w:r>
        <w:rPr>
          <w:rFonts w:ascii="Traditional Arabic" w:hAnsi="Traditional Arabic" w:cs="Traditional Arabic" w:hint="cs"/>
          <w:color w:val="000000"/>
          <w:sz w:val="36"/>
          <w:szCs w:val="36"/>
          <w:rtl/>
          <w:lang w:bidi="ar-EG"/>
        </w:rPr>
        <w:t>, أو خيانة</w:t>
      </w:r>
      <w:r w:rsidR="00867DE0">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فإنه يجب عزله وي</w:t>
      </w:r>
      <w:r w:rsidR="00374C9E">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عي</w:t>
      </w:r>
      <w:r w:rsidR="00374C9E">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ن</w:t>
      </w:r>
      <w:r w:rsidR="00374C9E">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 xml:space="preserve"> وصيٌ بدلا</w:t>
      </w:r>
      <w:r w:rsidR="00374C9E">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 xml:space="preserve"> منه.</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الثاني : قول الحنابلة</w:t>
      </w:r>
      <w:r w:rsidR="00867DE0">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أن الوصي إذا كان عدلاً فتغيرت حاله إلى الخيانة لم يُعزل</w:t>
      </w:r>
      <w:r w:rsidR="00867DE0">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ويُض</w:t>
      </w:r>
      <w:r w:rsidR="00C20ABE">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م</w:t>
      </w:r>
      <w:r w:rsidR="00C20ABE">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 xml:space="preserve"> إليه أمين</w:t>
      </w:r>
      <w:r w:rsidR="00E867BB">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w:t>
      </w:r>
    </w:p>
    <w:p w:rsidR="00BF3326" w:rsidRPr="001E30F1"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1E30F1">
        <w:rPr>
          <w:rFonts w:ascii="Traditional Arabic" w:hAnsi="Traditional Arabic" w:cs="Traditional Arabic" w:hint="cs"/>
          <w:b/>
          <w:bCs/>
          <w:color w:val="000000"/>
          <w:sz w:val="36"/>
          <w:szCs w:val="36"/>
          <w:rtl/>
          <w:lang w:bidi="ar-EG"/>
        </w:rPr>
        <w:t>- ا</w:t>
      </w:r>
      <w:r>
        <w:rPr>
          <w:rFonts w:ascii="Traditional Arabic" w:hAnsi="Traditional Arabic" w:cs="Traditional Arabic" w:hint="cs"/>
          <w:b/>
          <w:bCs/>
          <w:color w:val="000000"/>
          <w:sz w:val="36"/>
          <w:szCs w:val="36"/>
          <w:rtl/>
          <w:lang w:bidi="ar-EG"/>
        </w:rPr>
        <w:t>لأ</w:t>
      </w:r>
      <w:r w:rsidRPr="001E30F1">
        <w:rPr>
          <w:rFonts w:ascii="Traditional Arabic" w:hAnsi="Traditional Arabic" w:cs="Traditional Arabic" w:hint="cs"/>
          <w:b/>
          <w:bCs/>
          <w:color w:val="000000"/>
          <w:sz w:val="36"/>
          <w:szCs w:val="36"/>
          <w:rtl/>
          <w:lang w:bidi="ar-EG"/>
        </w:rPr>
        <w:t>دلة :</w:t>
      </w:r>
    </w:p>
    <w:p w:rsidR="00BF3326" w:rsidRDefault="00BF3326" w:rsidP="00BE16C2">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استدل أصحاب القول الأول بأن </w:t>
      </w:r>
      <w:r w:rsidRPr="0097113F">
        <w:rPr>
          <w:rFonts w:ascii="Traditional Arabic" w:hAnsi="Traditional Arabic" w:cs="Traditional Arabic"/>
          <w:color w:val="000000"/>
          <w:sz w:val="36"/>
          <w:szCs w:val="36"/>
          <w:rtl/>
          <w:lang w:bidi="ar-EG"/>
        </w:rPr>
        <w:t>الشروط تعتبر في الدوام</w:t>
      </w:r>
      <w:r w:rsidR="00E867BB">
        <w:rPr>
          <w:rFonts w:ascii="Traditional Arabic" w:hAnsi="Traditional Arabic" w:cs="Traditional Arabic" w:hint="cs"/>
          <w:color w:val="000000"/>
          <w:sz w:val="36"/>
          <w:szCs w:val="36"/>
          <w:rtl/>
          <w:lang w:bidi="ar-EG"/>
        </w:rPr>
        <w:t xml:space="preserve"> </w:t>
      </w:r>
      <w:r w:rsidRPr="0097113F">
        <w:rPr>
          <w:rFonts w:ascii="Traditional Arabic" w:hAnsi="Traditional Arabic" w:cs="Traditional Arabic"/>
          <w:color w:val="000000"/>
          <w:sz w:val="36"/>
          <w:szCs w:val="36"/>
          <w:rtl/>
          <w:lang w:bidi="ar-EG"/>
        </w:rPr>
        <w:t>، كاعتبارها</w:t>
      </w:r>
      <w:r>
        <w:rPr>
          <w:rFonts w:ascii="Traditional Arabic" w:hAnsi="Traditional Arabic" w:cs="Traditional Arabic" w:hint="cs"/>
          <w:color w:val="000000"/>
          <w:sz w:val="36"/>
          <w:szCs w:val="36"/>
          <w:rtl/>
          <w:lang w:bidi="ar-EG"/>
        </w:rPr>
        <w:t xml:space="preserve"> </w:t>
      </w:r>
      <w:r w:rsidRPr="0097113F">
        <w:rPr>
          <w:rFonts w:ascii="Traditional Arabic" w:hAnsi="Traditional Arabic" w:cs="Traditional Arabic"/>
          <w:color w:val="000000"/>
          <w:sz w:val="36"/>
          <w:szCs w:val="36"/>
          <w:rtl/>
          <w:lang w:bidi="ar-EG"/>
        </w:rPr>
        <w:t>في الابتداء</w:t>
      </w:r>
      <w:r w:rsidR="005A391E">
        <w:rPr>
          <w:rFonts w:ascii="Traditional Arabic" w:hAnsi="Traditional Arabic" w:cs="Traditional Arabic" w:hint="cs"/>
          <w:color w:val="000000"/>
          <w:sz w:val="36"/>
          <w:szCs w:val="36"/>
          <w:rtl/>
          <w:lang w:bidi="ar-EG"/>
        </w:rPr>
        <w:t xml:space="preserve"> </w:t>
      </w:r>
      <w:r w:rsidRPr="0097113F">
        <w:rPr>
          <w:rFonts w:ascii="Traditional Arabic" w:hAnsi="Traditional Arabic" w:cs="Traditional Arabic"/>
          <w:color w:val="000000"/>
          <w:sz w:val="36"/>
          <w:szCs w:val="36"/>
          <w:rtl/>
          <w:lang w:bidi="ar-EG"/>
        </w:rPr>
        <w:t xml:space="preserve">، </w:t>
      </w:r>
      <w:r>
        <w:rPr>
          <w:rFonts w:ascii="Traditional Arabic" w:hAnsi="Traditional Arabic" w:cs="Traditional Arabic" w:hint="cs"/>
          <w:color w:val="000000"/>
          <w:sz w:val="36"/>
          <w:szCs w:val="36"/>
          <w:rtl/>
          <w:lang w:bidi="ar-EG"/>
        </w:rPr>
        <w:t>لا</w:t>
      </w:r>
      <w:r w:rsidRPr="0097113F">
        <w:rPr>
          <w:rFonts w:ascii="Traditional Arabic" w:hAnsi="Traditional Arabic" w:cs="Traditional Arabic"/>
          <w:color w:val="000000"/>
          <w:sz w:val="36"/>
          <w:szCs w:val="36"/>
          <w:rtl/>
          <w:lang w:bidi="ar-EG"/>
        </w:rPr>
        <w:t>سيما إذا كانت لمعنى يحتاج إليه في الدوام</w:t>
      </w:r>
      <w:r w:rsidR="005A391E">
        <w:rPr>
          <w:rFonts w:ascii="Traditional Arabic" w:hAnsi="Traditional Arabic" w:cs="Traditional Arabic" w:hint="cs"/>
          <w:color w:val="000000"/>
          <w:sz w:val="36"/>
          <w:szCs w:val="36"/>
          <w:rtl/>
          <w:lang w:bidi="ar-EG"/>
        </w:rPr>
        <w:t xml:space="preserve"> </w:t>
      </w:r>
      <w:r w:rsidRPr="0097113F">
        <w:rPr>
          <w:rFonts w:ascii="Traditional Arabic" w:hAnsi="Traditional Arabic" w:cs="Traditional Arabic"/>
          <w:color w:val="000000"/>
          <w:sz w:val="36"/>
          <w:szCs w:val="36"/>
          <w:rtl/>
          <w:lang w:bidi="ar-EG"/>
        </w:rPr>
        <w:t>، ولو</w:t>
      </w:r>
      <w:r>
        <w:rPr>
          <w:rFonts w:ascii="Traditional Arabic" w:hAnsi="Traditional Arabic" w:cs="Traditional Arabic" w:hint="cs"/>
          <w:color w:val="000000"/>
          <w:sz w:val="36"/>
          <w:szCs w:val="36"/>
          <w:rtl/>
          <w:lang w:bidi="ar-EG"/>
        </w:rPr>
        <w:t xml:space="preserve"> </w:t>
      </w:r>
      <w:r w:rsidRPr="0097113F">
        <w:rPr>
          <w:rFonts w:ascii="Traditional Arabic" w:hAnsi="Traditional Arabic" w:cs="Traditional Arabic"/>
          <w:color w:val="000000"/>
          <w:sz w:val="36"/>
          <w:szCs w:val="36"/>
          <w:rtl/>
          <w:lang w:bidi="ar-EG"/>
        </w:rPr>
        <w:t>لم يكن بد من التفريق</w:t>
      </w:r>
      <w:r w:rsidR="005A391E">
        <w:rPr>
          <w:rFonts w:ascii="Traditional Arabic" w:hAnsi="Traditional Arabic" w:cs="Traditional Arabic" w:hint="cs"/>
          <w:color w:val="000000"/>
          <w:sz w:val="36"/>
          <w:szCs w:val="36"/>
          <w:rtl/>
          <w:lang w:bidi="ar-EG"/>
        </w:rPr>
        <w:t xml:space="preserve"> </w:t>
      </w:r>
      <w:r w:rsidRPr="0097113F">
        <w:rPr>
          <w:rFonts w:ascii="Traditional Arabic" w:hAnsi="Traditional Arabic" w:cs="Traditional Arabic"/>
          <w:color w:val="000000"/>
          <w:sz w:val="36"/>
          <w:szCs w:val="36"/>
          <w:rtl/>
          <w:lang w:bidi="ar-EG"/>
        </w:rPr>
        <w:t xml:space="preserve">، لكان اعتبار العدالة في الدوام أولى </w:t>
      </w:r>
      <w:r>
        <w:rPr>
          <w:rFonts w:ascii="Traditional Arabic" w:hAnsi="Traditional Arabic" w:cs="Traditional Arabic" w:hint="cs"/>
          <w:color w:val="000000"/>
          <w:sz w:val="36"/>
          <w:szCs w:val="36"/>
          <w:rtl/>
          <w:lang w:bidi="ar-EG"/>
        </w:rPr>
        <w:t>بحيث</w:t>
      </w:r>
      <w:r w:rsidRPr="0097113F">
        <w:rPr>
          <w:rFonts w:ascii="Traditional Arabic" w:hAnsi="Traditional Arabic" w:cs="Traditional Arabic"/>
          <w:color w:val="000000"/>
          <w:sz w:val="36"/>
          <w:szCs w:val="36"/>
          <w:rtl/>
          <w:lang w:bidi="ar-EG"/>
        </w:rPr>
        <w:t xml:space="preserve"> أن الفسق إذا كان موجودا</w:t>
      </w:r>
      <w:r>
        <w:rPr>
          <w:rFonts w:ascii="Traditional Arabic" w:hAnsi="Traditional Arabic" w:cs="Traditional Arabic" w:hint="cs"/>
          <w:color w:val="000000"/>
          <w:sz w:val="36"/>
          <w:szCs w:val="36"/>
          <w:rtl/>
          <w:lang w:bidi="ar-EG"/>
        </w:rPr>
        <w:t>ً</w:t>
      </w:r>
      <w:r w:rsidRPr="0097113F">
        <w:rPr>
          <w:rFonts w:ascii="Traditional Arabic" w:hAnsi="Traditional Arabic" w:cs="Traditional Arabic"/>
          <w:color w:val="000000"/>
          <w:sz w:val="36"/>
          <w:szCs w:val="36"/>
          <w:rtl/>
          <w:lang w:bidi="ar-EG"/>
        </w:rPr>
        <w:t xml:space="preserve"> حال الوصية</w:t>
      </w:r>
      <w:r w:rsidR="005A391E">
        <w:rPr>
          <w:rFonts w:ascii="Traditional Arabic" w:hAnsi="Traditional Arabic" w:cs="Traditional Arabic" w:hint="cs"/>
          <w:color w:val="000000"/>
          <w:sz w:val="36"/>
          <w:szCs w:val="36"/>
          <w:rtl/>
          <w:lang w:bidi="ar-EG"/>
        </w:rPr>
        <w:t xml:space="preserve"> </w:t>
      </w:r>
      <w:r w:rsidRPr="0097113F">
        <w:rPr>
          <w:rFonts w:ascii="Traditional Arabic" w:hAnsi="Traditional Arabic" w:cs="Traditional Arabic"/>
          <w:color w:val="000000"/>
          <w:sz w:val="36"/>
          <w:szCs w:val="36"/>
          <w:rtl/>
          <w:lang w:bidi="ar-EG"/>
        </w:rPr>
        <w:t>، فقد رضي به الموصي</w:t>
      </w:r>
      <w:r w:rsidR="005A391E">
        <w:rPr>
          <w:rFonts w:ascii="Traditional Arabic" w:hAnsi="Traditional Arabic" w:cs="Traditional Arabic" w:hint="cs"/>
          <w:color w:val="000000"/>
          <w:sz w:val="36"/>
          <w:szCs w:val="36"/>
          <w:rtl/>
          <w:lang w:bidi="ar-EG"/>
        </w:rPr>
        <w:t xml:space="preserve"> </w:t>
      </w:r>
      <w:r w:rsidRPr="0097113F">
        <w:rPr>
          <w:rFonts w:ascii="Traditional Arabic" w:hAnsi="Traditional Arabic" w:cs="Traditional Arabic"/>
          <w:color w:val="000000"/>
          <w:sz w:val="36"/>
          <w:szCs w:val="36"/>
          <w:rtl/>
          <w:lang w:bidi="ar-EG"/>
        </w:rPr>
        <w:t>، مع علمه بحاله وأوصى إليه راضيا</w:t>
      </w:r>
      <w:r>
        <w:rPr>
          <w:rFonts w:ascii="Traditional Arabic" w:hAnsi="Traditional Arabic" w:cs="Traditional Arabic" w:hint="cs"/>
          <w:color w:val="000000"/>
          <w:sz w:val="36"/>
          <w:szCs w:val="36"/>
          <w:rtl/>
          <w:lang w:bidi="ar-EG"/>
        </w:rPr>
        <w:t>ً</w:t>
      </w:r>
      <w:r w:rsidRPr="0097113F">
        <w:rPr>
          <w:rFonts w:ascii="Traditional Arabic" w:hAnsi="Traditional Arabic" w:cs="Traditional Arabic"/>
          <w:color w:val="000000"/>
          <w:sz w:val="36"/>
          <w:szCs w:val="36"/>
          <w:rtl/>
          <w:lang w:bidi="ar-EG"/>
        </w:rPr>
        <w:t xml:space="preserve"> بتصرفه مع فسقه</w:t>
      </w:r>
      <w:r w:rsidR="005A391E">
        <w:rPr>
          <w:rFonts w:ascii="Traditional Arabic" w:hAnsi="Traditional Arabic" w:cs="Traditional Arabic" w:hint="cs"/>
          <w:color w:val="000000"/>
          <w:sz w:val="36"/>
          <w:szCs w:val="36"/>
          <w:rtl/>
          <w:lang w:bidi="ar-EG"/>
        </w:rPr>
        <w:t xml:space="preserve"> </w:t>
      </w:r>
      <w:r w:rsidRPr="0097113F">
        <w:rPr>
          <w:rFonts w:ascii="Traditional Arabic" w:hAnsi="Traditional Arabic" w:cs="Traditional Arabic"/>
          <w:color w:val="000000"/>
          <w:sz w:val="36"/>
          <w:szCs w:val="36"/>
          <w:rtl/>
          <w:lang w:bidi="ar-EG"/>
        </w:rPr>
        <w:t xml:space="preserve">، فيشعر ذلك بأنه علم أن عنده من الشفقة على </w:t>
      </w:r>
      <w:r w:rsidRPr="0097113F">
        <w:rPr>
          <w:rFonts w:ascii="Traditional Arabic" w:hAnsi="Traditional Arabic" w:cs="Traditional Arabic"/>
          <w:color w:val="000000"/>
          <w:sz w:val="36"/>
          <w:szCs w:val="36"/>
          <w:rtl/>
          <w:lang w:bidi="ar-EG"/>
        </w:rPr>
        <w:lastRenderedPageBreak/>
        <w:t>اليتيم ما يمنعه من التفريط فيه وخيانته في ماله</w:t>
      </w:r>
      <w:r w:rsidR="005A391E">
        <w:rPr>
          <w:rFonts w:ascii="Traditional Arabic" w:hAnsi="Traditional Arabic" w:cs="Traditional Arabic" w:hint="cs"/>
          <w:color w:val="000000"/>
          <w:sz w:val="36"/>
          <w:szCs w:val="36"/>
          <w:rtl/>
          <w:lang w:bidi="ar-EG"/>
        </w:rPr>
        <w:t xml:space="preserve"> </w:t>
      </w:r>
      <w:r w:rsidRPr="0097113F">
        <w:rPr>
          <w:rFonts w:ascii="Traditional Arabic" w:hAnsi="Traditional Arabic" w:cs="Traditional Arabic"/>
          <w:color w:val="000000"/>
          <w:sz w:val="36"/>
          <w:szCs w:val="36"/>
          <w:rtl/>
          <w:lang w:bidi="ar-EG"/>
        </w:rPr>
        <w:t>، بخلاف ما إذا طرأ الفسق</w:t>
      </w:r>
      <w:r w:rsidR="005A391E">
        <w:rPr>
          <w:rFonts w:ascii="Traditional Arabic" w:hAnsi="Traditional Arabic" w:cs="Traditional Arabic" w:hint="cs"/>
          <w:color w:val="000000"/>
          <w:sz w:val="36"/>
          <w:szCs w:val="36"/>
          <w:rtl/>
          <w:lang w:bidi="ar-EG"/>
        </w:rPr>
        <w:t xml:space="preserve"> </w:t>
      </w:r>
      <w:r w:rsidRPr="0097113F">
        <w:rPr>
          <w:rFonts w:ascii="Traditional Arabic" w:hAnsi="Traditional Arabic" w:cs="Traditional Arabic"/>
          <w:color w:val="000000"/>
          <w:sz w:val="36"/>
          <w:szCs w:val="36"/>
          <w:rtl/>
          <w:lang w:bidi="ar-EG"/>
        </w:rPr>
        <w:t>، فإنه لم يرض به على تلك الحال</w:t>
      </w:r>
      <w:r w:rsidR="005A391E">
        <w:rPr>
          <w:rFonts w:ascii="Traditional Arabic" w:hAnsi="Traditional Arabic" w:cs="Traditional Arabic" w:hint="cs"/>
          <w:color w:val="000000"/>
          <w:sz w:val="36"/>
          <w:szCs w:val="36"/>
          <w:rtl/>
          <w:lang w:bidi="ar-EG"/>
        </w:rPr>
        <w:t xml:space="preserve"> </w:t>
      </w:r>
      <w:r w:rsidRPr="0097113F">
        <w:rPr>
          <w:rFonts w:ascii="Traditional Arabic" w:hAnsi="Traditional Arabic" w:cs="Traditional Arabic"/>
          <w:color w:val="000000"/>
          <w:sz w:val="36"/>
          <w:szCs w:val="36"/>
          <w:rtl/>
          <w:lang w:bidi="ar-EG"/>
        </w:rPr>
        <w:t>، والاعتبار برضاه</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83"/>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واستدل أصحاب القول الثاني على أنه </w:t>
      </w:r>
      <w:r w:rsidRPr="00753F32">
        <w:rPr>
          <w:rFonts w:ascii="Traditional Arabic" w:hAnsi="Traditional Arabic" w:cs="Traditional Arabic"/>
          <w:color w:val="000000"/>
          <w:sz w:val="36"/>
          <w:szCs w:val="36"/>
          <w:rtl/>
          <w:lang w:bidi="ar-EG"/>
        </w:rPr>
        <w:t>لا تزول ولايته وي</w:t>
      </w:r>
      <w:r w:rsidR="00C17103">
        <w:rPr>
          <w:rFonts w:ascii="Traditional Arabic" w:hAnsi="Traditional Arabic" w:cs="Traditional Arabic" w:hint="cs"/>
          <w:color w:val="000000"/>
          <w:sz w:val="36"/>
          <w:szCs w:val="36"/>
          <w:rtl/>
          <w:lang w:bidi="ar-EG"/>
        </w:rPr>
        <w:t>ُ</w:t>
      </w:r>
      <w:r w:rsidRPr="00753F32">
        <w:rPr>
          <w:rFonts w:ascii="Traditional Arabic" w:hAnsi="Traditional Arabic" w:cs="Traditional Arabic"/>
          <w:color w:val="000000"/>
          <w:sz w:val="36"/>
          <w:szCs w:val="36"/>
          <w:rtl/>
          <w:lang w:bidi="ar-EG"/>
        </w:rPr>
        <w:t>ض</w:t>
      </w:r>
      <w:r w:rsidR="00C17103">
        <w:rPr>
          <w:rFonts w:ascii="Traditional Arabic" w:hAnsi="Traditional Arabic" w:cs="Traditional Arabic" w:hint="cs"/>
          <w:color w:val="000000"/>
          <w:sz w:val="36"/>
          <w:szCs w:val="36"/>
          <w:rtl/>
          <w:lang w:bidi="ar-EG"/>
        </w:rPr>
        <w:t>َ</w:t>
      </w:r>
      <w:r w:rsidRPr="00753F32">
        <w:rPr>
          <w:rFonts w:ascii="Traditional Arabic" w:hAnsi="Traditional Arabic" w:cs="Traditional Arabic"/>
          <w:color w:val="000000"/>
          <w:sz w:val="36"/>
          <w:szCs w:val="36"/>
          <w:rtl/>
          <w:lang w:bidi="ar-EG"/>
        </w:rPr>
        <w:t>م</w:t>
      </w:r>
      <w:r w:rsidR="00C17103">
        <w:rPr>
          <w:rFonts w:ascii="Traditional Arabic" w:hAnsi="Traditional Arabic" w:cs="Traditional Arabic" w:hint="cs"/>
          <w:color w:val="000000"/>
          <w:sz w:val="36"/>
          <w:szCs w:val="36"/>
          <w:rtl/>
          <w:lang w:bidi="ar-EG"/>
        </w:rPr>
        <w:t>ُّ</w:t>
      </w:r>
      <w:r w:rsidRPr="00753F32">
        <w:rPr>
          <w:rFonts w:ascii="Traditional Arabic" w:hAnsi="Traditional Arabic" w:cs="Traditional Arabic"/>
          <w:color w:val="000000"/>
          <w:sz w:val="36"/>
          <w:szCs w:val="36"/>
          <w:rtl/>
          <w:lang w:bidi="ar-EG"/>
        </w:rPr>
        <w:t xml:space="preserve"> إليه أمين</w:t>
      </w:r>
      <w:r w:rsidR="00C17103">
        <w:rPr>
          <w:rFonts w:ascii="Traditional Arabic" w:hAnsi="Traditional Arabic" w:cs="Traditional Arabic" w:hint="cs"/>
          <w:color w:val="000000"/>
          <w:sz w:val="36"/>
          <w:szCs w:val="36"/>
          <w:rtl/>
          <w:lang w:bidi="ar-EG"/>
        </w:rPr>
        <w:t>ٌ</w:t>
      </w:r>
      <w:r w:rsidRPr="00753F32">
        <w:rPr>
          <w:rFonts w:ascii="Traditional Arabic" w:hAnsi="Traditional Arabic" w:cs="Traditional Arabic"/>
          <w:color w:val="000000"/>
          <w:sz w:val="36"/>
          <w:szCs w:val="36"/>
          <w:rtl/>
          <w:lang w:bidi="ar-EG"/>
        </w:rPr>
        <w:t xml:space="preserve"> ينظر معه</w:t>
      </w:r>
      <w:r>
        <w:rPr>
          <w:rFonts w:ascii="Traditional Arabic" w:hAnsi="Traditional Arabic" w:cs="Traditional Arabic" w:hint="cs"/>
          <w:color w:val="000000"/>
          <w:sz w:val="36"/>
          <w:szCs w:val="36"/>
          <w:rtl/>
          <w:lang w:bidi="ar-EG"/>
        </w:rPr>
        <w:t>,</w:t>
      </w:r>
      <w:r w:rsidRPr="00753F32">
        <w:rPr>
          <w:rFonts w:ascii="Traditional Arabic" w:hAnsi="Traditional Arabic" w:cs="Traditional Arabic"/>
          <w:color w:val="000000"/>
          <w:sz w:val="36"/>
          <w:szCs w:val="36"/>
          <w:rtl/>
          <w:lang w:bidi="ar-EG"/>
        </w:rPr>
        <w:t xml:space="preserve"> لأنه أمكن حفظ المال بالأمين، وتحصيل نظر الوصي بإبقائه في الوصية، فيكون جمعا</w:t>
      </w:r>
      <w:r w:rsidR="001F7178">
        <w:rPr>
          <w:rFonts w:ascii="Traditional Arabic" w:hAnsi="Traditional Arabic" w:cs="Traditional Arabic" w:hint="cs"/>
          <w:color w:val="000000"/>
          <w:sz w:val="36"/>
          <w:szCs w:val="36"/>
          <w:rtl/>
          <w:lang w:bidi="ar-EG"/>
        </w:rPr>
        <w:t>ً</w:t>
      </w:r>
      <w:r w:rsidRPr="00753F32">
        <w:rPr>
          <w:rFonts w:ascii="Traditional Arabic" w:hAnsi="Traditional Arabic" w:cs="Traditional Arabic"/>
          <w:color w:val="000000"/>
          <w:sz w:val="36"/>
          <w:szCs w:val="36"/>
          <w:rtl/>
          <w:lang w:bidi="ar-EG"/>
        </w:rPr>
        <w:t xml:space="preserve"> بين الحقين</w:t>
      </w:r>
      <w:r>
        <w:rPr>
          <w:rFonts w:ascii="Traditional Arabic" w:hAnsi="Traditional Arabic" w:cs="Traditional Arabic" w:hint="cs"/>
          <w:color w:val="000000"/>
          <w:sz w:val="36"/>
          <w:szCs w:val="36"/>
          <w:rtl/>
          <w:lang w:bidi="ar-EG"/>
        </w:rPr>
        <w:t>,</w:t>
      </w:r>
      <w:r w:rsidRPr="00753F32">
        <w:rPr>
          <w:rFonts w:ascii="Traditional Arabic" w:hAnsi="Traditional Arabic" w:cs="Traditional Arabic"/>
          <w:color w:val="000000"/>
          <w:sz w:val="36"/>
          <w:szCs w:val="36"/>
          <w:rtl/>
          <w:lang w:bidi="ar-EG"/>
        </w:rPr>
        <w:t xml:space="preserve"> وإن لم يمكن حفظ المال بالأمين، تعين إزالة يد الفاسق الخائن وقطع تصرفه</w:t>
      </w:r>
      <w:r w:rsidR="00FC61AF">
        <w:rPr>
          <w:rFonts w:ascii="Traditional Arabic" w:hAnsi="Traditional Arabic" w:cs="Traditional Arabic" w:hint="cs"/>
          <w:color w:val="000000"/>
          <w:sz w:val="36"/>
          <w:szCs w:val="36"/>
          <w:rtl/>
          <w:lang w:bidi="ar-EG"/>
        </w:rPr>
        <w:t xml:space="preserve"> </w:t>
      </w:r>
      <w:r w:rsidRPr="00753F32">
        <w:rPr>
          <w:rFonts w:ascii="Traditional Arabic" w:hAnsi="Traditional Arabic" w:cs="Traditional Arabic"/>
          <w:color w:val="000000"/>
          <w:sz w:val="36"/>
          <w:szCs w:val="36"/>
          <w:rtl/>
          <w:lang w:bidi="ar-EG"/>
        </w:rPr>
        <w:t>؛ لأن حفظ المال على اليتيم أولى من رعاية قول الموصي الفاسد</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84"/>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6009DD">
        <w:rPr>
          <w:rFonts w:ascii="Traditional Arabic" w:hAnsi="Traditional Arabic" w:cs="Traditional Arabic" w:hint="cs"/>
          <w:b/>
          <w:bCs/>
          <w:color w:val="000000"/>
          <w:sz w:val="36"/>
          <w:szCs w:val="36"/>
          <w:rtl/>
          <w:lang w:bidi="ar-EG"/>
        </w:rPr>
        <w:t>- الترجيح :</w:t>
      </w:r>
    </w:p>
    <w:p w:rsidR="00BF3326" w:rsidRDefault="00BF3326" w:rsidP="00191F1A">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6009DD">
        <w:rPr>
          <w:rFonts w:ascii="Traditional Arabic" w:hAnsi="Traditional Arabic" w:cs="Traditional Arabic" w:hint="cs"/>
          <w:color w:val="000000"/>
          <w:sz w:val="36"/>
          <w:szCs w:val="36"/>
          <w:rtl/>
          <w:lang w:bidi="ar-EG"/>
        </w:rPr>
        <w:t>والذي يترجح</w:t>
      </w:r>
      <w:r>
        <w:rPr>
          <w:rFonts w:ascii="Traditional Arabic" w:hAnsi="Traditional Arabic" w:cs="Traditional Arabic" w:hint="cs"/>
          <w:color w:val="000000"/>
          <w:sz w:val="36"/>
          <w:szCs w:val="36"/>
          <w:rtl/>
          <w:lang w:bidi="ar-EG"/>
        </w:rPr>
        <w:t xml:space="preserve"> لدي هو قول الحنفية والمالكية والشافعية</w:t>
      </w:r>
      <w:r w:rsidR="0009018F">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لأن هذا شرط في الموصَى إليه</w:t>
      </w:r>
      <w:r w:rsidR="00EE666A">
        <w:rPr>
          <w:rFonts w:ascii="Traditional Arabic" w:hAnsi="Traditional Arabic" w:cs="Traditional Arabic" w:hint="cs"/>
          <w:color w:val="000000"/>
          <w:sz w:val="36"/>
          <w:szCs w:val="36"/>
          <w:rtl/>
          <w:lang w:bidi="ar-EG"/>
        </w:rPr>
        <w:t>,</w:t>
      </w:r>
      <w:r w:rsidR="00A34439">
        <w:rPr>
          <w:rFonts w:ascii="Traditional Arabic" w:hAnsi="Traditional Arabic" w:cs="Traditional Arabic" w:hint="cs"/>
          <w:color w:val="000000"/>
          <w:sz w:val="36"/>
          <w:szCs w:val="36"/>
          <w:rtl/>
          <w:lang w:bidi="ar-EG"/>
        </w:rPr>
        <w:t xml:space="preserve"> ويجب وجود الشرط ابتداءً </w:t>
      </w:r>
      <w:r w:rsidR="00191F1A">
        <w:rPr>
          <w:rFonts w:ascii="Traditional Arabic" w:hAnsi="Traditional Arabic" w:cs="Traditional Arabic" w:hint="cs"/>
          <w:color w:val="000000"/>
          <w:sz w:val="36"/>
          <w:szCs w:val="36"/>
          <w:rtl/>
          <w:lang w:bidi="ar-EG"/>
        </w:rPr>
        <w:t>ودواماً</w:t>
      </w:r>
      <w:r>
        <w:rPr>
          <w:rFonts w:ascii="Traditional Arabic" w:hAnsi="Traditional Arabic" w:cs="Traditional Arabic" w:hint="cs"/>
          <w:color w:val="000000"/>
          <w:sz w:val="36"/>
          <w:szCs w:val="36"/>
          <w:rtl/>
          <w:lang w:bidi="ar-EG"/>
        </w:rPr>
        <w:t xml:space="preserve"> ولا معنى من وجود أمين معه يحفظ مال القاصر</w:t>
      </w:r>
      <w:r w:rsidR="0009018F">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لأن التصرف سيكون للأمين وليس لمن طرأت عليه الخيانة.</w:t>
      </w:r>
      <w:r w:rsidRPr="008A0D04">
        <w:rPr>
          <w:rFonts w:ascii="Traditional Arabic" w:hAnsi="Traditional Arabic" w:cs="Traditional Arabic" w:hint="cs"/>
          <w:color w:val="000000"/>
          <w:sz w:val="36"/>
          <w:szCs w:val="36"/>
          <w:rtl/>
          <w:lang w:bidi="ar-EG"/>
        </w:rPr>
        <w:t xml:space="preserve">والله تعالي </w:t>
      </w:r>
      <w:r>
        <w:rPr>
          <w:rFonts w:ascii="Traditional Arabic" w:hAnsi="Traditional Arabic" w:cs="Traditional Arabic" w:hint="cs"/>
          <w:color w:val="000000"/>
          <w:sz w:val="36"/>
          <w:szCs w:val="36"/>
          <w:rtl/>
          <w:lang w:bidi="ar-EG"/>
        </w:rPr>
        <w:t>أ</w:t>
      </w:r>
      <w:r w:rsidRPr="008A0D04">
        <w:rPr>
          <w:rFonts w:ascii="Traditional Arabic" w:hAnsi="Traditional Arabic" w:cs="Traditional Arabic" w:hint="cs"/>
          <w:color w:val="000000"/>
          <w:sz w:val="36"/>
          <w:szCs w:val="36"/>
          <w:rtl/>
          <w:lang w:bidi="ar-EG"/>
        </w:rPr>
        <w:t>علم و</w:t>
      </w:r>
      <w:r>
        <w:rPr>
          <w:rFonts w:ascii="Traditional Arabic" w:hAnsi="Traditional Arabic" w:cs="Traditional Arabic" w:hint="cs"/>
          <w:color w:val="000000"/>
          <w:sz w:val="36"/>
          <w:szCs w:val="36"/>
          <w:rtl/>
          <w:lang w:bidi="ar-EG"/>
        </w:rPr>
        <w:t>أ</w:t>
      </w:r>
      <w:r w:rsidRPr="008A0D04">
        <w:rPr>
          <w:rFonts w:ascii="Traditional Arabic" w:hAnsi="Traditional Arabic" w:cs="Traditional Arabic" w:hint="cs"/>
          <w:color w:val="000000"/>
          <w:sz w:val="36"/>
          <w:szCs w:val="36"/>
          <w:rtl/>
          <w:lang w:bidi="ar-EG"/>
        </w:rPr>
        <w:t>حكم</w:t>
      </w:r>
      <w:r>
        <w:rPr>
          <w:rFonts w:ascii="Traditional Arabic" w:hAnsi="Traditional Arabic" w:cs="Traditional Arabic" w:hint="cs"/>
          <w:color w:val="000000"/>
          <w:sz w:val="36"/>
          <w:szCs w:val="36"/>
          <w:rtl/>
          <w:lang w:bidi="ar-EG"/>
        </w:rPr>
        <w:t xml:space="preserve"> .</w:t>
      </w:r>
    </w:p>
    <w:p w:rsidR="00BF3326" w:rsidRPr="006C3654"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u w:val="single"/>
          <w:rtl/>
          <w:lang w:bidi="ar-EG"/>
        </w:rPr>
      </w:pPr>
      <w:r w:rsidRPr="006C3654">
        <w:rPr>
          <w:rFonts w:ascii="Traditional Arabic" w:hAnsi="Traditional Arabic" w:cs="Traditional Arabic" w:hint="cs"/>
          <w:b/>
          <w:bCs/>
          <w:color w:val="000000"/>
          <w:sz w:val="36"/>
          <w:szCs w:val="36"/>
          <w:u w:val="single"/>
          <w:rtl/>
          <w:lang w:bidi="ar-EG"/>
        </w:rPr>
        <w:t xml:space="preserve">ثانياً : </w:t>
      </w:r>
      <w:r w:rsidRPr="006C3654">
        <w:rPr>
          <w:rFonts w:ascii="Traditional Arabic" w:hAnsi="Traditional Arabic" w:cs="Traditional Arabic"/>
          <w:b/>
          <w:bCs/>
          <w:color w:val="000000"/>
          <w:sz w:val="36"/>
          <w:szCs w:val="36"/>
          <w:u w:val="single"/>
          <w:rtl/>
          <w:lang w:bidi="ar-EG"/>
        </w:rPr>
        <w:t xml:space="preserve">تصرفات الوصي : </w:t>
      </w:r>
    </w:p>
    <w:p w:rsidR="00BF3326" w:rsidRPr="004C1C2B"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4C1C2B">
        <w:rPr>
          <w:rFonts w:ascii="Traditional Arabic" w:hAnsi="Traditional Arabic" w:cs="Traditional Arabic" w:hint="cs"/>
          <w:color w:val="000000"/>
          <w:sz w:val="36"/>
          <w:szCs w:val="36"/>
          <w:rtl/>
          <w:lang w:bidi="ar-EG"/>
        </w:rPr>
        <w:t>الأصل أن من تصرف لغيره سواء كان وكيلاً</w:t>
      </w:r>
      <w:r w:rsidR="003F51E8">
        <w:rPr>
          <w:rFonts w:ascii="Traditional Arabic" w:hAnsi="Traditional Arabic" w:cs="Traditional Arabic" w:hint="cs"/>
          <w:color w:val="000000"/>
          <w:sz w:val="36"/>
          <w:szCs w:val="36"/>
          <w:rtl/>
          <w:lang w:bidi="ar-EG"/>
        </w:rPr>
        <w:t xml:space="preserve"> </w:t>
      </w:r>
      <w:r w:rsidRPr="004C1C2B">
        <w:rPr>
          <w:rFonts w:ascii="Traditional Arabic" w:hAnsi="Traditional Arabic" w:cs="Traditional Arabic" w:hint="cs"/>
          <w:color w:val="000000"/>
          <w:sz w:val="36"/>
          <w:szCs w:val="36"/>
          <w:rtl/>
          <w:lang w:bidi="ar-EG"/>
        </w:rPr>
        <w:t>، أو ولياً</w:t>
      </w:r>
      <w:r w:rsidR="003F51E8">
        <w:rPr>
          <w:rFonts w:ascii="Traditional Arabic" w:hAnsi="Traditional Arabic" w:cs="Traditional Arabic" w:hint="cs"/>
          <w:color w:val="000000"/>
          <w:sz w:val="36"/>
          <w:szCs w:val="36"/>
          <w:rtl/>
          <w:lang w:bidi="ar-EG"/>
        </w:rPr>
        <w:t xml:space="preserve"> </w:t>
      </w:r>
      <w:r w:rsidRPr="004C1C2B">
        <w:rPr>
          <w:rFonts w:ascii="Traditional Arabic" w:hAnsi="Traditional Arabic" w:cs="Traditional Arabic" w:hint="cs"/>
          <w:color w:val="000000"/>
          <w:sz w:val="36"/>
          <w:szCs w:val="36"/>
          <w:rtl/>
          <w:lang w:bidi="ar-EG"/>
        </w:rPr>
        <w:t>، أو ناظر وقف أو غير ذلك أن تصرفه تصرف نظر ومصلحة</w:t>
      </w:r>
      <w:r>
        <w:rPr>
          <w:rFonts w:ascii="Traditional Arabic" w:hAnsi="Traditional Arabic" w:cs="Traditional Arabic" w:hint="cs"/>
          <w:color w:val="000000"/>
          <w:sz w:val="36"/>
          <w:szCs w:val="36"/>
          <w:rtl/>
          <w:lang w:bidi="ar-EG"/>
        </w:rPr>
        <w:t xml:space="preserve"> </w:t>
      </w:r>
      <w:r w:rsidRPr="00AA1BE3">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 xml:space="preserve"> </w:t>
      </w:r>
      <w:r w:rsidRPr="004C1C2B">
        <w:rPr>
          <w:rFonts w:ascii="Traditional Arabic" w:hAnsi="Traditional Arabic" w:cs="Traditional Arabic" w:hint="cs"/>
          <w:color w:val="000000"/>
          <w:sz w:val="36"/>
          <w:szCs w:val="36"/>
          <w:rtl/>
          <w:lang w:bidi="ar-EG"/>
        </w:rPr>
        <w:t xml:space="preserve">لا سيما فيما يتعلق بمال </w:t>
      </w:r>
      <w:r>
        <w:rPr>
          <w:rFonts w:ascii="Traditional Arabic" w:hAnsi="Traditional Arabic" w:cs="Traditional Arabic" w:hint="cs"/>
          <w:color w:val="000000"/>
          <w:sz w:val="36"/>
          <w:szCs w:val="36"/>
          <w:rtl/>
          <w:lang w:bidi="ar-EG"/>
        </w:rPr>
        <w:t>القاصر، لقوله تعالى</w:t>
      </w:r>
      <w:r w:rsidRPr="004C1C2B">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w:t>
      </w:r>
      <w:r w:rsidRPr="004C1C2B">
        <w:rPr>
          <w:rFonts w:ascii="Traditional Arabic" w:hAnsi="Traditional Arabic" w:cs="Traditional Arabic" w:hint="cs"/>
          <w:color w:val="000000"/>
          <w:sz w:val="36"/>
          <w:szCs w:val="36"/>
          <w:rtl/>
          <w:lang w:bidi="ar-EG"/>
        </w:rPr>
        <w:t xml:space="preserve"> </w:t>
      </w:r>
      <w:r w:rsidRPr="00142B27">
        <w:rPr>
          <w:rFonts w:cs="Traditional Arabic"/>
          <w:sz w:val="48"/>
          <w:szCs w:val="36"/>
          <w:rtl/>
        </w:rPr>
        <w:t xml:space="preserve">وَيَسْأَلُونَكَ عَنِ </w:t>
      </w:r>
      <w:r w:rsidRPr="00142B27">
        <w:rPr>
          <w:rFonts w:cs="Traditional Arabic"/>
          <w:sz w:val="48"/>
          <w:szCs w:val="36"/>
          <w:rtl/>
        </w:rPr>
        <w:lastRenderedPageBreak/>
        <w:t>الْيَتَامَى قُلْ إِصْلاَحٌ لَّهُمْ خَيْرٌ وَإِنْ تُخَالِطُوهُمْ فَإِخْوَانُكُمْ وَاللّهُ يَعْلَمُ الْمُفْسِدَ مِنَ الْمُصْلِحِ وَلَوْ شَاء اللّهُ لأعْنَتَكُمْ إِنَّ اللّهَ عَزِيزٌ حَكِيم</w:t>
      </w:r>
      <w:r>
        <w:rPr>
          <w:rFonts w:ascii="Traditional Arabic" w:hAnsi="Traditional Arabic" w:cs="Traditional Arabic" w:hint="cs"/>
          <w:color w:val="000000"/>
          <w:sz w:val="36"/>
          <w:szCs w:val="36"/>
          <w:rtl/>
          <w:lang w:bidi="ar-EG"/>
        </w:rPr>
        <w:t>"</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85"/>
      </w:r>
      <w:r w:rsidR="00896C67">
        <w:rPr>
          <w:rStyle w:val="FootnoteReference"/>
          <w:rFonts w:ascii="Traditional Arabic" w:hAnsi="Traditional Arabic" w:cs="Traditional Arabic"/>
          <w:color w:val="000000"/>
          <w:sz w:val="36"/>
          <w:szCs w:val="36"/>
          <w:rtl/>
          <w:lang w:bidi="ar-EG"/>
        </w:rPr>
        <w:t>)</w:t>
      </w:r>
      <w:r w:rsidRPr="004C1C2B">
        <w:rPr>
          <w:rFonts w:ascii="Traditional Arabic" w:hAnsi="Traditional Arabic" w:cs="Traditional Arabic" w:hint="cs"/>
          <w:color w:val="000000"/>
          <w:sz w:val="36"/>
          <w:szCs w:val="36"/>
          <w:rtl/>
          <w:lang w:bidi="ar-EG"/>
        </w:rPr>
        <w:t xml:space="preserve">. </w:t>
      </w:r>
    </w:p>
    <w:p w:rsidR="00BF3326" w:rsidRPr="004C1C2B"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4C1C2B">
        <w:rPr>
          <w:rFonts w:ascii="Traditional Arabic" w:hAnsi="Traditional Arabic" w:cs="Traditional Arabic" w:hint="cs"/>
          <w:color w:val="000000"/>
          <w:sz w:val="36"/>
          <w:szCs w:val="36"/>
          <w:rtl/>
          <w:lang w:bidi="ar-EG"/>
        </w:rPr>
        <w:t xml:space="preserve">وقال تعالى : </w:t>
      </w:r>
      <w:r>
        <w:rPr>
          <w:rFonts w:ascii="Traditional Arabic" w:hAnsi="Traditional Arabic" w:cs="Traditional Arabic" w:hint="cs"/>
          <w:color w:val="000000"/>
          <w:sz w:val="36"/>
          <w:szCs w:val="36"/>
          <w:rtl/>
          <w:lang w:bidi="ar-EG"/>
        </w:rPr>
        <w:t>"</w:t>
      </w:r>
      <w:r w:rsidRPr="004C1C2B">
        <w:rPr>
          <w:rFonts w:ascii="Traditional Arabic" w:hAnsi="Traditional Arabic" w:cs="Traditional Arabic" w:hint="cs"/>
          <w:color w:val="000000"/>
          <w:sz w:val="36"/>
          <w:szCs w:val="36"/>
          <w:rtl/>
          <w:lang w:bidi="ar-EG"/>
        </w:rPr>
        <w:t xml:space="preserve"> </w:t>
      </w:r>
      <w:r w:rsidRPr="00CC4C61">
        <w:rPr>
          <w:rFonts w:cs="Traditional Arabic"/>
          <w:sz w:val="48"/>
          <w:szCs w:val="36"/>
          <w:rtl/>
        </w:rPr>
        <w:t>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w:t>
      </w:r>
      <w:r>
        <w:rPr>
          <w:rFonts w:ascii="Traditional Arabic" w:hAnsi="Traditional Arabic" w:cs="Traditional Arabic" w:hint="cs"/>
          <w:color w:val="000000"/>
          <w:sz w:val="36"/>
          <w:szCs w:val="36"/>
          <w:rtl/>
          <w:lang w:bidi="ar-EG"/>
        </w:rPr>
        <w:t>"</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86"/>
      </w:r>
      <w:r w:rsidR="00896C67">
        <w:rPr>
          <w:rStyle w:val="FootnoteReference"/>
          <w:rFonts w:ascii="Traditional Arabic" w:hAnsi="Traditional Arabic" w:cs="Traditional Arabic"/>
          <w:color w:val="000000"/>
          <w:sz w:val="36"/>
          <w:szCs w:val="36"/>
          <w:rtl/>
          <w:lang w:bidi="ar-EG"/>
        </w:rPr>
        <w:t>)</w:t>
      </w:r>
      <w:r w:rsidRPr="004C1C2B">
        <w:rPr>
          <w:rFonts w:ascii="Traditional Arabic" w:hAnsi="Traditional Arabic" w:cs="Traditional Arabic" w:hint="cs"/>
          <w:color w:val="000000"/>
          <w:sz w:val="36"/>
          <w:szCs w:val="36"/>
          <w:rtl/>
          <w:lang w:bidi="ar-EG"/>
        </w:rPr>
        <w:t xml:space="preserve">، وقال تعالى : </w:t>
      </w:r>
      <w:r>
        <w:rPr>
          <w:rFonts w:ascii="Traditional Arabic" w:hAnsi="Traditional Arabic" w:cs="Traditional Arabic" w:hint="cs"/>
          <w:color w:val="000000"/>
          <w:sz w:val="36"/>
          <w:szCs w:val="36"/>
          <w:rtl/>
          <w:lang w:bidi="ar-EG"/>
        </w:rPr>
        <w:t>"</w:t>
      </w:r>
      <w:r w:rsidRPr="004C1C2B">
        <w:rPr>
          <w:rFonts w:ascii="Traditional Arabic" w:hAnsi="Traditional Arabic" w:cs="Traditional Arabic" w:hint="cs"/>
          <w:color w:val="000000"/>
          <w:sz w:val="36"/>
          <w:szCs w:val="36"/>
          <w:rtl/>
          <w:lang w:bidi="ar-EG"/>
        </w:rPr>
        <w:t xml:space="preserve"> </w:t>
      </w:r>
      <w:r w:rsidRPr="00CC4C61">
        <w:rPr>
          <w:rFonts w:cs="Traditional Arabic"/>
          <w:sz w:val="48"/>
          <w:szCs w:val="36"/>
          <w:rtl/>
        </w:rPr>
        <w:t>وَأَن تَقُومُواْ لِلْيَتَامَى بِالْقِسْطِ</w:t>
      </w:r>
      <w:r w:rsidRPr="00CC4C61">
        <w:rPr>
          <w:rFonts w:cs="Traditional Arabic"/>
          <w:color w:val="FF0000"/>
          <w:sz w:val="48"/>
          <w:szCs w:val="36"/>
          <w:rtl/>
        </w:rPr>
        <w:t xml:space="preserve"> </w:t>
      </w:r>
      <w:r>
        <w:rPr>
          <w:rFonts w:ascii="Traditional Arabic" w:hAnsi="Traditional Arabic" w:cs="Traditional Arabic" w:hint="cs"/>
          <w:color w:val="000000"/>
          <w:sz w:val="36"/>
          <w:szCs w:val="36"/>
          <w:rtl/>
          <w:lang w:bidi="ar-EG"/>
        </w:rPr>
        <w:t>"</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87"/>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F3326">
      <w:pPr>
        <w:bidi/>
        <w:spacing w:line="360" w:lineRule="auto"/>
        <w:jc w:val="both"/>
        <w:rPr>
          <w:rFonts w:ascii="Traditional Arabic" w:hAnsi="Traditional Arabic" w:cs="Traditional Arabic"/>
          <w:sz w:val="36"/>
          <w:szCs w:val="36"/>
          <w:rtl/>
          <w:lang w:bidi="ar-EG"/>
        </w:rPr>
      </w:pPr>
      <w:r w:rsidRPr="00BB3A70">
        <w:rPr>
          <w:rFonts w:ascii="Traditional Arabic" w:hAnsi="Traditional Arabic" w:cs="Traditional Arabic" w:hint="cs"/>
          <w:sz w:val="36"/>
          <w:szCs w:val="36"/>
          <w:rtl/>
          <w:lang w:bidi="ar-EG"/>
        </w:rPr>
        <w:t xml:space="preserve">فهذه الآيات وغيرها تدل على أن تصرفات الولي في مال </w:t>
      </w:r>
      <w:r>
        <w:rPr>
          <w:rFonts w:ascii="Traditional Arabic" w:hAnsi="Traditional Arabic" w:cs="Traditional Arabic" w:hint="cs"/>
          <w:sz w:val="36"/>
          <w:szCs w:val="36"/>
          <w:rtl/>
          <w:lang w:bidi="ar-EG"/>
        </w:rPr>
        <w:t>القاصر</w:t>
      </w:r>
      <w:r w:rsidRPr="00BB3A70">
        <w:rPr>
          <w:rFonts w:ascii="Traditional Arabic" w:hAnsi="Traditional Arabic" w:cs="Traditional Arabic" w:hint="cs"/>
          <w:sz w:val="36"/>
          <w:szCs w:val="36"/>
          <w:rtl/>
          <w:lang w:bidi="ar-EG"/>
        </w:rPr>
        <w:t xml:space="preserve"> مبنية على المصلحة، وأنه لا يجوز قربانها إلا بالتي هي أحسن لهم، وأصلح لمالهم.</w:t>
      </w:r>
    </w:p>
    <w:p w:rsidR="00BF3326" w:rsidRPr="00740695"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79163A">
        <w:rPr>
          <w:rFonts w:ascii="Traditional Arabic" w:hAnsi="Traditional Arabic" w:cs="Traditional Arabic"/>
          <w:b/>
          <w:bCs/>
          <w:color w:val="000000"/>
          <w:sz w:val="36"/>
          <w:szCs w:val="36"/>
          <w:rtl/>
          <w:lang w:bidi="ar-EG"/>
        </w:rPr>
        <w:t>أولا:</w:t>
      </w:r>
      <w:r w:rsidR="00054D88">
        <w:rPr>
          <w:rFonts w:ascii="Traditional Arabic" w:hAnsi="Traditional Arabic" w:cs="Traditional Arabic" w:hint="cs"/>
          <w:b/>
          <w:bCs/>
          <w:color w:val="000000"/>
          <w:sz w:val="36"/>
          <w:szCs w:val="36"/>
          <w:rtl/>
          <w:lang w:bidi="ar-EG"/>
        </w:rPr>
        <w:t xml:space="preserve"> </w:t>
      </w:r>
      <w:r w:rsidRPr="0079163A">
        <w:rPr>
          <w:rFonts w:ascii="Traditional Arabic" w:hAnsi="Traditional Arabic" w:cs="Traditional Arabic"/>
          <w:b/>
          <w:bCs/>
          <w:sz w:val="36"/>
          <w:szCs w:val="36"/>
          <w:rtl/>
          <w:lang w:bidi="ar-EG"/>
        </w:rPr>
        <w:t>بيع الولي أو الوصي مال نفسه للقاصر وشراء مال القاصر لنفسه</w:t>
      </w:r>
      <w:r w:rsidRPr="0079163A">
        <w:rPr>
          <w:rFonts w:ascii="Traditional Arabic" w:hAnsi="Traditional Arabic" w:cs="Traditional Arabic"/>
          <w:b/>
          <w:bCs/>
          <w:color w:val="000000"/>
          <w:sz w:val="36"/>
          <w:szCs w:val="36"/>
          <w:rtl/>
          <w:lang w:bidi="ar-EG"/>
        </w:rPr>
        <w:t>:</w:t>
      </w:r>
    </w:p>
    <w:p w:rsidR="00BF3326" w:rsidRDefault="00BF3326" w:rsidP="0053725B">
      <w:pPr>
        <w:bidi/>
        <w:spacing w:line="360" w:lineRule="auto"/>
        <w:jc w:val="both"/>
        <w:rPr>
          <w:rFonts w:ascii="Traditional Arabic" w:hAnsi="Traditional Arabic" w:cs="Traditional Arabic"/>
          <w:sz w:val="36"/>
          <w:szCs w:val="36"/>
          <w:rtl/>
          <w:lang w:bidi="ar-EG"/>
        </w:rPr>
      </w:pPr>
      <w:r w:rsidRPr="0079163A">
        <w:rPr>
          <w:rFonts w:ascii="Traditional Arabic" w:hAnsi="Traditional Arabic" w:cs="Traditional Arabic"/>
          <w:sz w:val="36"/>
          <w:szCs w:val="36"/>
          <w:rtl/>
          <w:lang w:bidi="ar-EG"/>
        </w:rPr>
        <w:t>اتفق الفقهاء على أن بيع الأب لنفسه وشرائه مال الصغير ل</w:t>
      </w:r>
      <w:r w:rsidRPr="0079163A">
        <w:rPr>
          <w:rFonts w:ascii="Traditional Arabic" w:hAnsi="Traditional Arabic" w:cs="Traditional Arabic" w:hint="cs"/>
          <w:sz w:val="36"/>
          <w:szCs w:val="36"/>
          <w:rtl/>
          <w:lang w:bidi="ar-EG"/>
        </w:rPr>
        <w:t>ن</w:t>
      </w:r>
      <w:r w:rsidRPr="0079163A">
        <w:rPr>
          <w:rFonts w:ascii="Traditional Arabic" w:hAnsi="Traditional Arabic" w:cs="Traditional Arabic"/>
          <w:sz w:val="36"/>
          <w:szCs w:val="36"/>
          <w:rtl/>
          <w:lang w:bidi="ar-EG"/>
        </w:rPr>
        <w:t>فسه جائز, وق</w:t>
      </w:r>
      <w:r w:rsidRPr="0079163A">
        <w:rPr>
          <w:rFonts w:ascii="Traditional Arabic" w:hAnsi="Traditional Arabic" w:cs="Traditional Arabic" w:hint="cs"/>
          <w:sz w:val="36"/>
          <w:szCs w:val="36"/>
          <w:rtl/>
          <w:lang w:bidi="ar-EG"/>
        </w:rPr>
        <w:t>َ</w:t>
      </w:r>
      <w:r w:rsidRPr="0079163A">
        <w:rPr>
          <w:rFonts w:ascii="Traditional Arabic" w:hAnsi="Traditional Arabic" w:cs="Traditional Arabic"/>
          <w:sz w:val="36"/>
          <w:szCs w:val="36"/>
          <w:rtl/>
          <w:lang w:bidi="ar-EG"/>
        </w:rPr>
        <w:t>ي</w:t>
      </w:r>
      <w:r w:rsidRPr="0079163A">
        <w:rPr>
          <w:rFonts w:ascii="Traditional Arabic" w:hAnsi="Traditional Arabic" w:cs="Traditional Arabic" w:hint="cs"/>
          <w:sz w:val="36"/>
          <w:szCs w:val="36"/>
          <w:rtl/>
          <w:lang w:bidi="ar-EG"/>
        </w:rPr>
        <w:t>َّ</w:t>
      </w:r>
      <w:r w:rsidRPr="0079163A">
        <w:rPr>
          <w:rFonts w:ascii="Traditional Arabic" w:hAnsi="Traditional Arabic" w:cs="Traditional Arabic"/>
          <w:sz w:val="36"/>
          <w:szCs w:val="36"/>
          <w:rtl/>
          <w:lang w:bidi="ar-EG"/>
        </w:rPr>
        <w:t>د</w:t>
      </w:r>
      <w:r w:rsidRPr="0079163A">
        <w:rPr>
          <w:rFonts w:ascii="Traditional Arabic" w:hAnsi="Traditional Arabic" w:cs="Traditional Arabic" w:hint="cs"/>
          <w:sz w:val="36"/>
          <w:szCs w:val="36"/>
          <w:rtl/>
          <w:lang w:bidi="ar-EG"/>
        </w:rPr>
        <w:t>َ</w:t>
      </w:r>
      <w:r w:rsidRPr="0079163A">
        <w:rPr>
          <w:rFonts w:ascii="Traditional Arabic" w:hAnsi="Traditional Arabic" w:cs="Traditional Arabic"/>
          <w:sz w:val="36"/>
          <w:szCs w:val="36"/>
          <w:rtl/>
          <w:lang w:bidi="ar-EG"/>
        </w:rPr>
        <w:t>ه الحنفية بأنه يجوز ما لم</w:t>
      </w:r>
      <w:r w:rsidRPr="002A3CFA">
        <w:rPr>
          <w:rFonts w:ascii="Traditional Arabic" w:hAnsi="Traditional Arabic" w:cs="Traditional Arabic"/>
          <w:sz w:val="36"/>
          <w:szCs w:val="36"/>
          <w:rtl/>
          <w:lang w:bidi="ar-EG"/>
        </w:rPr>
        <w:t xml:space="preserve"> يكن بالغبن الفاحش</w:t>
      </w:r>
      <w:r w:rsidR="00896C67">
        <w:rPr>
          <w:rStyle w:val="FootnoteReference"/>
          <w:rFonts w:ascii="Traditional Arabic" w:hAnsi="Traditional Arabic" w:cs="Traditional Arabic"/>
          <w:sz w:val="36"/>
          <w:szCs w:val="36"/>
          <w:rtl/>
          <w:lang w:bidi="ar-EG"/>
        </w:rPr>
        <w:t>(</w:t>
      </w:r>
      <w:r w:rsidR="00896C67" w:rsidRPr="002A3CFA">
        <w:rPr>
          <w:rStyle w:val="FootnoteReference"/>
          <w:rFonts w:ascii="Traditional Arabic" w:hAnsi="Traditional Arabic" w:cs="Traditional Arabic"/>
          <w:sz w:val="36"/>
          <w:szCs w:val="36"/>
          <w:rtl/>
          <w:lang w:bidi="ar-EG"/>
        </w:rPr>
        <w:footnoteReference w:id="88"/>
      </w:r>
      <w:r w:rsidR="00896C67">
        <w:rPr>
          <w:rStyle w:val="FootnoteReference"/>
          <w:rFonts w:ascii="Traditional Arabic" w:hAnsi="Traditional Arabic" w:cs="Traditional Arabic"/>
          <w:sz w:val="36"/>
          <w:szCs w:val="36"/>
          <w:rtl/>
          <w:lang w:bidi="ar-EG"/>
        </w:rPr>
        <w:t>)</w:t>
      </w:r>
      <w:r w:rsidR="0053725B" w:rsidRPr="0053725B">
        <w:rPr>
          <w:rFonts w:ascii="Traditional Arabic" w:hAnsi="Traditional Arabic" w:cs="Traditional Arabic" w:hint="cs"/>
          <w:sz w:val="36"/>
          <w:szCs w:val="36"/>
          <w:rtl/>
          <w:lang w:bidi="ar-EG"/>
        </w:rPr>
        <w:t>كأن يبيع بأقل من ثمن المثل ، أو يشتري بأكثر من ثمن المثل يسيراً</w:t>
      </w:r>
      <w:r w:rsidR="0053725B">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 لكنهم اختلفوا</w:t>
      </w:r>
      <w:r w:rsidRPr="00500A84">
        <w:rPr>
          <w:rFonts w:ascii="Traditional Arabic" w:hAnsi="Traditional Arabic" w:cs="Traditional Arabic"/>
          <w:sz w:val="36"/>
          <w:szCs w:val="36"/>
          <w:rtl/>
          <w:lang w:bidi="ar-EG"/>
        </w:rPr>
        <w:t xml:space="preserve"> في حكم بيع الوصي مال</w:t>
      </w:r>
      <w:r>
        <w:rPr>
          <w:rFonts w:ascii="Traditional Arabic" w:hAnsi="Traditional Arabic" w:cs="Traditional Arabic" w:hint="cs"/>
          <w:sz w:val="36"/>
          <w:szCs w:val="36"/>
          <w:rtl/>
          <w:lang w:bidi="ar-EG"/>
        </w:rPr>
        <w:t>َ</w:t>
      </w:r>
      <w:r w:rsidRPr="00500A84">
        <w:rPr>
          <w:rFonts w:ascii="Traditional Arabic" w:hAnsi="Traditional Arabic" w:cs="Traditional Arabic"/>
          <w:sz w:val="36"/>
          <w:szCs w:val="36"/>
          <w:rtl/>
          <w:lang w:bidi="ar-EG"/>
        </w:rPr>
        <w:t xml:space="preserve"> القاصر</w:t>
      </w:r>
      <w:r>
        <w:rPr>
          <w:rFonts w:ascii="Traditional Arabic" w:hAnsi="Traditional Arabic" w:cs="Traditional Arabic" w:hint="cs"/>
          <w:sz w:val="36"/>
          <w:szCs w:val="36"/>
          <w:rtl/>
          <w:lang w:bidi="ar-EG"/>
        </w:rPr>
        <w:t>ِ</w:t>
      </w:r>
      <w:r w:rsidRPr="00500A84">
        <w:rPr>
          <w:rFonts w:ascii="Traditional Arabic" w:hAnsi="Traditional Arabic" w:cs="Traditional Arabic"/>
          <w:sz w:val="36"/>
          <w:szCs w:val="36"/>
          <w:rtl/>
          <w:lang w:bidi="ar-EG"/>
        </w:rPr>
        <w:t xml:space="preserve"> لنفسه</w:t>
      </w:r>
      <w:r>
        <w:rPr>
          <w:rFonts w:ascii="Traditional Arabic" w:hAnsi="Traditional Arabic" w:cs="Traditional Arabic" w:hint="cs"/>
          <w:sz w:val="36"/>
          <w:szCs w:val="36"/>
          <w:rtl/>
          <w:lang w:bidi="ar-EG"/>
        </w:rPr>
        <w:t>ِ</w:t>
      </w:r>
      <w:r w:rsidRPr="00500A84">
        <w:rPr>
          <w:rFonts w:ascii="Traditional Arabic" w:hAnsi="Traditional Arabic" w:cs="Traditional Arabic"/>
          <w:sz w:val="36"/>
          <w:szCs w:val="36"/>
          <w:rtl/>
          <w:lang w:bidi="ar-EG"/>
        </w:rPr>
        <w:t xml:space="preserve"> وشرائه</w:t>
      </w:r>
      <w:r>
        <w:rPr>
          <w:rFonts w:ascii="Traditional Arabic" w:hAnsi="Traditional Arabic" w:cs="Traditional Arabic" w:hint="cs"/>
          <w:sz w:val="36"/>
          <w:szCs w:val="36"/>
          <w:rtl/>
          <w:lang w:bidi="ar-EG"/>
        </w:rPr>
        <w:t xml:space="preserve">ِ, </w:t>
      </w:r>
      <w:r w:rsidRPr="00895431">
        <w:rPr>
          <w:rFonts w:ascii="Traditional Arabic" w:hAnsi="Traditional Arabic" w:cs="Traditional Arabic"/>
          <w:sz w:val="36"/>
          <w:szCs w:val="36"/>
          <w:rtl/>
          <w:lang w:bidi="ar-EG"/>
        </w:rPr>
        <w:t>آراء</w:t>
      </w:r>
      <w:r>
        <w:rPr>
          <w:rFonts w:ascii="Traditional Arabic" w:hAnsi="Traditional Arabic" w:cs="Traditional Arabic" w:hint="cs"/>
          <w:sz w:val="36"/>
          <w:szCs w:val="36"/>
          <w:rtl/>
          <w:lang w:bidi="ar-EG"/>
        </w:rPr>
        <w:t xml:space="preserve">ٌ نوضحها في الآتي </w:t>
      </w:r>
      <w:r w:rsidRPr="00500A84">
        <w:rPr>
          <w:rFonts w:ascii="Traditional Arabic" w:hAnsi="Traditional Arabic" w:cs="Traditional Arabic"/>
          <w:sz w:val="36"/>
          <w:szCs w:val="36"/>
          <w:rtl/>
          <w:lang w:bidi="ar-EG"/>
        </w:rPr>
        <w:t>:</w:t>
      </w:r>
    </w:p>
    <w:p w:rsidR="00BF3326" w:rsidRDefault="00BF3326" w:rsidP="00BF3326">
      <w:pPr>
        <w:bidi/>
        <w:spacing w:line="360" w:lineRule="auto"/>
        <w:jc w:val="both"/>
        <w:rPr>
          <w:rFonts w:ascii="Traditional Arabic" w:hAnsi="Traditional Arabic" w:cs="Traditional Arabic"/>
          <w:sz w:val="36"/>
          <w:szCs w:val="36"/>
          <w:rtl/>
          <w:lang w:bidi="ar-EG"/>
        </w:rPr>
      </w:pPr>
      <w:r w:rsidRPr="00500A84">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 xml:space="preserve">عند </w:t>
      </w:r>
      <w:r w:rsidRPr="00500A84">
        <w:rPr>
          <w:rFonts w:ascii="Traditional Arabic" w:hAnsi="Traditional Arabic" w:cs="Traditional Arabic"/>
          <w:sz w:val="36"/>
          <w:szCs w:val="36"/>
          <w:rtl/>
          <w:lang w:bidi="ar-EG"/>
        </w:rPr>
        <w:t>الحنفية :</w:t>
      </w:r>
      <w:r>
        <w:rPr>
          <w:rFonts w:ascii="Traditional Arabic" w:hAnsi="Traditional Arabic" w:cs="Traditional Arabic" w:hint="cs"/>
          <w:sz w:val="36"/>
          <w:szCs w:val="36"/>
          <w:rtl/>
          <w:lang w:bidi="ar-EG"/>
        </w:rPr>
        <w:t xml:space="preserve"> جاء في مجمع الأنهر</w:t>
      </w:r>
      <w:r w:rsidR="002C078B">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 " </w:t>
      </w:r>
      <w:r w:rsidRPr="00196FCC">
        <w:rPr>
          <w:rFonts w:ascii="Traditional Arabic" w:hAnsi="Traditional Arabic" w:cs="Traditional Arabic"/>
          <w:sz w:val="36"/>
          <w:szCs w:val="36"/>
          <w:rtl/>
          <w:lang w:bidi="ar-EG"/>
        </w:rPr>
        <w:t>(ويصحان) أي بيع الوصي وشراؤه (من نفسه إن كان فيه نفع) للصغير</w:t>
      </w:r>
      <w:r w:rsidRPr="00F243EC">
        <w:rPr>
          <w:rFonts w:ascii="Traditional Arabic" w:hAnsi="Traditional Arabic" w:cs="Traditional Arabic" w:hint="cs"/>
          <w:sz w:val="36"/>
          <w:szCs w:val="36"/>
          <w:rtl/>
          <w:lang w:bidi="ar-EG"/>
        </w:rPr>
        <w:t>..........</w:t>
      </w:r>
      <w:r w:rsidRPr="00F243EC">
        <w:rPr>
          <w:rFonts w:ascii="Traditional Arabic" w:hAnsi="Traditional Arabic" w:cs="Traditional Arabic"/>
          <w:sz w:val="36"/>
          <w:szCs w:val="36"/>
          <w:rtl/>
          <w:lang w:bidi="ar-EG"/>
        </w:rPr>
        <w:t>أم</w:t>
      </w:r>
      <w:r w:rsidRPr="00F26876">
        <w:rPr>
          <w:rFonts w:ascii="Traditional Arabic" w:hAnsi="Traditional Arabic" w:cs="Traditional Arabic"/>
          <w:sz w:val="36"/>
          <w:szCs w:val="36"/>
          <w:rtl/>
          <w:lang w:bidi="ar-EG"/>
        </w:rPr>
        <w:t xml:space="preserve">ا إذا لم يكن فيه منفعة ظاهرة لليتيم فلا يجوز على </w:t>
      </w:r>
      <w:r w:rsidRPr="00236987">
        <w:rPr>
          <w:rFonts w:ascii="Traditional Arabic" w:hAnsi="Traditional Arabic" w:cs="Traditional Arabic"/>
          <w:sz w:val="36"/>
          <w:szCs w:val="36"/>
          <w:rtl/>
          <w:lang w:bidi="ar-EG"/>
        </w:rPr>
        <w:t xml:space="preserve">قول </w:t>
      </w:r>
      <w:r w:rsidRPr="00236987">
        <w:rPr>
          <w:rFonts w:ascii="Traditional Arabic" w:hAnsi="Traditional Arabic" w:cs="Traditional Arabic"/>
          <w:sz w:val="36"/>
          <w:szCs w:val="36"/>
          <w:rtl/>
          <w:lang w:bidi="ar-EG"/>
        </w:rPr>
        <w:lastRenderedPageBreak/>
        <w:t>محمد</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89"/>
      </w:r>
      <w:r w:rsidR="00896C67">
        <w:rPr>
          <w:rStyle w:val="FootnoteReference"/>
          <w:rFonts w:ascii="Traditional Arabic" w:hAnsi="Traditional Arabic" w:cs="Traditional Arabic"/>
          <w:sz w:val="36"/>
          <w:szCs w:val="36"/>
          <w:rtl/>
          <w:lang w:bidi="ar-EG"/>
        </w:rPr>
        <w:t>)</w:t>
      </w:r>
      <w:r w:rsidRPr="00F26876">
        <w:rPr>
          <w:rFonts w:ascii="Traditional Arabic" w:hAnsi="Traditional Arabic" w:cs="Traditional Arabic"/>
          <w:sz w:val="36"/>
          <w:szCs w:val="36"/>
          <w:rtl/>
          <w:lang w:bidi="ar-EG"/>
        </w:rPr>
        <w:t xml:space="preserve"> وأظهر الروايات </w:t>
      </w:r>
      <w:r w:rsidRPr="00520677">
        <w:rPr>
          <w:rFonts w:ascii="Traditional Arabic" w:hAnsi="Traditional Arabic" w:cs="Traditional Arabic"/>
          <w:sz w:val="36"/>
          <w:szCs w:val="36"/>
          <w:rtl/>
          <w:lang w:bidi="ar-EG"/>
        </w:rPr>
        <w:t>عن أبي</w:t>
      </w:r>
      <w:r w:rsidRPr="00520677">
        <w:rPr>
          <w:rFonts w:ascii="Traditional Arabic" w:hAnsi="Traditional Arabic" w:cs="Traditional Arabic" w:hint="cs"/>
          <w:sz w:val="36"/>
          <w:szCs w:val="36"/>
          <w:rtl/>
          <w:lang w:bidi="ar-EG"/>
        </w:rPr>
        <w:t xml:space="preserve"> </w:t>
      </w:r>
      <w:r w:rsidRPr="00520677">
        <w:rPr>
          <w:rFonts w:ascii="Traditional Arabic" w:hAnsi="Traditional Arabic" w:cs="Traditional Arabic"/>
          <w:sz w:val="36"/>
          <w:szCs w:val="36"/>
          <w:rtl/>
          <w:lang w:bidi="ar-EG"/>
        </w:rPr>
        <w:t>يوسف</w:t>
      </w:r>
      <w:r w:rsidR="00896C67">
        <w:rPr>
          <w:rStyle w:val="FootnoteReference"/>
          <w:rFonts w:ascii="Traditional Arabic" w:hAnsi="Traditional Arabic" w:cs="Traditional Arabic"/>
          <w:sz w:val="36"/>
          <w:szCs w:val="36"/>
          <w:rtl/>
          <w:lang w:bidi="ar-EG"/>
        </w:rPr>
        <w:t>(</w:t>
      </w:r>
      <w:r w:rsidR="00896C67" w:rsidRPr="00520677">
        <w:rPr>
          <w:rStyle w:val="FootnoteReference"/>
          <w:rFonts w:ascii="Traditional Arabic" w:hAnsi="Traditional Arabic" w:cs="Traditional Arabic"/>
          <w:sz w:val="36"/>
          <w:szCs w:val="36"/>
          <w:rtl/>
          <w:lang w:bidi="ar-EG"/>
        </w:rPr>
        <w:footnoteReference w:id="90"/>
      </w:r>
      <w:r w:rsidR="00896C67">
        <w:rPr>
          <w:rStyle w:val="FootnoteReference"/>
          <w:rFonts w:ascii="Traditional Arabic" w:hAnsi="Traditional Arabic" w:cs="Traditional Arabic"/>
          <w:sz w:val="36"/>
          <w:szCs w:val="36"/>
          <w:rtl/>
          <w:lang w:bidi="ar-EG"/>
        </w:rPr>
        <w:t>)</w:t>
      </w:r>
      <w:r w:rsidRPr="00F26876">
        <w:rPr>
          <w:rFonts w:ascii="Traditional Arabic" w:hAnsi="Traditional Arabic" w:cs="Traditional Arabic"/>
          <w:sz w:val="36"/>
          <w:szCs w:val="36"/>
          <w:rtl/>
          <w:lang w:bidi="ar-EG"/>
        </w:rPr>
        <w:t xml:space="preserve"> أنه لا يجوز على كل حال</w:t>
      </w:r>
      <w:r>
        <w:rPr>
          <w:rFonts w:ascii="Traditional Arabic" w:hAnsi="Traditional Arabic" w:cs="Traditional Arabic" w:hint="cs"/>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91"/>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فالحنفية لهم قولان هنا: الأول </w:t>
      </w:r>
      <w:r w:rsidRPr="00500A84">
        <w:rPr>
          <w:rFonts w:ascii="Traditional Arabic" w:hAnsi="Traditional Arabic" w:cs="Traditional Arabic"/>
          <w:sz w:val="36"/>
          <w:szCs w:val="36"/>
          <w:rtl/>
          <w:lang w:bidi="ar-EG"/>
        </w:rPr>
        <w:t xml:space="preserve">أن بيع الوصي مال اليتيم وشرائه لنفسه يجوز على قول أبي حنيفة وإحدى الروايتين عن أبي يوسف إذا كان فيه منفعة ظاهرة لليتيم, وإلا لم يجز, </w:t>
      </w:r>
      <w:r>
        <w:rPr>
          <w:rFonts w:ascii="Traditional Arabic" w:hAnsi="Traditional Arabic" w:cs="Traditional Arabic" w:hint="cs"/>
          <w:sz w:val="36"/>
          <w:szCs w:val="36"/>
          <w:rtl/>
          <w:lang w:bidi="ar-EG"/>
        </w:rPr>
        <w:t>والثاني :</w:t>
      </w:r>
      <w:r w:rsidRPr="00500A84">
        <w:rPr>
          <w:rFonts w:ascii="Traditional Arabic" w:hAnsi="Traditional Arabic" w:cs="Traditional Arabic"/>
          <w:sz w:val="36"/>
          <w:szCs w:val="36"/>
          <w:rtl/>
          <w:lang w:bidi="ar-EG"/>
        </w:rPr>
        <w:t xml:space="preserve"> قول محمد بن الحسن وأظهر الروايتين عن أبي يوسف أنه لايجوز على كل حال</w:t>
      </w:r>
      <w:r>
        <w:rPr>
          <w:rFonts w:ascii="Traditional Arabic" w:hAnsi="Traditional Arabic" w:cs="Traditional Arabic" w:hint="cs"/>
          <w:sz w:val="36"/>
          <w:szCs w:val="36"/>
          <w:rtl/>
          <w:lang w:bidi="ar-EG"/>
        </w:rPr>
        <w:t>.</w:t>
      </w:r>
    </w:p>
    <w:p w:rsidR="00BF3326" w:rsidRDefault="00BF3326" w:rsidP="00195628">
      <w:pPr>
        <w:bidi/>
        <w:spacing w:line="360" w:lineRule="auto"/>
        <w:jc w:val="both"/>
        <w:rPr>
          <w:rFonts w:ascii="Traditional Arabic" w:hAnsi="Traditional Arabic" w:cs="Traditional Arabic"/>
          <w:sz w:val="36"/>
          <w:szCs w:val="36"/>
          <w:rtl/>
          <w:lang w:bidi="ar-EG"/>
        </w:rPr>
      </w:pPr>
      <w:r w:rsidRPr="00500A84">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 xml:space="preserve">عند </w:t>
      </w:r>
      <w:r w:rsidRPr="00500A84">
        <w:rPr>
          <w:rFonts w:ascii="Traditional Arabic" w:hAnsi="Traditional Arabic" w:cs="Traditional Arabic"/>
          <w:sz w:val="36"/>
          <w:szCs w:val="36"/>
          <w:rtl/>
          <w:lang w:bidi="ar-EG"/>
        </w:rPr>
        <w:t>المالكية :</w:t>
      </w:r>
      <w:r>
        <w:rPr>
          <w:rFonts w:ascii="Traditional Arabic" w:hAnsi="Traditional Arabic" w:cs="Traditional Arabic" w:hint="cs"/>
          <w:sz w:val="36"/>
          <w:szCs w:val="36"/>
          <w:rtl/>
          <w:lang w:bidi="ar-EG"/>
        </w:rPr>
        <w:t xml:space="preserve"> جاء في مواهب الجليل : " </w:t>
      </w:r>
      <w:r w:rsidRPr="00BC05E0">
        <w:rPr>
          <w:rFonts w:ascii="Traditional Arabic" w:hAnsi="Traditional Arabic" w:cs="Traditional Arabic"/>
          <w:sz w:val="36"/>
          <w:szCs w:val="36"/>
          <w:rtl/>
          <w:lang w:bidi="ar-EG"/>
        </w:rPr>
        <w:t>اختلف هل له أن يشتري لنفسه من مال يتيمه فقال مالك: يشتري في مشهور الأقوال</w:t>
      </w:r>
      <w:r w:rsidR="00195628">
        <w:rPr>
          <w:rFonts w:ascii="Traditional Arabic" w:hAnsi="Traditional Arabic" w:cs="Traditional Arabic" w:hint="cs"/>
          <w:sz w:val="36"/>
          <w:szCs w:val="36"/>
          <w:rtl/>
          <w:lang w:bidi="ar-EG"/>
        </w:rPr>
        <w:t xml:space="preserve"> </w:t>
      </w:r>
      <w:r w:rsidRPr="001D2F2B">
        <w:rPr>
          <w:rFonts w:ascii="Traditional Arabic" w:hAnsi="Traditional Arabic" w:cs="Traditional Arabic"/>
          <w:sz w:val="36"/>
          <w:szCs w:val="36"/>
          <w:rtl/>
          <w:lang w:bidi="ar-EG"/>
        </w:rPr>
        <w:t>، والقول الثاني:</w:t>
      </w:r>
      <w:r w:rsidRPr="00BC05E0">
        <w:rPr>
          <w:rFonts w:ascii="Traditional Arabic" w:hAnsi="Traditional Arabic" w:cs="Traditional Arabic"/>
          <w:sz w:val="36"/>
          <w:szCs w:val="36"/>
          <w:rtl/>
          <w:lang w:bidi="ar-EG"/>
        </w:rPr>
        <w:t xml:space="preserve"> أنه لا ينبغي أن يشتري مما تحت يده شيئا لما يلحقه من التهمة إلا أن يكون البيع في ذلك بيع سلطان في ملأ من الناس</w:t>
      </w:r>
      <w:r>
        <w:rPr>
          <w:rFonts w:ascii="Traditional Arabic" w:hAnsi="Traditional Arabic" w:cs="Traditional Arabic" w:hint="cs"/>
          <w:sz w:val="36"/>
          <w:szCs w:val="36"/>
          <w:rtl/>
          <w:lang w:bidi="ar-EG"/>
        </w:rPr>
        <w:t>"</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92"/>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فالمالكية لهم قولان في المسألة ، الأول:</w:t>
      </w:r>
      <w:r w:rsidRPr="00500A84">
        <w:rPr>
          <w:rFonts w:ascii="Traditional Arabic" w:hAnsi="Traditional Arabic" w:cs="Traditional Arabic"/>
          <w:sz w:val="36"/>
          <w:szCs w:val="36"/>
          <w:rtl/>
          <w:lang w:bidi="ar-EG"/>
        </w:rPr>
        <w:t xml:space="preserve"> أن بيع الوصي لنفسه وشرائه من مال اليتيم لايجوز لأنه يتهم بالمحاباة</w:t>
      </w:r>
      <w:r w:rsidR="00C53804">
        <w:rPr>
          <w:rFonts w:ascii="Traditional Arabic" w:hAnsi="Traditional Arabic" w:cs="Traditional Arabic" w:hint="cs"/>
          <w:sz w:val="36"/>
          <w:szCs w:val="36"/>
          <w:rtl/>
          <w:lang w:bidi="ar-EG"/>
        </w:rPr>
        <w:t xml:space="preserve"> </w:t>
      </w:r>
      <w:r w:rsidRPr="00500A84">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والثاني:</w:t>
      </w:r>
      <w:r w:rsidRPr="00500A84">
        <w:rPr>
          <w:rFonts w:ascii="Traditional Arabic" w:hAnsi="Traditional Arabic" w:cs="Traditional Arabic"/>
          <w:sz w:val="36"/>
          <w:szCs w:val="36"/>
          <w:rtl/>
          <w:lang w:bidi="ar-EG"/>
        </w:rPr>
        <w:t xml:space="preserve"> يجوز إذا كان الشئ المشترى قليلاً ويتعقبه الحاكم بالنظر فيضمن ما فيه مصلحة للقاصر</w:t>
      </w:r>
      <w:r w:rsidR="00C53804">
        <w:rPr>
          <w:rFonts w:ascii="Traditional Arabic" w:hAnsi="Traditional Arabic" w:cs="Traditional Arabic" w:hint="cs"/>
          <w:sz w:val="36"/>
          <w:szCs w:val="36"/>
          <w:rtl/>
          <w:lang w:bidi="ar-EG"/>
        </w:rPr>
        <w:t xml:space="preserve"> </w:t>
      </w:r>
      <w:r w:rsidRPr="00500A84">
        <w:rPr>
          <w:rFonts w:ascii="Traditional Arabic" w:hAnsi="Traditional Arabic" w:cs="Traditional Arabic"/>
          <w:sz w:val="36"/>
          <w:szCs w:val="36"/>
          <w:rtl/>
          <w:lang w:bidi="ar-EG"/>
        </w:rPr>
        <w:t>, ويرد ما ليس فيه مصلحة</w:t>
      </w:r>
      <w:r>
        <w:rPr>
          <w:rFonts w:ascii="Traditional Arabic" w:hAnsi="Traditional Arabic" w:cs="Traditional Arabic" w:hint="cs"/>
          <w:sz w:val="36"/>
          <w:szCs w:val="36"/>
          <w:rtl/>
          <w:lang w:bidi="ar-EG"/>
        </w:rPr>
        <w:t>.</w:t>
      </w:r>
    </w:p>
    <w:p w:rsidR="00BF3326" w:rsidRDefault="00BF3326" w:rsidP="00BF7AAE">
      <w:pPr>
        <w:bidi/>
        <w:spacing w:line="360" w:lineRule="auto"/>
        <w:jc w:val="both"/>
        <w:rPr>
          <w:rFonts w:ascii="Traditional Arabic" w:hAnsi="Traditional Arabic" w:cs="Traditional Arabic"/>
          <w:sz w:val="36"/>
          <w:szCs w:val="36"/>
          <w:rtl/>
          <w:lang w:bidi="ar-EG"/>
        </w:rPr>
      </w:pPr>
      <w:r w:rsidRPr="00500A84">
        <w:rPr>
          <w:rFonts w:ascii="Traditional Arabic" w:hAnsi="Traditional Arabic" w:cs="Traditional Arabic"/>
          <w:sz w:val="36"/>
          <w:szCs w:val="36"/>
          <w:rtl/>
          <w:lang w:bidi="ar-EG"/>
        </w:rPr>
        <w:lastRenderedPageBreak/>
        <w:t xml:space="preserve">- </w:t>
      </w:r>
      <w:r>
        <w:rPr>
          <w:rFonts w:ascii="Traditional Arabic" w:hAnsi="Traditional Arabic" w:cs="Traditional Arabic" w:hint="cs"/>
          <w:sz w:val="36"/>
          <w:szCs w:val="36"/>
          <w:rtl/>
          <w:lang w:bidi="ar-EG"/>
        </w:rPr>
        <w:t xml:space="preserve">عند </w:t>
      </w:r>
      <w:r w:rsidRPr="00500A84">
        <w:rPr>
          <w:rFonts w:ascii="Traditional Arabic" w:hAnsi="Traditional Arabic" w:cs="Traditional Arabic"/>
          <w:sz w:val="36"/>
          <w:szCs w:val="36"/>
          <w:rtl/>
          <w:lang w:bidi="ar-EG"/>
        </w:rPr>
        <w:t xml:space="preserve">الشافعية : </w:t>
      </w:r>
      <w:r>
        <w:rPr>
          <w:rFonts w:ascii="Traditional Arabic" w:hAnsi="Traditional Arabic" w:cs="Traditional Arabic" w:hint="cs"/>
          <w:sz w:val="36"/>
          <w:szCs w:val="36"/>
          <w:rtl/>
          <w:lang w:bidi="ar-EG"/>
        </w:rPr>
        <w:t xml:space="preserve">جاء في مغني المحتاج : " </w:t>
      </w:r>
      <w:r w:rsidRPr="00C679C4">
        <w:rPr>
          <w:rFonts w:ascii="Traditional Arabic" w:hAnsi="Traditional Arabic" w:cs="Traditional Arabic"/>
          <w:sz w:val="36"/>
          <w:szCs w:val="36"/>
          <w:rtl/>
          <w:lang w:bidi="ar-EG"/>
        </w:rPr>
        <w:t>ولا يبيع الوصي مال الطفل أو المجنون لنفسه ولا مال نفسه له</w:t>
      </w:r>
      <w:r>
        <w:rPr>
          <w:rFonts w:ascii="Traditional Arabic" w:hAnsi="Traditional Arabic" w:cs="Traditional Arabic" w:hint="cs"/>
          <w:sz w:val="36"/>
          <w:szCs w:val="36"/>
          <w:rtl/>
          <w:lang w:bidi="ar-EG"/>
        </w:rPr>
        <w:t>"</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93"/>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2F620D">
      <w:pPr>
        <w:bidi/>
        <w:spacing w:line="360" w:lineRule="auto"/>
        <w:jc w:val="both"/>
        <w:rPr>
          <w:rFonts w:ascii="Traditional Arabic" w:hAnsi="Traditional Arabic" w:cs="Traditional Arabic"/>
          <w:sz w:val="36"/>
          <w:szCs w:val="36"/>
          <w:rtl/>
          <w:lang w:bidi="ar-EG"/>
        </w:rPr>
      </w:pPr>
      <w:r w:rsidRPr="00500A84">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 xml:space="preserve">عند </w:t>
      </w:r>
      <w:r w:rsidRPr="00500A84">
        <w:rPr>
          <w:rFonts w:ascii="Traditional Arabic" w:hAnsi="Traditional Arabic" w:cs="Traditional Arabic"/>
          <w:sz w:val="36"/>
          <w:szCs w:val="36"/>
          <w:rtl/>
          <w:lang w:bidi="ar-EG"/>
        </w:rPr>
        <w:t>الحنابلة :</w:t>
      </w:r>
      <w:r>
        <w:rPr>
          <w:rFonts w:ascii="Traditional Arabic" w:hAnsi="Traditional Arabic" w:cs="Traditional Arabic" w:hint="cs"/>
          <w:sz w:val="36"/>
          <w:szCs w:val="36"/>
          <w:rtl/>
          <w:lang w:bidi="ar-EG"/>
        </w:rPr>
        <w:t xml:space="preserve"> جاء في </w:t>
      </w:r>
      <w:r w:rsidR="00E81B8C">
        <w:rPr>
          <w:rFonts w:ascii="Traditional Arabic" w:hAnsi="Traditional Arabic" w:cs="Traditional Arabic" w:hint="cs"/>
          <w:sz w:val="36"/>
          <w:szCs w:val="36"/>
          <w:rtl/>
          <w:lang w:bidi="ar-EG"/>
        </w:rPr>
        <w:t>الإنصاف</w:t>
      </w:r>
      <w:r>
        <w:rPr>
          <w:rFonts w:ascii="Traditional Arabic" w:hAnsi="Traditional Arabic" w:cs="Traditional Arabic" w:hint="cs"/>
          <w:sz w:val="36"/>
          <w:szCs w:val="36"/>
          <w:rtl/>
          <w:lang w:bidi="ar-EG"/>
        </w:rPr>
        <w:t xml:space="preserve"> : " </w:t>
      </w:r>
      <w:r w:rsidR="00E81B8C" w:rsidRPr="00E81B8C">
        <w:rPr>
          <w:rFonts w:ascii="Traditional Arabic" w:hAnsi="Traditional Arabic" w:cs="Traditional Arabic"/>
          <w:sz w:val="36"/>
          <w:szCs w:val="36"/>
          <w:rtl/>
          <w:lang w:bidi="ar-EG"/>
        </w:rPr>
        <w:t>ولا يجوز أن يشتري من مالهما شيئا لنفسه، ولا يبيعهما إلا الأب. هذا المذهب. وعليه الأصحاب. وعنه: يجوز للوصي الشراء من مالهما إن وكل من يبيعه هو، ويستقصى في الثمن بالنداء في الأسواق</w:t>
      </w:r>
      <w:r w:rsidR="00E81B8C">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94"/>
      </w:r>
      <w:r w:rsidR="00896C67">
        <w:rPr>
          <w:rStyle w:val="FootnoteReference"/>
          <w:rFonts w:ascii="Traditional Arabic" w:hAnsi="Traditional Arabic" w:cs="Traditional Arabic"/>
          <w:sz w:val="36"/>
          <w:szCs w:val="36"/>
          <w:rtl/>
          <w:lang w:bidi="ar-EG"/>
        </w:rPr>
        <w:t>)</w:t>
      </w:r>
      <w:r w:rsidR="00A15745">
        <w:rPr>
          <w:rFonts w:ascii="Traditional Arabic" w:hAnsi="Traditional Arabic" w:cs="Traditional Arabic" w:hint="cs"/>
          <w:sz w:val="36"/>
          <w:szCs w:val="36"/>
          <w:rtl/>
          <w:lang w:bidi="ar-EG"/>
        </w:rPr>
        <w:t>.</w:t>
      </w:r>
      <w:r w:rsidR="008236D5">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 فالحنابلة </w:t>
      </w:r>
      <w:r w:rsidR="00FB4960">
        <w:rPr>
          <w:rFonts w:ascii="Traditional Arabic" w:hAnsi="Traditional Arabic" w:cs="Traditional Arabic" w:hint="cs"/>
          <w:sz w:val="36"/>
          <w:szCs w:val="36"/>
          <w:rtl/>
          <w:lang w:bidi="ar-EG"/>
        </w:rPr>
        <w:t>لهم قولان</w:t>
      </w:r>
      <w:r w:rsidR="00E64BEA">
        <w:rPr>
          <w:rFonts w:ascii="Traditional Arabic" w:hAnsi="Traditional Arabic" w:cs="Traditional Arabic" w:hint="cs"/>
          <w:sz w:val="36"/>
          <w:szCs w:val="36"/>
          <w:rtl/>
          <w:lang w:bidi="ar-EG"/>
        </w:rPr>
        <w:t xml:space="preserve"> في المسألة</w:t>
      </w:r>
      <w:r w:rsidR="001E1E1C">
        <w:rPr>
          <w:rFonts w:ascii="Traditional Arabic" w:hAnsi="Traditional Arabic" w:cs="Traditional Arabic" w:hint="cs"/>
          <w:sz w:val="36"/>
          <w:szCs w:val="36"/>
          <w:rtl/>
          <w:lang w:bidi="ar-EG"/>
        </w:rPr>
        <w:t xml:space="preserve">, الأول: </w:t>
      </w:r>
      <w:r w:rsidR="002F620D" w:rsidRPr="002F620D">
        <w:rPr>
          <w:rFonts w:ascii="Traditional Arabic" w:hAnsi="Traditional Arabic" w:cs="Traditional Arabic" w:hint="cs"/>
          <w:sz w:val="36"/>
          <w:szCs w:val="36"/>
          <w:rtl/>
          <w:lang w:bidi="ar-EG"/>
        </w:rPr>
        <w:t xml:space="preserve">أنه </w:t>
      </w:r>
      <w:r w:rsidR="007D422D">
        <w:rPr>
          <w:rFonts w:ascii="Traditional Arabic" w:hAnsi="Traditional Arabic" w:cs="Traditional Arabic" w:hint="cs"/>
          <w:sz w:val="36"/>
          <w:szCs w:val="36"/>
          <w:rtl/>
          <w:lang w:bidi="ar-EG"/>
        </w:rPr>
        <w:t>لا</w:t>
      </w:r>
      <w:r w:rsidR="002F620D" w:rsidRPr="002F620D">
        <w:rPr>
          <w:rFonts w:ascii="Traditional Arabic" w:hAnsi="Traditional Arabic" w:cs="Traditional Arabic" w:hint="cs"/>
          <w:sz w:val="36"/>
          <w:szCs w:val="36"/>
          <w:rtl/>
          <w:lang w:bidi="ar-EG"/>
        </w:rPr>
        <w:t xml:space="preserve">يجوز </w:t>
      </w:r>
      <w:r w:rsidR="002F620D">
        <w:rPr>
          <w:rFonts w:ascii="Traditional Arabic" w:hAnsi="Traditional Arabic" w:cs="Traditional Arabic" w:hint="cs"/>
          <w:sz w:val="36"/>
          <w:szCs w:val="36"/>
          <w:rtl/>
          <w:lang w:bidi="ar-EG"/>
        </w:rPr>
        <w:t>للوصي</w:t>
      </w:r>
      <w:r w:rsidR="002F620D" w:rsidRPr="002F620D">
        <w:rPr>
          <w:rFonts w:ascii="Traditional Arabic" w:hAnsi="Traditional Arabic" w:cs="Traditional Arabic" w:hint="cs"/>
          <w:sz w:val="36"/>
          <w:szCs w:val="36"/>
          <w:rtl/>
          <w:lang w:bidi="ar-EG"/>
        </w:rPr>
        <w:t xml:space="preserve"> أن يبيع وأن يشتري مال اليتيم لنفسه</w:t>
      </w:r>
      <w:r w:rsidR="007D422D">
        <w:rPr>
          <w:rFonts w:ascii="Traditional Arabic" w:hAnsi="Traditional Arabic" w:cs="Traditional Arabic" w:hint="cs"/>
          <w:sz w:val="36"/>
          <w:szCs w:val="36"/>
          <w:rtl/>
          <w:lang w:bidi="ar-EG"/>
        </w:rPr>
        <w:t xml:space="preserve"> , والثاني : يجوز بشرطين :</w:t>
      </w:r>
      <w:r w:rsidR="00247DF2">
        <w:rPr>
          <w:rFonts w:ascii="Traditional Arabic" w:hAnsi="Traditional Arabic" w:cs="Traditional Arabic" w:hint="cs"/>
          <w:sz w:val="36"/>
          <w:szCs w:val="36"/>
          <w:rtl/>
          <w:lang w:bidi="ar-EG"/>
        </w:rPr>
        <w:t xml:space="preserve">أحدهما : إن وكل من يبيعه هو. وثانيهما : أن يعرض بالأسواق وينادي عليه ويشتري </w:t>
      </w:r>
      <w:r w:rsidR="00CA1FA4">
        <w:rPr>
          <w:rFonts w:ascii="Traditional Arabic" w:hAnsi="Traditional Arabic" w:cs="Traditional Arabic" w:hint="cs"/>
          <w:sz w:val="36"/>
          <w:szCs w:val="36"/>
          <w:rtl/>
          <w:lang w:bidi="ar-EG"/>
        </w:rPr>
        <w:t>بعد رسو المزاد.</w:t>
      </w:r>
    </w:p>
    <w:p w:rsidR="00BF3326" w:rsidRPr="0019597F" w:rsidRDefault="00BF3326" w:rsidP="00BF3326">
      <w:pPr>
        <w:bidi/>
        <w:spacing w:line="360" w:lineRule="auto"/>
        <w:jc w:val="both"/>
        <w:rPr>
          <w:rFonts w:ascii="Traditional Arabic" w:hAnsi="Traditional Arabic" w:cs="Traditional Arabic"/>
          <w:b/>
          <w:bCs/>
          <w:sz w:val="36"/>
          <w:szCs w:val="36"/>
          <w:rtl/>
          <w:lang w:bidi="ar-EG"/>
        </w:rPr>
      </w:pPr>
      <w:r w:rsidRPr="0019597F">
        <w:rPr>
          <w:rFonts w:ascii="Traditional Arabic" w:hAnsi="Traditional Arabic" w:cs="Traditional Arabic" w:hint="cs"/>
          <w:b/>
          <w:bCs/>
          <w:sz w:val="36"/>
          <w:szCs w:val="36"/>
          <w:rtl/>
          <w:lang w:bidi="ar-EG"/>
        </w:rPr>
        <w:t>- الموازنة :</w:t>
      </w:r>
    </w:p>
    <w:p w:rsidR="00BF3326" w:rsidRDefault="00BF3326" w:rsidP="003679F7">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وبالنظر في أقوال الفقهاء يتضح لنا أن الفقهاء اختلفوا في </w:t>
      </w:r>
      <w:r w:rsidRPr="00500A84">
        <w:rPr>
          <w:rFonts w:ascii="Traditional Arabic" w:hAnsi="Traditional Arabic" w:cs="Traditional Arabic"/>
          <w:sz w:val="36"/>
          <w:szCs w:val="36"/>
          <w:rtl/>
          <w:lang w:bidi="ar-EG"/>
        </w:rPr>
        <w:t>حكم بيع الوصي مال</w:t>
      </w:r>
      <w:r>
        <w:rPr>
          <w:rFonts w:ascii="Traditional Arabic" w:hAnsi="Traditional Arabic" w:cs="Traditional Arabic" w:hint="cs"/>
          <w:sz w:val="36"/>
          <w:szCs w:val="36"/>
          <w:rtl/>
          <w:lang w:bidi="ar-EG"/>
        </w:rPr>
        <w:t>َ</w:t>
      </w:r>
      <w:r w:rsidRPr="00500A84">
        <w:rPr>
          <w:rFonts w:ascii="Traditional Arabic" w:hAnsi="Traditional Arabic" w:cs="Traditional Arabic"/>
          <w:sz w:val="36"/>
          <w:szCs w:val="36"/>
          <w:rtl/>
          <w:lang w:bidi="ar-EG"/>
        </w:rPr>
        <w:t xml:space="preserve"> القاصر</w:t>
      </w:r>
      <w:r>
        <w:rPr>
          <w:rFonts w:ascii="Traditional Arabic" w:hAnsi="Traditional Arabic" w:cs="Traditional Arabic" w:hint="cs"/>
          <w:sz w:val="36"/>
          <w:szCs w:val="36"/>
          <w:rtl/>
          <w:lang w:bidi="ar-EG"/>
        </w:rPr>
        <w:t>ِ</w:t>
      </w:r>
      <w:r w:rsidRPr="00500A84">
        <w:rPr>
          <w:rFonts w:ascii="Traditional Arabic" w:hAnsi="Traditional Arabic" w:cs="Traditional Arabic"/>
          <w:sz w:val="36"/>
          <w:szCs w:val="36"/>
          <w:rtl/>
          <w:lang w:bidi="ar-EG"/>
        </w:rPr>
        <w:t xml:space="preserve"> وشرائه</w:t>
      </w:r>
      <w:r>
        <w:rPr>
          <w:rFonts w:ascii="Traditional Arabic" w:hAnsi="Traditional Arabic" w:cs="Traditional Arabic" w:hint="cs"/>
          <w:sz w:val="36"/>
          <w:szCs w:val="36"/>
          <w:rtl/>
          <w:lang w:bidi="ar-EG"/>
        </w:rPr>
        <w:t xml:space="preserve">ِ </w:t>
      </w:r>
      <w:r w:rsidR="003679F7" w:rsidRPr="00500A84">
        <w:rPr>
          <w:rFonts w:ascii="Traditional Arabic" w:hAnsi="Traditional Arabic" w:cs="Traditional Arabic"/>
          <w:sz w:val="36"/>
          <w:szCs w:val="36"/>
          <w:rtl/>
          <w:lang w:bidi="ar-EG"/>
        </w:rPr>
        <w:t>لنفسه</w:t>
      </w:r>
      <w:r w:rsidR="003679F7">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على قولين:</w:t>
      </w:r>
    </w:p>
    <w:p w:rsidR="00BF3326" w:rsidRDefault="00BF3326" w:rsidP="006806CA">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القول الأول : يجوز للوصي أن يبيع ويشتري لنفسه من مال القاصر</w:t>
      </w:r>
      <w:r w:rsidR="006627E2">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وهو مذهب الحنفية ومحمد بن الحسن ورواية لأبي يوسف ، وقيدوه بشرط أن يكون فيه نفع للقاصر</w:t>
      </w:r>
      <w:r w:rsidR="006627E2">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 وقول للمالكية وقيدوه بشرط </w:t>
      </w:r>
      <w:r w:rsidRPr="00BC05E0">
        <w:rPr>
          <w:rFonts w:ascii="Traditional Arabic" w:hAnsi="Traditional Arabic" w:cs="Traditional Arabic"/>
          <w:sz w:val="36"/>
          <w:szCs w:val="36"/>
          <w:rtl/>
          <w:lang w:bidi="ar-EG"/>
        </w:rPr>
        <w:t>أن يكون البيع في ذلك بيع سلطان في ملأ من الناس</w:t>
      </w:r>
      <w:r w:rsidR="00374380">
        <w:rPr>
          <w:rFonts w:ascii="Traditional Arabic" w:hAnsi="Traditional Arabic" w:cs="Traditional Arabic" w:hint="cs"/>
          <w:sz w:val="36"/>
          <w:szCs w:val="36"/>
          <w:rtl/>
          <w:lang w:bidi="ar-EG"/>
        </w:rPr>
        <w:t xml:space="preserve"> وقول للحنابلة وقيدوه بالشرطين السابقين</w:t>
      </w:r>
      <w:r w:rsidR="006806CA">
        <w:rPr>
          <w:rFonts w:ascii="Traditional Arabic" w:hAnsi="Traditional Arabic" w:cs="Traditional Arabic" w:hint="cs"/>
          <w:sz w:val="36"/>
          <w:szCs w:val="36"/>
          <w:rtl/>
          <w:lang w:bidi="ar-EG"/>
        </w:rPr>
        <w:t>.</w:t>
      </w:r>
    </w:p>
    <w:p w:rsidR="00BF3326" w:rsidRDefault="00BF3326" w:rsidP="00374380">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القول الثاني: لايجوز للوصي أن يبيع ويشتري لنفسه من مال القاصر</w:t>
      </w:r>
      <w:r w:rsidR="008C6F86">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وهو مذهب أبي يوسف في أظهر الروايات عنه</w:t>
      </w:r>
      <w:r w:rsidR="008C6F86">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والمالكية في قول لهم</w:t>
      </w:r>
      <w:r w:rsidR="008C6F86">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 وهو مذهب الشافعية </w:t>
      </w:r>
      <w:r w:rsidR="00374380">
        <w:rPr>
          <w:rFonts w:ascii="Traditional Arabic" w:hAnsi="Traditional Arabic" w:cs="Traditional Arabic" w:hint="cs"/>
          <w:sz w:val="36"/>
          <w:szCs w:val="36"/>
          <w:rtl/>
          <w:lang w:bidi="ar-EG"/>
        </w:rPr>
        <w:t>وقول للحنابلة.</w:t>
      </w:r>
      <w:r>
        <w:rPr>
          <w:rFonts w:ascii="Traditional Arabic" w:hAnsi="Traditional Arabic" w:cs="Traditional Arabic" w:hint="cs"/>
          <w:sz w:val="36"/>
          <w:szCs w:val="36"/>
          <w:rtl/>
          <w:lang w:bidi="ar-EG"/>
        </w:rPr>
        <w:t xml:space="preserve"> </w:t>
      </w:r>
    </w:p>
    <w:p w:rsidR="00E60A58" w:rsidRDefault="00BF3326" w:rsidP="007C2480">
      <w:pPr>
        <w:bidi/>
        <w:spacing w:line="360" w:lineRule="auto"/>
        <w:jc w:val="both"/>
        <w:rPr>
          <w:rFonts w:ascii="Traditional Arabic" w:hAnsi="Traditional Arabic" w:cs="Traditional Arabic"/>
          <w:sz w:val="36"/>
          <w:szCs w:val="36"/>
          <w:rtl/>
          <w:lang w:bidi="ar-EG"/>
        </w:rPr>
      </w:pPr>
      <w:r w:rsidRPr="0020631F">
        <w:rPr>
          <w:rFonts w:ascii="Traditional Arabic" w:hAnsi="Traditional Arabic" w:cs="Traditional Arabic" w:hint="cs"/>
          <w:b/>
          <w:bCs/>
          <w:sz w:val="36"/>
          <w:szCs w:val="36"/>
          <w:rtl/>
          <w:lang w:bidi="ar-EG"/>
        </w:rPr>
        <w:t>- الأدلة:</w:t>
      </w:r>
    </w:p>
    <w:p w:rsidR="009E70AE" w:rsidRDefault="00BF3326" w:rsidP="00E60A58">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00E60A58">
        <w:rPr>
          <w:rFonts w:ascii="Traditional Arabic" w:hAnsi="Traditional Arabic" w:cs="Traditional Arabic" w:hint="cs"/>
          <w:sz w:val="36"/>
          <w:szCs w:val="36"/>
          <w:rtl/>
          <w:lang w:bidi="ar-EG"/>
        </w:rPr>
        <w:t xml:space="preserve">- </w:t>
      </w:r>
      <w:r w:rsidRPr="00755D46">
        <w:rPr>
          <w:rFonts w:ascii="Traditional Arabic" w:hAnsi="Traditional Arabic" w:cs="Traditional Arabic" w:hint="cs"/>
          <w:sz w:val="36"/>
          <w:szCs w:val="36"/>
          <w:rtl/>
          <w:lang w:bidi="ar-EG"/>
        </w:rPr>
        <w:t xml:space="preserve">استدل </w:t>
      </w:r>
      <w:r w:rsidR="007A68B2">
        <w:rPr>
          <w:rFonts w:ascii="Traditional Arabic" w:hAnsi="Traditional Arabic" w:cs="Traditional Arabic" w:hint="cs"/>
          <w:sz w:val="36"/>
          <w:szCs w:val="36"/>
          <w:rtl/>
          <w:lang w:bidi="ar-EG"/>
        </w:rPr>
        <w:t>أصحاب القول الأول</w:t>
      </w:r>
      <w:r w:rsidR="00264CDA">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ب</w:t>
      </w:r>
      <w:r w:rsidRPr="00673D05">
        <w:rPr>
          <w:rFonts w:ascii="Traditional Arabic" w:hAnsi="Traditional Arabic" w:cs="Traditional Arabic" w:hint="cs"/>
          <w:sz w:val="36"/>
          <w:szCs w:val="36"/>
          <w:rtl/>
          <w:lang w:bidi="ar-EG"/>
        </w:rPr>
        <w:t xml:space="preserve">قوله تعالى : </w:t>
      </w:r>
      <w:r>
        <w:rPr>
          <w:rFonts w:ascii="Traditional Arabic" w:hAnsi="Traditional Arabic" w:cs="Traditional Arabic" w:hint="cs"/>
          <w:sz w:val="36"/>
          <w:szCs w:val="36"/>
          <w:rtl/>
          <w:lang w:bidi="ar-EG"/>
        </w:rPr>
        <w:t>"</w:t>
      </w:r>
      <w:r w:rsidRPr="00673D05">
        <w:rPr>
          <w:rFonts w:ascii="Traditional Arabic" w:hAnsi="Traditional Arabic" w:cs="Traditional Arabic" w:hint="cs"/>
          <w:sz w:val="36"/>
          <w:szCs w:val="36"/>
          <w:rtl/>
          <w:lang w:bidi="ar-EG"/>
        </w:rPr>
        <w:t xml:space="preserve"> </w:t>
      </w:r>
      <w:r w:rsidRPr="00CC4C61">
        <w:rPr>
          <w:rFonts w:cs="Traditional Arabic"/>
          <w:sz w:val="48"/>
          <w:szCs w:val="36"/>
          <w:rtl/>
        </w:rPr>
        <w:t>وَلاَ تَقْرَبُواْ مَالَ الْيَتِيمِ إِلاَّ بِالَّتِي هِيَ أَحْسَنُ حَتَّى يَبْلُغَ أَشُدَّهُ</w:t>
      </w:r>
      <w:r>
        <w:rPr>
          <w:rFonts w:ascii="Traditional Arabic" w:hAnsi="Traditional Arabic" w:cs="Traditional Arabic" w:hint="cs"/>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95"/>
      </w:r>
      <w:r w:rsidR="00896C67">
        <w:rPr>
          <w:rStyle w:val="FootnoteReference"/>
          <w:rFonts w:ascii="Traditional Arabic" w:hAnsi="Traditional Arabic" w:cs="Traditional Arabic"/>
          <w:sz w:val="36"/>
          <w:szCs w:val="36"/>
          <w:rtl/>
          <w:lang w:bidi="ar-EG"/>
        </w:rPr>
        <w:t>)</w:t>
      </w:r>
      <w:r w:rsidR="00895D21">
        <w:rPr>
          <w:rFonts w:ascii="Traditional Arabic" w:hAnsi="Traditional Arabic" w:cs="Traditional Arabic" w:hint="cs"/>
          <w:sz w:val="36"/>
          <w:szCs w:val="36"/>
          <w:rtl/>
          <w:lang w:bidi="ar-EG"/>
        </w:rPr>
        <w:t xml:space="preserve"> ، </w:t>
      </w:r>
      <w:r w:rsidR="00895D21" w:rsidRPr="00895D21">
        <w:rPr>
          <w:rFonts w:ascii="Traditional Arabic" w:hAnsi="Traditional Arabic" w:cs="Traditional Arabic" w:hint="cs"/>
          <w:sz w:val="36"/>
          <w:szCs w:val="36"/>
          <w:rtl/>
          <w:lang w:bidi="ar-EG"/>
        </w:rPr>
        <w:t xml:space="preserve">وجه الدلالة : أن الآية أفادت جواز قربان مال اليتيم بالبيع والشراء إذا كان ذلك بالتي هي أحسن  وهذا عام يشمل </w:t>
      </w:r>
      <w:r w:rsidR="00895D21">
        <w:rPr>
          <w:rFonts w:ascii="Traditional Arabic" w:hAnsi="Traditional Arabic" w:cs="Traditional Arabic" w:hint="cs"/>
          <w:sz w:val="36"/>
          <w:szCs w:val="36"/>
          <w:rtl/>
          <w:lang w:bidi="ar-EG"/>
        </w:rPr>
        <w:t xml:space="preserve">الوصي </w:t>
      </w:r>
      <w:r w:rsidR="00847562">
        <w:rPr>
          <w:rFonts w:ascii="Traditional Arabic" w:hAnsi="Traditional Arabic" w:cs="Traditional Arabic" w:hint="cs"/>
          <w:sz w:val="36"/>
          <w:szCs w:val="36"/>
          <w:rtl/>
          <w:lang w:bidi="ar-EG"/>
        </w:rPr>
        <w:t>و</w:t>
      </w:r>
      <w:r w:rsidR="00895D21" w:rsidRPr="00895D21">
        <w:rPr>
          <w:rFonts w:ascii="Traditional Arabic" w:hAnsi="Traditional Arabic" w:cs="Traditional Arabic" w:hint="cs"/>
          <w:sz w:val="36"/>
          <w:szCs w:val="36"/>
          <w:rtl/>
          <w:lang w:bidi="ar-EG"/>
        </w:rPr>
        <w:t>غيره.</w:t>
      </w:r>
    </w:p>
    <w:p w:rsidR="00BF3326" w:rsidRPr="00755D46" w:rsidRDefault="00BF3326" w:rsidP="00566198">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استدل القائلون بعدم جواز </w:t>
      </w:r>
      <w:r w:rsidR="00566198">
        <w:rPr>
          <w:rFonts w:ascii="Traditional Arabic" w:hAnsi="Traditional Arabic" w:cs="Traditional Arabic" w:hint="cs"/>
          <w:sz w:val="36"/>
          <w:szCs w:val="36"/>
          <w:rtl/>
          <w:lang w:bidi="ar-EG"/>
        </w:rPr>
        <w:t>الوصي</w:t>
      </w:r>
      <w:r>
        <w:rPr>
          <w:rFonts w:ascii="Traditional Arabic" w:hAnsi="Traditional Arabic" w:cs="Traditional Arabic" w:hint="cs"/>
          <w:sz w:val="36"/>
          <w:szCs w:val="36"/>
          <w:rtl/>
          <w:lang w:bidi="ar-EG"/>
        </w:rPr>
        <w:t xml:space="preserve"> أن يبيع ويشتري لنفسه من مال القاصر</w:t>
      </w:r>
      <w:r w:rsidR="00F05C3C">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ب</w:t>
      </w:r>
      <w:r w:rsidRPr="0044481C">
        <w:rPr>
          <w:rFonts w:ascii="Traditional Arabic" w:hAnsi="Traditional Arabic" w:cs="Traditional Arabic" w:hint="cs"/>
          <w:sz w:val="36"/>
          <w:szCs w:val="36"/>
          <w:rtl/>
          <w:lang w:bidi="ar-EG"/>
        </w:rPr>
        <w:t>أنه متهم في طلب الحفظ لـه في بيع ماله من نفسه فلم يجعل ذلك إليه</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96"/>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BF3326">
      <w:pPr>
        <w:bidi/>
        <w:spacing w:line="360" w:lineRule="auto"/>
        <w:jc w:val="both"/>
        <w:rPr>
          <w:rFonts w:ascii="Traditional Arabic" w:hAnsi="Traditional Arabic" w:cs="Traditional Arabic"/>
          <w:b/>
          <w:bCs/>
          <w:sz w:val="36"/>
          <w:szCs w:val="36"/>
          <w:rtl/>
          <w:lang w:bidi="ar-EG"/>
        </w:rPr>
      </w:pPr>
      <w:r w:rsidRPr="002401C2">
        <w:rPr>
          <w:rFonts w:ascii="Traditional Arabic" w:hAnsi="Traditional Arabic" w:cs="Traditional Arabic" w:hint="cs"/>
          <w:b/>
          <w:bCs/>
          <w:sz w:val="36"/>
          <w:szCs w:val="36"/>
          <w:rtl/>
          <w:lang w:bidi="ar-EG"/>
        </w:rPr>
        <w:t>- الترجيح :</w:t>
      </w:r>
    </w:p>
    <w:p w:rsidR="00C91A7B" w:rsidRDefault="00BF3326" w:rsidP="00C91A7B">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والذي يترجح لدي هو مذهب الحنفية</w:t>
      </w:r>
      <w:r w:rsidR="00C91A7B" w:rsidRPr="00C91A7B">
        <w:rPr>
          <w:rFonts w:ascii="Traditional Arabic" w:hAnsi="Traditional Arabic" w:cs="Traditional Arabic" w:hint="cs"/>
          <w:sz w:val="36"/>
          <w:szCs w:val="36"/>
          <w:rtl/>
          <w:lang w:bidi="ar-EG"/>
        </w:rPr>
        <w:t xml:space="preserve"> </w:t>
      </w:r>
      <w:r w:rsidR="00C91A7B">
        <w:rPr>
          <w:rFonts w:ascii="Traditional Arabic" w:hAnsi="Traditional Arabic" w:cs="Traditional Arabic" w:hint="cs"/>
          <w:sz w:val="36"/>
          <w:szCs w:val="36"/>
          <w:rtl/>
          <w:lang w:bidi="ar-EG"/>
        </w:rPr>
        <w:t xml:space="preserve">ومحمد بن الحسن ورواية لأبي يوسف ، وقيدوه بشرط أن يكون فيه نفع للقاصر ، وقول للمالكية وقيدوه بشرط </w:t>
      </w:r>
      <w:r w:rsidR="00C91A7B" w:rsidRPr="00BC05E0">
        <w:rPr>
          <w:rFonts w:ascii="Traditional Arabic" w:hAnsi="Traditional Arabic" w:cs="Traditional Arabic"/>
          <w:sz w:val="36"/>
          <w:szCs w:val="36"/>
          <w:rtl/>
          <w:lang w:bidi="ar-EG"/>
        </w:rPr>
        <w:t>أن يكون البيع في ذلك بيع سلطان في ملأ من الناس</w:t>
      </w:r>
      <w:r w:rsidR="00C91A7B">
        <w:rPr>
          <w:rFonts w:ascii="Traditional Arabic" w:hAnsi="Traditional Arabic" w:cs="Traditional Arabic" w:hint="cs"/>
          <w:sz w:val="36"/>
          <w:szCs w:val="36"/>
          <w:rtl/>
          <w:lang w:bidi="ar-EG"/>
        </w:rPr>
        <w:t xml:space="preserve"> وقول للحنابلة وقيدوه بالشرطين السابقين.</w:t>
      </w:r>
    </w:p>
    <w:p w:rsidR="00BF3326" w:rsidRDefault="00C91A7B" w:rsidP="00C91A7B">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و</w:t>
      </w:r>
      <w:r w:rsidR="00BF3326">
        <w:rPr>
          <w:rFonts w:ascii="Traditional Arabic" w:hAnsi="Traditional Arabic" w:cs="Traditional Arabic" w:hint="cs"/>
          <w:sz w:val="36"/>
          <w:szCs w:val="36"/>
          <w:rtl/>
          <w:lang w:bidi="ar-EG"/>
        </w:rPr>
        <w:t>حيث أن هذا الوصي توافرت فيه شروط صحة الإيصاء</w:t>
      </w:r>
      <w:r w:rsidR="00BA155D">
        <w:rPr>
          <w:rFonts w:ascii="Traditional Arabic" w:hAnsi="Traditional Arabic" w:cs="Traditional Arabic" w:hint="cs"/>
          <w:sz w:val="36"/>
          <w:szCs w:val="36"/>
          <w:rtl/>
          <w:lang w:bidi="ar-EG"/>
        </w:rPr>
        <w:t xml:space="preserve"> </w:t>
      </w:r>
      <w:r w:rsidR="00BF3326">
        <w:rPr>
          <w:rFonts w:ascii="Traditional Arabic" w:hAnsi="Traditional Arabic" w:cs="Traditional Arabic" w:hint="cs"/>
          <w:sz w:val="36"/>
          <w:szCs w:val="36"/>
          <w:rtl/>
          <w:lang w:bidi="ar-EG"/>
        </w:rPr>
        <w:t>, فله أن يبيع مال نفسه للصغير ويشتري مال الصغير لنفسه</w:t>
      </w:r>
      <w:r w:rsidR="00BA155D">
        <w:rPr>
          <w:rFonts w:ascii="Traditional Arabic" w:hAnsi="Traditional Arabic" w:cs="Traditional Arabic" w:hint="cs"/>
          <w:sz w:val="36"/>
          <w:szCs w:val="36"/>
          <w:rtl/>
          <w:lang w:bidi="ar-EG"/>
        </w:rPr>
        <w:t xml:space="preserve"> </w:t>
      </w:r>
      <w:r w:rsidR="00BF3326">
        <w:rPr>
          <w:rFonts w:ascii="Traditional Arabic" w:hAnsi="Traditional Arabic" w:cs="Traditional Arabic" w:hint="cs"/>
          <w:sz w:val="36"/>
          <w:szCs w:val="36"/>
          <w:rtl/>
          <w:lang w:bidi="ar-EG"/>
        </w:rPr>
        <w:t>، بشرط ألا يحابي نفسه</w:t>
      </w:r>
      <w:r w:rsidR="008236D5">
        <w:rPr>
          <w:rFonts w:ascii="Traditional Arabic" w:hAnsi="Traditional Arabic" w:cs="Traditional Arabic" w:hint="cs"/>
          <w:sz w:val="36"/>
          <w:szCs w:val="36"/>
          <w:rtl/>
          <w:lang w:bidi="ar-EG"/>
        </w:rPr>
        <w:t xml:space="preserve"> </w:t>
      </w:r>
      <w:r w:rsidR="00BF3326">
        <w:rPr>
          <w:rFonts w:ascii="Traditional Arabic" w:hAnsi="Traditional Arabic" w:cs="Traditional Arabic" w:hint="cs"/>
          <w:sz w:val="36"/>
          <w:szCs w:val="36"/>
          <w:rtl/>
          <w:lang w:bidi="ar-EG"/>
        </w:rPr>
        <w:t>كما أن أفعاله مقيدة بما فيه مصلحة القُصَّر.</w:t>
      </w:r>
      <w:r w:rsidR="00BF3326" w:rsidRPr="00EA59E5">
        <w:rPr>
          <w:rFonts w:ascii="Traditional Arabic" w:hAnsi="Traditional Arabic" w:cs="Traditional Arabic" w:hint="cs"/>
          <w:sz w:val="36"/>
          <w:szCs w:val="36"/>
          <w:rtl/>
          <w:lang w:bidi="ar-EG"/>
        </w:rPr>
        <w:t xml:space="preserve">والله </w:t>
      </w:r>
      <w:r w:rsidR="00BF3326">
        <w:rPr>
          <w:rFonts w:ascii="Traditional Arabic" w:hAnsi="Traditional Arabic" w:cs="Traditional Arabic" w:hint="cs"/>
          <w:sz w:val="36"/>
          <w:szCs w:val="36"/>
          <w:rtl/>
          <w:lang w:bidi="ar-EG"/>
        </w:rPr>
        <w:t>أ</w:t>
      </w:r>
      <w:r w:rsidR="00BF3326" w:rsidRPr="00EA59E5">
        <w:rPr>
          <w:rFonts w:ascii="Traditional Arabic" w:hAnsi="Traditional Arabic" w:cs="Traditional Arabic" w:hint="cs"/>
          <w:sz w:val="36"/>
          <w:szCs w:val="36"/>
          <w:rtl/>
          <w:lang w:bidi="ar-EG"/>
        </w:rPr>
        <w:t>علم</w:t>
      </w:r>
    </w:p>
    <w:p w:rsidR="00BF3326" w:rsidRDefault="00BF3326" w:rsidP="00BF3326">
      <w:pPr>
        <w:bidi/>
        <w:spacing w:line="360" w:lineRule="auto"/>
        <w:jc w:val="both"/>
        <w:rPr>
          <w:rFonts w:ascii="Traditional Arabic" w:hAnsi="Traditional Arabic" w:cs="Traditional Arabic"/>
          <w:b/>
          <w:bCs/>
          <w:sz w:val="36"/>
          <w:szCs w:val="36"/>
          <w:rtl/>
          <w:lang w:bidi="ar-EG"/>
        </w:rPr>
      </w:pPr>
      <w:r w:rsidRPr="009373BE">
        <w:rPr>
          <w:rFonts w:ascii="Traditional Arabic" w:hAnsi="Traditional Arabic" w:cs="Traditional Arabic" w:hint="cs"/>
          <w:b/>
          <w:bCs/>
          <w:sz w:val="36"/>
          <w:szCs w:val="36"/>
          <w:rtl/>
          <w:lang w:bidi="ar-EG"/>
        </w:rPr>
        <w:t>ثانياً</w:t>
      </w:r>
      <w:r w:rsidRPr="00371929">
        <w:rPr>
          <w:rFonts w:ascii="Traditional Arabic" w:hAnsi="Traditional Arabic" w:cs="Traditional Arabic" w:hint="cs"/>
          <w:b/>
          <w:bCs/>
          <w:sz w:val="36"/>
          <w:szCs w:val="36"/>
          <w:rtl/>
          <w:lang w:bidi="ar-EG"/>
        </w:rPr>
        <w:t xml:space="preserve"> :</w:t>
      </w:r>
      <w:r w:rsidR="006E4385">
        <w:rPr>
          <w:rFonts w:ascii="Traditional Arabic" w:hAnsi="Traditional Arabic" w:cs="Traditional Arabic" w:hint="cs"/>
          <w:b/>
          <w:bCs/>
          <w:sz w:val="36"/>
          <w:szCs w:val="36"/>
          <w:rtl/>
          <w:lang w:bidi="ar-EG"/>
        </w:rPr>
        <w:t xml:space="preserve"> </w:t>
      </w:r>
      <w:r>
        <w:rPr>
          <w:rFonts w:ascii="Traditional Arabic" w:hAnsi="Traditional Arabic" w:cs="Traditional Arabic" w:hint="cs"/>
          <w:b/>
          <w:bCs/>
          <w:sz w:val="36"/>
          <w:szCs w:val="36"/>
          <w:rtl/>
          <w:lang w:bidi="ar-EG"/>
        </w:rPr>
        <w:t>مضاربة</w:t>
      </w:r>
      <w:r w:rsidRPr="00371929">
        <w:rPr>
          <w:rFonts w:ascii="Traditional Arabic" w:hAnsi="Traditional Arabic" w:cs="Traditional Arabic"/>
          <w:b/>
          <w:bCs/>
          <w:sz w:val="36"/>
          <w:szCs w:val="36"/>
          <w:rtl/>
          <w:lang w:bidi="ar-EG"/>
        </w:rPr>
        <w:t xml:space="preserve"> الولي أو الوصي بمال القاصر :</w:t>
      </w:r>
    </w:p>
    <w:p w:rsidR="00BF3326" w:rsidRPr="00581E35" w:rsidRDefault="00BF3326" w:rsidP="00B0119D">
      <w:pPr>
        <w:bidi/>
        <w:spacing w:line="360" w:lineRule="auto"/>
        <w:jc w:val="both"/>
        <w:rPr>
          <w:rFonts w:ascii="Traditional Arabic" w:hAnsi="Traditional Arabic" w:cs="Traditional Arabic"/>
          <w:sz w:val="36"/>
          <w:szCs w:val="36"/>
          <w:rtl/>
          <w:lang w:bidi="ar-EG"/>
        </w:rPr>
      </w:pPr>
      <w:r w:rsidRPr="00581E35">
        <w:rPr>
          <w:rFonts w:ascii="Traditional Arabic" w:hAnsi="Traditional Arabic" w:cs="Traditional Arabic" w:hint="cs"/>
          <w:sz w:val="36"/>
          <w:szCs w:val="36"/>
          <w:rtl/>
          <w:lang w:bidi="ar-EG"/>
        </w:rPr>
        <w:t>اتفق</w:t>
      </w:r>
      <w:r>
        <w:rPr>
          <w:rFonts w:ascii="Traditional Arabic" w:hAnsi="Traditional Arabic" w:cs="Traditional Arabic" w:hint="cs"/>
          <w:sz w:val="36"/>
          <w:szCs w:val="36"/>
          <w:rtl/>
          <w:lang w:bidi="ar-EG"/>
        </w:rPr>
        <w:t xml:space="preserve"> الفقهاء على أنه يشرع للولي أو الوصي أن يضارب في مال القاصر</w:t>
      </w:r>
      <w:r w:rsidR="00DF31D0">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 وذلك لأن </w:t>
      </w:r>
      <w:r w:rsidRPr="00DA29C5">
        <w:rPr>
          <w:rFonts w:ascii="Traditional Arabic" w:hAnsi="Traditional Arabic" w:cs="Traditional Arabic" w:hint="cs"/>
          <w:sz w:val="36"/>
          <w:szCs w:val="36"/>
          <w:rtl/>
          <w:lang w:bidi="ar-EG"/>
        </w:rPr>
        <w:t>المضاربة</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97"/>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نوع من الاتجار بمال القاصر</w:t>
      </w:r>
      <w:r w:rsidR="00DF31D0">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وهو مشروع</w:t>
      </w:r>
      <w:r w:rsidR="00082A9E" w:rsidRPr="00082A9E">
        <w:rPr>
          <w:rFonts w:ascii="Traditional Arabic" w:hAnsi="Traditional Arabic" w:cs="Traditional Arabic" w:hint="cs"/>
          <w:sz w:val="36"/>
          <w:szCs w:val="36"/>
          <w:vertAlign w:val="superscript"/>
          <w:rtl/>
          <w:lang w:bidi="ar-EG"/>
        </w:rPr>
        <w:t>(</w:t>
      </w:r>
      <w:r w:rsidR="005D6C4A">
        <w:rPr>
          <w:rStyle w:val="FootnoteReference"/>
          <w:rFonts w:ascii="Traditional Arabic" w:hAnsi="Traditional Arabic" w:cs="Traditional Arabic"/>
          <w:sz w:val="36"/>
          <w:szCs w:val="36"/>
          <w:rtl/>
          <w:lang w:bidi="ar-EG"/>
        </w:rPr>
        <w:footnoteReference w:id="98"/>
      </w:r>
      <w:r w:rsidR="00082A9E" w:rsidRPr="00082A9E">
        <w:rPr>
          <w:rFonts w:ascii="Traditional Arabic" w:hAnsi="Traditional Arabic" w:cs="Traditional Arabic" w:hint="cs"/>
          <w:sz w:val="36"/>
          <w:szCs w:val="36"/>
          <w:vertAlign w:val="superscript"/>
          <w:rtl/>
          <w:lang w:bidi="ar-EG"/>
        </w:rPr>
        <w:t>)</w:t>
      </w:r>
      <w:r w:rsidR="00DF31D0">
        <w:rPr>
          <w:rFonts w:ascii="Traditional Arabic" w:hAnsi="Traditional Arabic" w:cs="Traditional Arabic" w:hint="cs"/>
          <w:sz w:val="36"/>
          <w:szCs w:val="36"/>
          <w:rtl/>
          <w:lang w:bidi="ar-EG"/>
        </w:rPr>
        <w:t xml:space="preserve"> </w:t>
      </w:r>
      <w:r w:rsidRPr="00A203F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w:t>
      </w:r>
      <w:r w:rsidR="00B0119D">
        <w:rPr>
          <w:rFonts w:ascii="Traditional Arabic" w:hAnsi="Traditional Arabic" w:cs="Traditional Arabic" w:hint="cs"/>
          <w:sz w:val="36"/>
          <w:szCs w:val="36"/>
          <w:rtl/>
          <w:lang w:bidi="ar-EG"/>
        </w:rPr>
        <w:t>واستدلوا بالآتي :</w:t>
      </w:r>
    </w:p>
    <w:p w:rsidR="00B0119D" w:rsidRDefault="00B0119D" w:rsidP="00B0119D">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 قول</w:t>
      </w:r>
      <w:r w:rsidR="00BF3326" w:rsidRPr="007E70DA">
        <w:rPr>
          <w:rFonts w:ascii="Traditional Arabic" w:hAnsi="Traditional Arabic" w:cs="Traditional Arabic"/>
          <w:sz w:val="36"/>
          <w:szCs w:val="36"/>
          <w:rtl/>
          <w:lang w:bidi="ar-EG"/>
        </w:rPr>
        <w:t xml:space="preserve"> الله تعالى </w:t>
      </w:r>
      <w:r w:rsidR="00BF3326">
        <w:rPr>
          <w:rFonts w:ascii="Traditional Arabic" w:hAnsi="Traditional Arabic" w:cs="Traditional Arabic" w:hint="cs"/>
          <w:sz w:val="36"/>
          <w:szCs w:val="36"/>
          <w:rtl/>
          <w:lang w:bidi="ar-EG"/>
        </w:rPr>
        <w:t>"</w:t>
      </w:r>
      <w:r w:rsidR="00BF3326" w:rsidRPr="00CC4C61">
        <w:rPr>
          <w:rFonts w:cs="Traditional Arabic"/>
          <w:sz w:val="48"/>
          <w:szCs w:val="36"/>
          <w:rtl/>
        </w:rPr>
        <w:t>وَلاَ تَقْرَبُواْ مَالَ الْيَتِيمِ إِلاَّ بِالَّتِي هِيَ أَحْسَنُ حَتَّى يَبْلُغَ أَشُدَّهُ</w:t>
      </w:r>
      <w:r w:rsidR="00BF3326">
        <w:rPr>
          <w:rFonts w:ascii="Traditional Arabic" w:hAnsi="Traditional Arabic" w:cs="Traditional Arabic" w:hint="cs"/>
          <w:sz w:val="36"/>
          <w:szCs w:val="36"/>
          <w:rtl/>
          <w:lang w:bidi="ar-EG"/>
        </w:rPr>
        <w:t>"</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99"/>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0119D" w:rsidP="00EE7CAE">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w:t>
      </w:r>
      <w:r w:rsidR="00BF3326">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وقوله</w:t>
      </w:r>
      <w:r w:rsidR="00BF3326" w:rsidRPr="007E70DA">
        <w:rPr>
          <w:rFonts w:ascii="Traditional Arabic" w:hAnsi="Traditional Arabic" w:cs="Traditional Arabic"/>
          <w:sz w:val="36"/>
          <w:szCs w:val="36"/>
          <w:rtl/>
          <w:lang w:bidi="ar-EG"/>
        </w:rPr>
        <w:t xml:space="preserve"> تعالى </w:t>
      </w:r>
      <w:r w:rsidR="00BF3326">
        <w:rPr>
          <w:rFonts w:ascii="Traditional Arabic" w:hAnsi="Traditional Arabic" w:cs="Traditional Arabic" w:hint="cs"/>
          <w:sz w:val="36"/>
          <w:szCs w:val="36"/>
          <w:rtl/>
          <w:lang w:bidi="ar-EG"/>
        </w:rPr>
        <w:t xml:space="preserve">" </w:t>
      </w:r>
      <w:r w:rsidR="00BF3326" w:rsidRPr="000008FC">
        <w:rPr>
          <w:rFonts w:cs="Traditional Arabic"/>
          <w:sz w:val="48"/>
          <w:szCs w:val="36"/>
          <w:rtl/>
        </w:rPr>
        <w:t>وَيَسْأَلُونَكَ عَنِ الْيَتَامَى قُلْ إِصْلاَحٌ لَّهُمْ خَيْرٌ</w:t>
      </w:r>
      <w:r w:rsidR="00BF3326">
        <w:rPr>
          <w:rFonts w:cs="Traditional Arabic" w:hint="cs"/>
          <w:sz w:val="48"/>
          <w:szCs w:val="36"/>
          <w:rtl/>
        </w:rPr>
        <w:t xml:space="preserve"> </w:t>
      </w:r>
      <w:r w:rsidR="00BF3326">
        <w:rPr>
          <w:rFonts w:ascii="Traditional Arabic" w:hAnsi="Traditional Arabic" w:cs="Traditional Arabic" w:hint="cs"/>
          <w:sz w:val="36"/>
          <w:szCs w:val="36"/>
          <w:rtl/>
          <w:lang w:bidi="ar-EG"/>
        </w:rPr>
        <w:t>"</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00"/>
      </w:r>
      <w:r w:rsidR="00896C67">
        <w:rPr>
          <w:rStyle w:val="FootnoteReference"/>
          <w:rFonts w:ascii="Traditional Arabic" w:hAnsi="Traditional Arabic" w:cs="Traditional Arabic"/>
          <w:sz w:val="36"/>
          <w:szCs w:val="36"/>
          <w:rtl/>
          <w:lang w:bidi="ar-EG"/>
        </w:rPr>
        <w:t>)</w:t>
      </w:r>
      <w:r w:rsidR="00157785">
        <w:rPr>
          <w:rFonts w:ascii="Traditional Arabic" w:hAnsi="Traditional Arabic" w:cs="Traditional Arabic" w:hint="cs"/>
          <w:sz w:val="36"/>
          <w:szCs w:val="36"/>
          <w:rtl/>
          <w:lang w:bidi="ar-EG"/>
        </w:rPr>
        <w:t xml:space="preserve"> </w:t>
      </w:r>
      <w:r w:rsidR="00EE7CAE">
        <w:rPr>
          <w:rFonts w:ascii="Traditional Arabic" w:hAnsi="Traditional Arabic" w:cs="Traditional Arabic" w:hint="cs"/>
          <w:sz w:val="36"/>
          <w:szCs w:val="36"/>
          <w:rtl/>
          <w:lang w:bidi="ar-EG"/>
        </w:rPr>
        <w:t>.</w:t>
      </w:r>
    </w:p>
    <w:p w:rsidR="00BF3326" w:rsidRDefault="00BF3326" w:rsidP="000F354F">
      <w:pPr>
        <w:bidi/>
        <w:spacing w:line="360" w:lineRule="auto"/>
        <w:jc w:val="both"/>
        <w:rPr>
          <w:rFonts w:ascii="Traditional Arabic" w:hAnsi="Traditional Arabic" w:cs="Traditional Arabic"/>
          <w:sz w:val="36"/>
          <w:szCs w:val="36"/>
          <w:rtl/>
          <w:lang w:bidi="ar-EG"/>
        </w:rPr>
      </w:pPr>
      <w:r w:rsidRPr="00A95850">
        <w:rPr>
          <w:rFonts w:ascii="Traditional Arabic" w:hAnsi="Traditional Arabic" w:cs="Traditional Arabic" w:hint="cs"/>
          <w:sz w:val="36"/>
          <w:szCs w:val="36"/>
          <w:rtl/>
          <w:lang w:bidi="ar-EG"/>
        </w:rPr>
        <w:t xml:space="preserve"> </w:t>
      </w:r>
      <w:r w:rsidR="005A45D5">
        <w:rPr>
          <w:rFonts w:ascii="Traditional Arabic" w:hAnsi="Traditional Arabic" w:cs="Traditional Arabic" w:hint="cs"/>
          <w:sz w:val="36"/>
          <w:szCs w:val="36"/>
          <w:rtl/>
          <w:lang w:bidi="ar-EG"/>
        </w:rPr>
        <w:t>3- ب</w:t>
      </w:r>
      <w:r w:rsidRPr="002C7677">
        <w:rPr>
          <w:rFonts w:ascii="Traditional Arabic" w:hAnsi="Traditional Arabic" w:cs="Traditional Arabic"/>
          <w:sz w:val="36"/>
          <w:szCs w:val="36"/>
          <w:rtl/>
          <w:lang w:bidi="ar-EG"/>
        </w:rPr>
        <w:t>قول عمر وغيره</w:t>
      </w:r>
      <w:r w:rsidR="00896C67" w:rsidRPr="004D4FED">
        <w:rPr>
          <w:rStyle w:val="FootnoteReference"/>
          <w:rFonts w:ascii="Traditional Arabic" w:hAnsi="Traditional Arabic" w:cs="Traditional Arabic"/>
          <w:sz w:val="36"/>
          <w:szCs w:val="36"/>
          <w:rtl/>
          <w:lang w:bidi="ar-EG"/>
        </w:rPr>
        <w:t>(</w:t>
      </w:r>
      <w:r w:rsidR="00896C67" w:rsidRPr="004D4FED">
        <w:rPr>
          <w:rStyle w:val="FootnoteReference"/>
          <w:rFonts w:ascii="Traditional Arabic" w:hAnsi="Traditional Arabic" w:cs="Traditional Arabic"/>
          <w:sz w:val="36"/>
          <w:szCs w:val="36"/>
          <w:rtl/>
          <w:lang w:bidi="ar-EG"/>
        </w:rPr>
        <w:footnoteReference w:id="101"/>
      </w:r>
      <w:r w:rsidR="00896C67" w:rsidRPr="004D4FED">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sidRPr="00436B63">
        <w:rPr>
          <w:rFonts w:ascii="Traditional Arabic" w:hAnsi="Traditional Arabic" w:cs="Traditional Arabic"/>
          <w:sz w:val="36"/>
          <w:szCs w:val="36"/>
          <w:rtl/>
          <w:lang w:bidi="ar-EG"/>
        </w:rPr>
        <w:t xml:space="preserve"> اتجروا في أموال اليتامى لئلا تأكلها الصدقة "</w:t>
      </w:r>
      <w:r w:rsidR="008150A0">
        <w:rPr>
          <w:rFonts w:ascii="Traditional Arabic" w:hAnsi="Traditional Arabic" w:cs="Traditional Arabic" w:hint="cs"/>
          <w:sz w:val="36"/>
          <w:szCs w:val="36"/>
          <w:rtl/>
          <w:lang w:bidi="ar-EG"/>
        </w:rPr>
        <w:t>.</w:t>
      </w:r>
    </w:p>
    <w:p w:rsidR="00D477CE" w:rsidRDefault="00D477CE" w:rsidP="00D477CE">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Fonts w:ascii="Traditional Arabic" w:hAnsi="Traditional Arabic" w:cs="Traditional Arabic"/>
          <w:b/>
          <w:bCs/>
          <w:sz w:val="36"/>
          <w:szCs w:val="36"/>
          <w:rtl/>
          <w:lang w:bidi="ar-EG"/>
        </w:rPr>
      </w:pPr>
      <w:r w:rsidRPr="005B0811">
        <w:rPr>
          <w:rFonts w:ascii="Traditional Arabic" w:hAnsi="Traditional Arabic" w:cs="Traditional Arabic" w:hint="cs"/>
          <w:b/>
          <w:bCs/>
          <w:sz w:val="36"/>
          <w:szCs w:val="36"/>
          <w:rtl/>
          <w:lang w:bidi="ar-EG"/>
        </w:rPr>
        <w:lastRenderedPageBreak/>
        <w:t>ثالثاً</w:t>
      </w:r>
      <w:r>
        <w:rPr>
          <w:rFonts w:ascii="Traditional Arabic" w:hAnsi="Traditional Arabic" w:cs="Traditional Arabic" w:hint="cs"/>
          <w:b/>
          <w:bCs/>
          <w:sz w:val="36"/>
          <w:szCs w:val="36"/>
          <w:rtl/>
          <w:lang w:bidi="ar-EG"/>
        </w:rPr>
        <w:t>: تأجير</w:t>
      </w:r>
      <w:r w:rsidRPr="005B0811">
        <w:rPr>
          <w:rFonts w:ascii="Traditional Arabic" w:hAnsi="Traditional Arabic" w:cs="Traditional Arabic"/>
          <w:b/>
          <w:bCs/>
          <w:sz w:val="36"/>
          <w:szCs w:val="36"/>
          <w:rtl/>
          <w:lang w:bidi="ar-EG"/>
        </w:rPr>
        <w:t xml:space="preserve"> الولي</w:t>
      </w:r>
      <w:r>
        <w:rPr>
          <w:rFonts w:ascii="Traditional Arabic" w:hAnsi="Traditional Arabic" w:cs="Traditional Arabic" w:hint="cs"/>
          <w:b/>
          <w:bCs/>
          <w:sz w:val="36"/>
          <w:szCs w:val="36"/>
          <w:rtl/>
          <w:lang w:bidi="ar-EG"/>
        </w:rPr>
        <w:t>ِّ</w:t>
      </w:r>
      <w:r w:rsidRPr="005B0811">
        <w:rPr>
          <w:rFonts w:ascii="Traditional Arabic" w:hAnsi="Traditional Arabic" w:cs="Traditional Arabic"/>
          <w:b/>
          <w:bCs/>
          <w:sz w:val="36"/>
          <w:szCs w:val="36"/>
          <w:rtl/>
          <w:lang w:bidi="ar-EG"/>
        </w:rPr>
        <w:t xml:space="preserve"> أو الوص</w:t>
      </w:r>
      <w:r>
        <w:rPr>
          <w:rFonts w:ascii="Traditional Arabic" w:hAnsi="Traditional Arabic" w:cs="Traditional Arabic" w:hint="cs"/>
          <w:b/>
          <w:bCs/>
          <w:sz w:val="36"/>
          <w:szCs w:val="36"/>
          <w:rtl/>
          <w:lang w:bidi="ar-EG"/>
        </w:rPr>
        <w:t>َ</w:t>
      </w:r>
      <w:r w:rsidRPr="005B0811">
        <w:rPr>
          <w:rFonts w:ascii="Traditional Arabic" w:hAnsi="Traditional Arabic" w:cs="Traditional Arabic"/>
          <w:b/>
          <w:bCs/>
          <w:sz w:val="36"/>
          <w:szCs w:val="36"/>
          <w:rtl/>
          <w:lang w:bidi="ar-EG"/>
        </w:rPr>
        <w:t>ي</w:t>
      </w:r>
      <w:r>
        <w:rPr>
          <w:rFonts w:ascii="Traditional Arabic" w:hAnsi="Traditional Arabic" w:cs="Traditional Arabic" w:hint="cs"/>
          <w:b/>
          <w:bCs/>
          <w:sz w:val="36"/>
          <w:szCs w:val="36"/>
          <w:rtl/>
          <w:lang w:bidi="ar-EG"/>
        </w:rPr>
        <w:t>ِّ مال القاصر</w:t>
      </w:r>
      <w:r>
        <w:rPr>
          <w:rFonts w:ascii="Traditional Arabic" w:hAnsi="Traditional Arabic" w:cs="Traditional Arabic"/>
          <w:b/>
          <w:bCs/>
          <w:sz w:val="36"/>
          <w:szCs w:val="36"/>
          <w:rtl/>
          <w:lang w:bidi="ar-EG"/>
        </w:rPr>
        <w:t xml:space="preserve"> :</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تأجير الولي أو الوصي مال القاصر يتعلق به </w:t>
      </w:r>
      <w:r w:rsidRPr="007B2885">
        <w:rPr>
          <w:rFonts w:ascii="Traditional Arabic" w:hAnsi="Traditional Arabic" w:cs="Traditional Arabic" w:hint="cs"/>
          <w:sz w:val="36"/>
          <w:szCs w:val="36"/>
          <w:u w:val="single"/>
          <w:rtl/>
          <w:lang w:bidi="ar-EG"/>
        </w:rPr>
        <w:t>مسألتان:</w:t>
      </w:r>
    </w:p>
    <w:p w:rsidR="00BF3326" w:rsidRPr="00A666C1" w:rsidRDefault="00BF3326" w:rsidP="00BF3326">
      <w:pPr>
        <w:bidi/>
        <w:spacing w:line="360" w:lineRule="auto"/>
        <w:jc w:val="both"/>
        <w:rPr>
          <w:rFonts w:ascii="Traditional Arabic" w:hAnsi="Traditional Arabic" w:cs="Traditional Arabic"/>
          <w:b/>
          <w:bCs/>
          <w:sz w:val="36"/>
          <w:szCs w:val="36"/>
          <w:lang w:bidi="ar-KW"/>
        </w:rPr>
      </w:pPr>
      <w:r w:rsidRPr="00A666C1">
        <w:rPr>
          <w:rFonts w:ascii="Traditional Arabic" w:hAnsi="Traditional Arabic" w:cs="Traditional Arabic" w:hint="cs"/>
          <w:b/>
          <w:bCs/>
          <w:sz w:val="36"/>
          <w:szCs w:val="36"/>
          <w:rtl/>
          <w:lang w:bidi="ar-EG"/>
        </w:rPr>
        <w:t>المسألة الأولى: تأجير الولي أو الوصي مال القاصر ، والتكييف الفقهي له.</w:t>
      </w:r>
    </w:p>
    <w:p w:rsidR="00BF3326" w:rsidRDefault="00926B9B" w:rsidP="00BF3326">
      <w:pPr>
        <w:bidi/>
        <w:spacing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اتفق الفقهاء ابتداءً</w:t>
      </w:r>
      <w:r w:rsidR="00BF3326">
        <w:rPr>
          <w:rFonts w:ascii="Traditional Arabic" w:hAnsi="Traditional Arabic" w:cs="Traditional Arabic" w:hint="cs"/>
          <w:sz w:val="36"/>
          <w:szCs w:val="36"/>
          <w:rtl/>
          <w:lang w:bidi="ar-EG"/>
        </w:rPr>
        <w:t xml:space="preserve"> على </w:t>
      </w:r>
      <w:r w:rsidR="00BF3326" w:rsidRPr="0078559C">
        <w:rPr>
          <w:rFonts w:ascii="Traditional Arabic" w:hAnsi="Traditional Arabic" w:cs="Traditional Arabic" w:hint="cs"/>
          <w:sz w:val="36"/>
          <w:szCs w:val="36"/>
          <w:rtl/>
          <w:lang w:bidi="ar-EG"/>
        </w:rPr>
        <w:t>تأجير</w:t>
      </w:r>
      <w:r w:rsidR="00BF3326">
        <w:rPr>
          <w:rFonts w:ascii="Traditional Arabic" w:hAnsi="Traditional Arabic" w:cs="Traditional Arabic" w:hint="cs"/>
          <w:sz w:val="36"/>
          <w:szCs w:val="36"/>
          <w:rtl/>
          <w:lang w:bidi="ar-EG"/>
        </w:rPr>
        <w:t xml:space="preserve"> الولي أو الوصي مال القاصر وكانت أقوالهم كالآتي:</w:t>
      </w:r>
    </w:p>
    <w:p w:rsidR="00BF3326" w:rsidRDefault="00BF3326" w:rsidP="005E6EE2">
      <w:pPr>
        <w:bidi/>
        <w:spacing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 فعند الحنفية : جاء في بدائع الصنائع: " </w:t>
      </w:r>
      <w:r w:rsidRPr="00212457">
        <w:rPr>
          <w:rFonts w:ascii="Traditional Arabic" w:hAnsi="Traditional Arabic" w:cs="Traditional Arabic"/>
          <w:sz w:val="36"/>
          <w:szCs w:val="36"/>
          <w:rtl/>
          <w:lang w:bidi="ar-EG"/>
        </w:rPr>
        <w:t>وكذا الأب والجد ووصيهما والقاضي ووصيه في إجارة عبد الصغير وعقاره</w:t>
      </w:r>
      <w:r w:rsidR="008C5C7E">
        <w:rPr>
          <w:rFonts w:ascii="Traditional Arabic" w:hAnsi="Traditional Arabic" w:cs="Traditional Arabic" w:hint="cs"/>
          <w:sz w:val="36"/>
          <w:szCs w:val="36"/>
          <w:rtl/>
          <w:lang w:bidi="ar-EG"/>
        </w:rPr>
        <w:t xml:space="preserve"> </w:t>
      </w:r>
      <w:r w:rsidR="005E6EE2">
        <w:rPr>
          <w:rFonts w:ascii="Traditional Arabic" w:hAnsi="Traditional Arabic" w:cs="Traditional Arabic" w:hint="cs"/>
          <w:sz w:val="36"/>
          <w:szCs w:val="36"/>
          <w:rtl/>
          <w:lang w:bidi="ar-EG"/>
        </w:rPr>
        <w:t>,</w:t>
      </w:r>
      <w:r w:rsidRPr="00212457">
        <w:rPr>
          <w:rFonts w:ascii="Traditional Arabic" w:hAnsi="Traditional Arabic" w:cs="Traditional Arabic"/>
          <w:sz w:val="36"/>
          <w:szCs w:val="36"/>
          <w:rtl/>
          <w:lang w:bidi="ar-EG"/>
        </w:rPr>
        <w:t xml:space="preserve"> لأن لهم ولاية التصرف في ماله بالبيع كذا بالإجارة</w:t>
      </w:r>
      <w:r>
        <w:rPr>
          <w:rFonts w:ascii="Traditional Arabic" w:hAnsi="Traditional Arabic" w:cs="Traditional Arabic" w:hint="cs"/>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02"/>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2670DB">
      <w:pPr>
        <w:bidi/>
        <w:spacing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وعند المالكية : جاء في التاج والإكليل</w:t>
      </w:r>
      <w:r w:rsidR="002670DB">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w:t>
      </w:r>
      <w:r w:rsidR="002670DB">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w:t>
      </w:r>
      <w:r w:rsidR="002670DB">
        <w:rPr>
          <w:rFonts w:ascii="Traditional Arabic" w:hAnsi="Traditional Arabic" w:cs="Traditional Arabic" w:hint="cs"/>
          <w:sz w:val="36"/>
          <w:szCs w:val="36"/>
          <w:rtl/>
          <w:lang w:bidi="ar-EG"/>
        </w:rPr>
        <w:t xml:space="preserve"> </w:t>
      </w:r>
      <w:r w:rsidRPr="00913FE0">
        <w:rPr>
          <w:rFonts w:ascii="Traditional Arabic" w:hAnsi="Traditional Arabic" w:cs="Traditional Arabic"/>
          <w:sz w:val="36"/>
          <w:szCs w:val="36"/>
          <w:rtl/>
          <w:lang w:bidi="ar-EG"/>
        </w:rPr>
        <w:t>إن أكرى الوصي ر</w:t>
      </w:r>
      <w:r>
        <w:rPr>
          <w:rFonts w:ascii="Traditional Arabic" w:hAnsi="Traditional Arabic" w:cs="Traditional Arabic" w:hint="cs"/>
          <w:sz w:val="36"/>
          <w:szCs w:val="36"/>
          <w:rtl/>
          <w:lang w:bidi="ar-EG"/>
        </w:rPr>
        <w:t>ي</w:t>
      </w:r>
      <w:r w:rsidRPr="00913FE0">
        <w:rPr>
          <w:rFonts w:ascii="Traditional Arabic" w:hAnsi="Traditional Arabic" w:cs="Traditional Arabic"/>
          <w:sz w:val="36"/>
          <w:szCs w:val="36"/>
          <w:rtl/>
          <w:lang w:bidi="ar-EG"/>
        </w:rPr>
        <w:t xml:space="preserve">ع يتيمه ودوابه ورقيقه سنين </w:t>
      </w:r>
      <w:r w:rsidRPr="001C4A41">
        <w:rPr>
          <w:rFonts w:ascii="Traditional Arabic" w:hAnsi="Traditional Arabic" w:cs="Traditional Arabic"/>
          <w:sz w:val="36"/>
          <w:szCs w:val="36"/>
          <w:rtl/>
          <w:lang w:bidi="ar-EG"/>
        </w:rPr>
        <w:t>واحتلم الصبي بعد مضي سنة</w:t>
      </w:r>
      <w:r w:rsidR="002670DB">
        <w:rPr>
          <w:rFonts w:ascii="Traditional Arabic" w:hAnsi="Traditional Arabic" w:cs="Traditional Arabic" w:hint="cs"/>
          <w:sz w:val="36"/>
          <w:szCs w:val="36"/>
          <w:rtl/>
          <w:lang w:bidi="ar-EG"/>
        </w:rPr>
        <w:t xml:space="preserve"> </w:t>
      </w:r>
      <w:r w:rsidRPr="001C4A41">
        <w:rPr>
          <w:rFonts w:ascii="Traditional Arabic" w:hAnsi="Traditional Arabic" w:cs="Traditional Arabic"/>
          <w:sz w:val="36"/>
          <w:szCs w:val="36"/>
          <w:rtl/>
          <w:lang w:bidi="ar-EG"/>
        </w:rPr>
        <w:t>،</w:t>
      </w:r>
      <w:r w:rsidR="002670DB">
        <w:rPr>
          <w:rFonts w:ascii="Traditional Arabic" w:hAnsi="Traditional Arabic" w:cs="Traditional Arabic" w:hint="cs"/>
          <w:sz w:val="36"/>
          <w:szCs w:val="36"/>
          <w:rtl/>
          <w:lang w:bidi="ar-EG"/>
        </w:rPr>
        <w:t xml:space="preserve"> </w:t>
      </w:r>
      <w:r w:rsidRPr="00913FE0">
        <w:rPr>
          <w:rFonts w:ascii="Traditional Arabic" w:hAnsi="Traditional Arabic" w:cs="Traditional Arabic"/>
          <w:sz w:val="36"/>
          <w:szCs w:val="36"/>
          <w:rtl/>
          <w:lang w:bidi="ar-EG"/>
        </w:rPr>
        <w:t>فإن كان يظن بمثله أنه لا يحتلم في مثل تلك المدة فعجل عليه الاحتلام وأونس منه الرشد فلا فسخ له ويلزمه باقيها</w:t>
      </w:r>
      <w:r w:rsidR="0027481A">
        <w:rPr>
          <w:rFonts w:ascii="Traditional Arabic" w:hAnsi="Traditional Arabic" w:cs="Traditional Arabic" w:hint="cs"/>
          <w:sz w:val="36"/>
          <w:szCs w:val="36"/>
          <w:rtl/>
          <w:lang w:bidi="ar-EG"/>
        </w:rPr>
        <w:t xml:space="preserve"> </w:t>
      </w:r>
      <w:r w:rsidRPr="00913FE0">
        <w:rPr>
          <w:rFonts w:ascii="Traditional Arabic" w:hAnsi="Traditional Arabic" w:cs="Traditional Arabic"/>
          <w:sz w:val="36"/>
          <w:szCs w:val="36"/>
          <w:rtl/>
          <w:lang w:bidi="ar-EG"/>
        </w:rPr>
        <w:t>؛ لأن الوصي صنع ما يجوز له</w:t>
      </w:r>
      <w:r w:rsidR="002670DB">
        <w:rPr>
          <w:rFonts w:ascii="Traditional Arabic" w:hAnsi="Traditional Arabic" w:cs="Traditional Arabic" w:hint="cs"/>
          <w:sz w:val="36"/>
          <w:szCs w:val="36"/>
          <w:rtl/>
          <w:lang w:bidi="ar-EG"/>
        </w:rPr>
        <w:t xml:space="preserve"> </w:t>
      </w:r>
      <w:r w:rsidRPr="00913FE0">
        <w:rPr>
          <w:rFonts w:ascii="Traditional Arabic" w:hAnsi="Traditional Arabic" w:cs="Traditional Arabic"/>
          <w:sz w:val="36"/>
          <w:szCs w:val="36"/>
          <w:rtl/>
          <w:lang w:bidi="ar-EG"/>
        </w:rPr>
        <w:t>،</w:t>
      </w:r>
      <w:r w:rsidR="002670DB">
        <w:rPr>
          <w:rFonts w:ascii="Traditional Arabic" w:hAnsi="Traditional Arabic" w:cs="Traditional Arabic" w:hint="cs"/>
          <w:sz w:val="36"/>
          <w:szCs w:val="36"/>
          <w:rtl/>
          <w:lang w:bidi="ar-EG"/>
        </w:rPr>
        <w:t xml:space="preserve"> </w:t>
      </w:r>
      <w:r w:rsidRPr="00913FE0">
        <w:rPr>
          <w:rFonts w:ascii="Traditional Arabic" w:hAnsi="Traditional Arabic" w:cs="Traditional Arabic"/>
          <w:sz w:val="36"/>
          <w:szCs w:val="36"/>
          <w:rtl/>
          <w:lang w:bidi="ar-EG"/>
        </w:rPr>
        <w:t>وأما</w:t>
      </w:r>
      <w:r w:rsidR="002670DB">
        <w:rPr>
          <w:rFonts w:ascii="Traditional Arabic" w:hAnsi="Traditional Arabic" w:cs="Traditional Arabic" w:hint="cs"/>
          <w:sz w:val="36"/>
          <w:szCs w:val="36"/>
          <w:rtl/>
          <w:lang w:bidi="ar-EG"/>
        </w:rPr>
        <w:t xml:space="preserve">   </w:t>
      </w:r>
      <w:r w:rsidRPr="00913FE0">
        <w:rPr>
          <w:rFonts w:ascii="Traditional Arabic" w:hAnsi="Traditional Arabic" w:cs="Traditional Arabic"/>
          <w:sz w:val="36"/>
          <w:szCs w:val="36"/>
          <w:rtl/>
          <w:lang w:bidi="ar-EG"/>
        </w:rPr>
        <w:t xml:space="preserve"> إن عقد عليه أمدا</w:t>
      </w:r>
      <w:r w:rsidR="0027481A">
        <w:rPr>
          <w:rFonts w:ascii="Traditional Arabic" w:hAnsi="Traditional Arabic" w:cs="Traditional Arabic" w:hint="cs"/>
          <w:sz w:val="36"/>
          <w:szCs w:val="36"/>
          <w:rtl/>
          <w:lang w:bidi="ar-EG"/>
        </w:rPr>
        <w:t>ً</w:t>
      </w:r>
      <w:r w:rsidRPr="00913FE0">
        <w:rPr>
          <w:rFonts w:ascii="Traditional Arabic" w:hAnsi="Traditional Arabic" w:cs="Traditional Arabic"/>
          <w:sz w:val="36"/>
          <w:szCs w:val="36"/>
          <w:rtl/>
          <w:lang w:bidi="ar-EG"/>
        </w:rPr>
        <w:t xml:space="preserve"> يعلم أنه يبلغ فيه لم يلزمه في نفسه ولا فيما يملك من ربع وغيره</w:t>
      </w:r>
      <w:r w:rsidR="00CD6D11">
        <w:rPr>
          <w:rFonts w:ascii="Traditional Arabic" w:hAnsi="Traditional Arabic" w:cs="Traditional Arabic" w:hint="cs"/>
          <w:sz w:val="36"/>
          <w:szCs w:val="36"/>
          <w:rtl/>
          <w:lang w:bidi="ar-EG"/>
        </w:rPr>
        <w:t xml:space="preserve"> </w:t>
      </w:r>
      <w:r w:rsidRPr="00913FE0">
        <w:rPr>
          <w:rFonts w:ascii="Traditional Arabic" w:hAnsi="Traditional Arabic" w:cs="Traditional Arabic"/>
          <w:sz w:val="36"/>
          <w:szCs w:val="36"/>
          <w:rtl/>
          <w:lang w:bidi="ar-EG"/>
        </w:rPr>
        <w:t>،</w:t>
      </w:r>
      <w:r w:rsidR="00CD6D11">
        <w:rPr>
          <w:rFonts w:ascii="Traditional Arabic" w:hAnsi="Traditional Arabic" w:cs="Traditional Arabic" w:hint="cs"/>
          <w:sz w:val="36"/>
          <w:szCs w:val="36"/>
          <w:rtl/>
          <w:lang w:bidi="ar-EG"/>
        </w:rPr>
        <w:t xml:space="preserve"> </w:t>
      </w:r>
      <w:r w:rsidRPr="00913FE0">
        <w:rPr>
          <w:rFonts w:ascii="Traditional Arabic" w:hAnsi="Traditional Arabic" w:cs="Traditional Arabic"/>
          <w:sz w:val="36"/>
          <w:szCs w:val="36"/>
          <w:rtl/>
          <w:lang w:bidi="ar-EG"/>
        </w:rPr>
        <w:t>وكذلك الأب</w:t>
      </w:r>
      <w:r>
        <w:rPr>
          <w:rFonts w:ascii="Traditional Arabic" w:hAnsi="Traditional Arabic" w:cs="Traditional Arabic" w:hint="cs"/>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03"/>
      </w:r>
      <w:r w:rsidR="00896C67">
        <w:rPr>
          <w:rStyle w:val="FootnoteReference"/>
          <w:rFonts w:ascii="Traditional Arabic" w:hAnsi="Traditional Arabic" w:cs="Traditional Arabic"/>
          <w:sz w:val="36"/>
          <w:szCs w:val="36"/>
          <w:rtl/>
          <w:lang w:bidi="ar-EG"/>
        </w:rPr>
        <w:t>)</w:t>
      </w:r>
      <w:r w:rsidR="008C5C7E">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w:t>
      </w:r>
      <w:r w:rsidR="008C5C7E">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فالمالكية قالوا أنه يجوز له ذلك بشرط ألا يبلغ القاصر أثناء هذه المدة , </w:t>
      </w:r>
      <w:r w:rsidRPr="00391CB2">
        <w:rPr>
          <w:rFonts w:ascii="Traditional Arabic" w:hAnsi="Traditional Arabic" w:cs="Traditional Arabic"/>
          <w:sz w:val="36"/>
          <w:szCs w:val="36"/>
          <w:rtl/>
          <w:lang w:bidi="ar-EG"/>
        </w:rPr>
        <w:t xml:space="preserve">وأما إن </w:t>
      </w:r>
      <w:r>
        <w:rPr>
          <w:rFonts w:ascii="Traditional Arabic" w:hAnsi="Traditional Arabic" w:cs="Traditional Arabic" w:hint="cs"/>
          <w:sz w:val="36"/>
          <w:szCs w:val="36"/>
          <w:rtl/>
          <w:lang w:bidi="ar-EG"/>
        </w:rPr>
        <w:t>أجر مدة</w:t>
      </w:r>
      <w:r w:rsidRPr="00391CB2">
        <w:rPr>
          <w:rFonts w:ascii="Traditional Arabic" w:hAnsi="Traditional Arabic" w:cs="Traditional Arabic"/>
          <w:sz w:val="36"/>
          <w:szCs w:val="36"/>
          <w:rtl/>
          <w:lang w:bidi="ar-EG"/>
        </w:rPr>
        <w:t xml:space="preserve"> يعلم أنه يبلغ فيه</w:t>
      </w:r>
      <w:r>
        <w:rPr>
          <w:rFonts w:ascii="Traditional Arabic" w:hAnsi="Traditional Arabic" w:cs="Traditional Arabic" w:hint="cs"/>
          <w:sz w:val="36"/>
          <w:szCs w:val="36"/>
          <w:rtl/>
          <w:lang w:bidi="ar-EG"/>
        </w:rPr>
        <w:t>ا</w:t>
      </w:r>
      <w:r w:rsidRPr="00391CB2">
        <w:rPr>
          <w:rFonts w:ascii="Traditional Arabic" w:hAnsi="Traditional Arabic" w:cs="Traditional Arabic"/>
          <w:sz w:val="36"/>
          <w:szCs w:val="36"/>
          <w:rtl/>
          <w:lang w:bidi="ar-EG"/>
        </w:rPr>
        <w:t xml:space="preserve"> لم يلزم</w:t>
      </w:r>
      <w:r>
        <w:rPr>
          <w:rFonts w:ascii="Traditional Arabic" w:hAnsi="Traditional Arabic" w:cs="Traditional Arabic" w:hint="cs"/>
          <w:sz w:val="36"/>
          <w:szCs w:val="36"/>
          <w:rtl/>
          <w:lang w:bidi="ar-EG"/>
        </w:rPr>
        <w:t xml:space="preserve"> القاصر</w:t>
      </w:r>
      <w:r w:rsidRPr="00391CB2">
        <w:rPr>
          <w:rFonts w:ascii="Traditional Arabic" w:hAnsi="Traditional Arabic" w:cs="Traditional Arabic"/>
          <w:sz w:val="36"/>
          <w:szCs w:val="36"/>
          <w:rtl/>
          <w:lang w:bidi="ar-EG"/>
        </w:rPr>
        <w:t xml:space="preserve"> في نفسه ولا فيما يملك</w:t>
      </w:r>
      <w:r>
        <w:rPr>
          <w:rFonts w:ascii="Traditional Arabic" w:hAnsi="Traditional Arabic" w:cs="Traditional Arabic" w:hint="cs"/>
          <w:sz w:val="36"/>
          <w:szCs w:val="36"/>
          <w:rtl/>
          <w:lang w:bidi="ar-EG"/>
        </w:rPr>
        <w:t>.</w:t>
      </w:r>
    </w:p>
    <w:p w:rsidR="00BF3326" w:rsidRDefault="00BF3326" w:rsidP="00BF3326">
      <w:pPr>
        <w:bidi/>
        <w:spacing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lastRenderedPageBreak/>
        <w:t xml:space="preserve">- وعند الشافعية : جاء في مغني المحتاج :" </w:t>
      </w:r>
      <w:r w:rsidRPr="001A0810">
        <w:rPr>
          <w:rFonts w:ascii="Traditional Arabic" w:hAnsi="Traditional Arabic" w:cs="Traditional Arabic"/>
          <w:sz w:val="36"/>
          <w:szCs w:val="36"/>
          <w:rtl/>
          <w:lang w:bidi="ar-EG"/>
        </w:rPr>
        <w:t>ولو كانت المدة يبلغ فيها بالسن بطلت الإجارة فيما بعد البلوغ</w:t>
      </w:r>
      <w:r>
        <w:rPr>
          <w:rFonts w:ascii="Traditional Arabic" w:hAnsi="Traditional Arabic" w:cs="Traditional Arabic" w:hint="cs"/>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04"/>
      </w:r>
      <w:r w:rsidR="00896C67">
        <w:rPr>
          <w:rStyle w:val="FootnoteReference"/>
          <w:rFonts w:ascii="Traditional Arabic" w:hAnsi="Traditional Arabic" w:cs="Traditional Arabic"/>
          <w:sz w:val="36"/>
          <w:szCs w:val="36"/>
          <w:rtl/>
          <w:lang w:bidi="ar-EG"/>
        </w:rPr>
        <w:t>)</w:t>
      </w:r>
      <w:r w:rsidR="00160AFC">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 فالشافعية قالوا يجوز ذلك </w:t>
      </w:r>
      <w:r w:rsidRPr="00500A84">
        <w:rPr>
          <w:rFonts w:ascii="Traditional Arabic" w:hAnsi="Traditional Arabic" w:cs="Traditional Arabic"/>
          <w:sz w:val="36"/>
          <w:szCs w:val="36"/>
          <w:rtl/>
          <w:lang w:bidi="ar-EG"/>
        </w:rPr>
        <w:t>بشرط ألا تجاوز الإجارة مدة بلوغه بالسن</w:t>
      </w:r>
      <w:r>
        <w:rPr>
          <w:rFonts w:ascii="Traditional Arabic" w:hAnsi="Traditional Arabic" w:cs="Traditional Arabic" w:hint="cs"/>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وعند</w:t>
      </w:r>
      <w:r w:rsidRPr="00500A84">
        <w:rPr>
          <w:rFonts w:ascii="Traditional Arabic" w:hAnsi="Traditional Arabic" w:cs="Traditional Arabic"/>
          <w:sz w:val="36"/>
          <w:szCs w:val="36"/>
          <w:rtl/>
          <w:lang w:bidi="ar-EG"/>
        </w:rPr>
        <w:t xml:space="preserve"> الحنابلة :</w:t>
      </w:r>
      <w:r>
        <w:rPr>
          <w:rFonts w:ascii="Traditional Arabic" w:hAnsi="Traditional Arabic" w:cs="Traditional Arabic" w:hint="cs"/>
          <w:sz w:val="36"/>
          <w:szCs w:val="36"/>
          <w:rtl/>
          <w:lang w:bidi="ar-EG"/>
        </w:rPr>
        <w:t xml:space="preserve"> جاء في كشاف القناع : " </w:t>
      </w:r>
      <w:r w:rsidRPr="004B7C15">
        <w:rPr>
          <w:rFonts w:ascii="Traditional Arabic" w:hAnsi="Traditional Arabic" w:cs="Traditional Arabic"/>
          <w:sz w:val="36"/>
          <w:szCs w:val="36"/>
          <w:rtl/>
          <w:lang w:bidi="ar-EG"/>
        </w:rPr>
        <w:t>(وإذا أجر الولي اليتيم) مدة (أو) أجر (ماله) مدة (أو) أجر (السيد العبد مدة) معلومة (ثم بلغ الصبي ورشد وعتق العبد) قبل انقضاء مدة الإجارة (فإن كان) الولي (يعلم بلوغ الصبي فيها) أي في المدة بأن أجره سنتين وهو ابن أربع عشرة سنة (أو) كان السيد يعلم (عتق العبد) فيها (بأن كان) عتقه (معلقا) على شيء يوجد فيها (انفسخت) الإجارة (وقت عتقه) أي العبد</w:t>
      </w:r>
      <w:r w:rsidR="0014721F">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 </w:t>
      </w:r>
      <w:r w:rsidRPr="004B7C15">
        <w:rPr>
          <w:rFonts w:ascii="Traditional Arabic" w:hAnsi="Traditional Arabic" w:cs="Traditional Arabic"/>
          <w:sz w:val="36"/>
          <w:szCs w:val="36"/>
          <w:rtl/>
          <w:lang w:bidi="ar-EG"/>
        </w:rPr>
        <w:t>(و) وقت (بلوغه) أي اليتيم</w:t>
      </w:r>
      <w:r w:rsidR="0014721F">
        <w:rPr>
          <w:rFonts w:ascii="Traditional Arabic" w:hAnsi="Traditional Arabic" w:cs="Traditional Arabic" w:hint="cs"/>
          <w:sz w:val="36"/>
          <w:szCs w:val="36"/>
          <w:rtl/>
          <w:lang w:bidi="ar-EG"/>
        </w:rPr>
        <w:t xml:space="preserve"> </w:t>
      </w:r>
      <w:r w:rsidRPr="004B7C15">
        <w:rPr>
          <w:rFonts w:ascii="Traditional Arabic" w:hAnsi="Traditional Arabic" w:cs="Traditional Arabic"/>
          <w:sz w:val="36"/>
          <w:szCs w:val="36"/>
          <w:rtl/>
          <w:lang w:bidi="ar-EG"/>
        </w:rPr>
        <w:t xml:space="preserve">؛ لئلا يفضي إلى أن تصح على جميع منافعهما طول عمرهما وإلى أن يتصرف كل </w:t>
      </w:r>
      <w:r w:rsidRPr="00525FBB">
        <w:rPr>
          <w:rFonts w:ascii="Traditional Arabic" w:hAnsi="Traditional Arabic" w:cs="Traditional Arabic"/>
          <w:sz w:val="36"/>
          <w:szCs w:val="36"/>
          <w:rtl/>
          <w:lang w:bidi="ar-EG"/>
        </w:rPr>
        <w:t>منهما في غير زمن ولايته على المأجور</w:t>
      </w:r>
      <w:r>
        <w:rPr>
          <w:rFonts w:ascii="Traditional Arabic" w:hAnsi="Traditional Arabic" w:cs="Traditional Arabic" w:hint="cs"/>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05"/>
      </w:r>
      <w:r w:rsidR="00896C67">
        <w:rPr>
          <w:rStyle w:val="FootnoteReference"/>
          <w:rFonts w:ascii="Traditional Arabic" w:hAnsi="Traditional Arabic" w:cs="Traditional Arabic"/>
          <w:sz w:val="36"/>
          <w:szCs w:val="36"/>
          <w:rtl/>
          <w:lang w:bidi="ar-EG"/>
        </w:rPr>
        <w:t>)</w:t>
      </w:r>
      <w:r w:rsidR="0014721F">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فالحنابلة قالوا أنه يجوز للوصي أن يؤجر مال القاصر.</w:t>
      </w:r>
    </w:p>
    <w:p w:rsidR="00BF3326" w:rsidRPr="002F3369" w:rsidRDefault="00BF3326" w:rsidP="00BF3326">
      <w:pPr>
        <w:bidi/>
        <w:spacing w:line="360" w:lineRule="auto"/>
        <w:jc w:val="both"/>
        <w:rPr>
          <w:rFonts w:ascii="Traditional Arabic" w:hAnsi="Traditional Arabic" w:cs="Traditional Arabic"/>
          <w:b/>
          <w:bCs/>
          <w:sz w:val="36"/>
          <w:szCs w:val="36"/>
          <w:lang w:bidi="ar-EG"/>
        </w:rPr>
      </w:pPr>
      <w:r w:rsidRPr="002F3369">
        <w:rPr>
          <w:rFonts w:ascii="Traditional Arabic" w:hAnsi="Traditional Arabic" w:cs="Traditional Arabic" w:hint="cs"/>
          <w:b/>
          <w:bCs/>
          <w:sz w:val="36"/>
          <w:szCs w:val="36"/>
          <w:rtl/>
          <w:lang w:bidi="ar-EG"/>
        </w:rPr>
        <w:t>المسألة الثانية: إذا بلغ القاصر في أثناء مدة الإجارة :</w:t>
      </w:r>
    </w:p>
    <w:p w:rsidR="00BF3326" w:rsidRDefault="00BF3326" w:rsidP="00BF3326">
      <w:pPr>
        <w:bidi/>
        <w:spacing w:line="360" w:lineRule="auto"/>
        <w:jc w:val="both"/>
        <w:rPr>
          <w:rFonts w:ascii="Traditional Arabic" w:hAnsi="Traditional Arabic" w:cs="Traditional Arabic"/>
          <w:sz w:val="36"/>
          <w:szCs w:val="36"/>
          <w:rtl/>
          <w:lang w:bidi="ar-KW"/>
        </w:rPr>
      </w:pPr>
      <w:r w:rsidRPr="00E44830">
        <w:rPr>
          <w:rFonts w:ascii="Traditional Arabic" w:hAnsi="Traditional Arabic" w:cs="Traditional Arabic"/>
          <w:sz w:val="36"/>
          <w:szCs w:val="36"/>
          <w:rtl/>
        </w:rPr>
        <w:t>إذا أجر الولي مال اليتيم ثم بلغ اليتيم رشيداً أثناء مدة الإجارة فاختلف العلماء في ملكه فسخ عقد الإجارة</w:t>
      </w:r>
      <w:r w:rsidR="002F113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وكانت أقوالهم كالآتي:</w:t>
      </w:r>
    </w:p>
    <w:p w:rsidR="00BF3326" w:rsidRDefault="00BF3326" w:rsidP="003928F6">
      <w:pPr>
        <w:bidi/>
        <w:spacing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فعند الحنفية: جاء في بدائع الصنائع: " </w:t>
      </w:r>
      <w:r w:rsidRPr="00622E89">
        <w:rPr>
          <w:rFonts w:ascii="Traditional Arabic" w:hAnsi="Traditional Arabic" w:cs="Traditional Arabic"/>
          <w:sz w:val="36"/>
          <w:szCs w:val="36"/>
          <w:rtl/>
        </w:rPr>
        <w:t>إجارة مال الصغير تصرف في ماله على وجه النظر فيقوم الأب فيه مقامه</w:t>
      </w:r>
      <w:r w:rsidR="002F1139">
        <w:rPr>
          <w:rFonts w:ascii="Traditional Arabic" w:hAnsi="Traditional Arabic" w:cs="Traditional Arabic" w:hint="cs"/>
          <w:sz w:val="36"/>
          <w:szCs w:val="36"/>
          <w:rtl/>
        </w:rPr>
        <w:t xml:space="preserve"> </w:t>
      </w:r>
      <w:r w:rsidRPr="00622E89">
        <w:rPr>
          <w:rFonts w:ascii="Traditional Arabic" w:hAnsi="Traditional Arabic" w:cs="Traditional Arabic"/>
          <w:sz w:val="36"/>
          <w:szCs w:val="36"/>
          <w:rtl/>
        </w:rPr>
        <w:t xml:space="preserve">، </w:t>
      </w:r>
      <w:r w:rsidRPr="00D308F9">
        <w:rPr>
          <w:rFonts w:ascii="Traditional Arabic" w:hAnsi="Traditional Arabic" w:cs="Traditional Arabic"/>
          <w:sz w:val="36"/>
          <w:szCs w:val="36"/>
          <w:rtl/>
        </w:rPr>
        <w:t>فلا يثبت له خيار الإبطال بالبلوغ</w:t>
      </w:r>
      <w:r>
        <w:rPr>
          <w:rFonts w:ascii="Traditional Arabic" w:hAnsi="Traditional Arabic" w:cs="Traditional Arabic" w:hint="cs"/>
          <w:sz w:val="36"/>
          <w:szCs w:val="36"/>
          <w:rtl/>
        </w:rPr>
        <w:t xml:space="preserve"> "</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106"/>
      </w:r>
      <w:r w:rsidR="00896C67">
        <w:rPr>
          <w:rStyle w:val="FootnoteReference"/>
          <w:rFonts w:ascii="Traditional Arabic" w:hAnsi="Traditional Arabic" w:cs="Traditional Arabic"/>
          <w:sz w:val="36"/>
          <w:szCs w:val="36"/>
          <w:rtl/>
        </w:rPr>
        <w:t>)</w:t>
      </w:r>
      <w:r>
        <w:rPr>
          <w:rFonts w:ascii="Traditional Arabic" w:hAnsi="Traditional Arabic" w:cs="Traditional Arabic" w:hint="cs"/>
          <w:sz w:val="36"/>
          <w:szCs w:val="36"/>
          <w:rtl/>
        </w:rPr>
        <w:t>.</w:t>
      </w:r>
    </w:p>
    <w:p w:rsidR="00BF3326" w:rsidRDefault="00BF3326" w:rsidP="005C139E">
      <w:pPr>
        <w:bidi/>
        <w:spacing w:line="360" w:lineRule="auto"/>
        <w:jc w:val="both"/>
        <w:rPr>
          <w:rFonts w:ascii="Traditional Arabic" w:hAnsi="Traditional Arabic" w:cs="Traditional Arabic"/>
          <w:sz w:val="36"/>
          <w:szCs w:val="36"/>
          <w:rtl/>
          <w:lang w:bidi="ar-KW"/>
        </w:rPr>
      </w:pPr>
      <w:r>
        <w:rPr>
          <w:rFonts w:ascii="Traditional Arabic" w:hAnsi="Traditional Arabic" w:cs="Traditional Arabic" w:hint="cs"/>
          <w:sz w:val="36"/>
          <w:szCs w:val="36"/>
          <w:rtl/>
        </w:rPr>
        <w:t xml:space="preserve">- وعند المالكية: جاء في التاج والإكليل: </w:t>
      </w:r>
      <w:r w:rsidRPr="006502B1">
        <w:rPr>
          <w:rFonts w:ascii="Traditional Arabic" w:hAnsi="Traditional Arabic" w:cs="Traditional Arabic" w:hint="cs"/>
          <w:sz w:val="36"/>
          <w:szCs w:val="36"/>
          <w:rtl/>
        </w:rPr>
        <w:t xml:space="preserve">" </w:t>
      </w:r>
      <w:r w:rsidRPr="005C5F08">
        <w:rPr>
          <w:rFonts w:ascii="Traditional Arabic" w:hAnsi="Traditional Arabic" w:cs="Traditional Arabic"/>
          <w:sz w:val="36"/>
          <w:szCs w:val="36"/>
          <w:rtl/>
        </w:rPr>
        <w:t>وإن أكرى الوصي ربع يتيمه ودوابه ورقيقه سنين واحتلم الصبي بعد مضي سنة</w:t>
      </w:r>
      <w:r w:rsidR="00B80938">
        <w:rPr>
          <w:rFonts w:ascii="Traditional Arabic" w:hAnsi="Traditional Arabic" w:cs="Traditional Arabic" w:hint="cs"/>
          <w:sz w:val="36"/>
          <w:szCs w:val="36"/>
          <w:rtl/>
        </w:rPr>
        <w:t xml:space="preserve"> </w:t>
      </w:r>
      <w:r w:rsidRPr="005C5F08">
        <w:rPr>
          <w:rFonts w:ascii="Traditional Arabic" w:hAnsi="Traditional Arabic" w:cs="Traditional Arabic"/>
          <w:sz w:val="36"/>
          <w:szCs w:val="36"/>
          <w:rtl/>
        </w:rPr>
        <w:t>، فإن كان يظن بمثله أنه لا يحتلم في مثل تلك المدة فعجل عليه الاحتلام وأونس منه الرشد فلا فسخ له ويلزمه باقيها</w:t>
      </w:r>
      <w:r w:rsidR="00B80938">
        <w:rPr>
          <w:rFonts w:ascii="Traditional Arabic" w:hAnsi="Traditional Arabic" w:cs="Traditional Arabic" w:hint="cs"/>
          <w:sz w:val="36"/>
          <w:szCs w:val="36"/>
          <w:rtl/>
        </w:rPr>
        <w:t xml:space="preserve"> </w:t>
      </w:r>
      <w:r w:rsidRPr="005C5F08">
        <w:rPr>
          <w:rFonts w:ascii="Traditional Arabic" w:hAnsi="Traditional Arabic" w:cs="Traditional Arabic"/>
          <w:sz w:val="36"/>
          <w:szCs w:val="36"/>
          <w:rtl/>
        </w:rPr>
        <w:t>؛ لأن الوصي صنع ما يجوز له</w:t>
      </w:r>
      <w:r w:rsidR="00B80938">
        <w:rPr>
          <w:rFonts w:ascii="Traditional Arabic" w:hAnsi="Traditional Arabic" w:cs="Traditional Arabic" w:hint="cs"/>
          <w:sz w:val="36"/>
          <w:szCs w:val="36"/>
          <w:rtl/>
        </w:rPr>
        <w:t xml:space="preserve"> </w:t>
      </w:r>
      <w:r w:rsidRPr="005C5F08">
        <w:rPr>
          <w:rFonts w:ascii="Traditional Arabic" w:hAnsi="Traditional Arabic" w:cs="Traditional Arabic"/>
          <w:sz w:val="36"/>
          <w:szCs w:val="36"/>
          <w:rtl/>
        </w:rPr>
        <w:t>، وأما إن عقد عليه أمدا يعلم أنه يبلغ فيه لم يلزمه في نفسه ولا فيما يملك من ربع وغيره</w:t>
      </w:r>
      <w:r w:rsidRPr="006502B1">
        <w:rPr>
          <w:rFonts w:ascii="Traditional Arabic" w:hAnsi="Traditional Arabic" w:cs="Traditional Arabic" w:hint="cs"/>
          <w:sz w:val="36"/>
          <w:szCs w:val="36"/>
          <w:rtl/>
          <w:lang w:bidi="ar-KW"/>
        </w:rPr>
        <w:t xml:space="preserve"> "</w:t>
      </w:r>
      <w:r w:rsidR="00896C67">
        <w:rPr>
          <w:rStyle w:val="FootnoteReference"/>
          <w:rFonts w:ascii="Traditional Arabic" w:hAnsi="Traditional Arabic" w:cs="Traditional Arabic"/>
          <w:sz w:val="36"/>
          <w:szCs w:val="36"/>
          <w:rtl/>
          <w:lang w:bidi="ar-KW"/>
        </w:rPr>
        <w:t>(</w:t>
      </w:r>
      <w:r w:rsidR="00896C67" w:rsidRPr="006502B1">
        <w:rPr>
          <w:rStyle w:val="FootnoteReference"/>
          <w:rFonts w:ascii="Traditional Arabic" w:hAnsi="Traditional Arabic" w:cs="Traditional Arabic"/>
          <w:sz w:val="36"/>
          <w:szCs w:val="36"/>
          <w:rtl/>
          <w:lang w:bidi="ar-KW"/>
        </w:rPr>
        <w:footnoteReference w:id="107"/>
      </w:r>
      <w:r w:rsidR="00896C67">
        <w:rPr>
          <w:rStyle w:val="FootnoteReference"/>
          <w:rFonts w:ascii="Traditional Arabic" w:hAnsi="Traditional Arabic" w:cs="Traditional Arabic"/>
          <w:sz w:val="36"/>
          <w:szCs w:val="36"/>
          <w:rtl/>
          <w:lang w:bidi="ar-KW"/>
        </w:rPr>
        <w:t>)</w:t>
      </w:r>
      <w:r>
        <w:rPr>
          <w:rFonts w:ascii="Traditional Arabic" w:hAnsi="Traditional Arabic" w:cs="Traditional Arabic" w:hint="cs"/>
          <w:sz w:val="36"/>
          <w:szCs w:val="36"/>
          <w:rtl/>
          <w:lang w:bidi="ar-KW"/>
        </w:rPr>
        <w:t>.</w:t>
      </w:r>
    </w:p>
    <w:p w:rsidR="00BF3326" w:rsidRPr="0049406D" w:rsidRDefault="00BF3326" w:rsidP="0074589E">
      <w:pPr>
        <w:autoSpaceDE w:val="0"/>
        <w:autoSpaceDN w:val="0"/>
        <w:bidi/>
        <w:adjustRightInd w:val="0"/>
        <w:spacing w:after="0" w:line="360" w:lineRule="auto"/>
        <w:jc w:val="both"/>
        <w:rPr>
          <w:rFonts w:ascii="Traditional Arabic" w:hAnsi="Traditional Arabic" w:cs="Traditional Arabic"/>
          <w:sz w:val="36"/>
          <w:szCs w:val="36"/>
          <w:rtl/>
          <w:lang w:bidi="ar-EG"/>
        </w:rPr>
      </w:pPr>
      <w:r w:rsidRPr="0049406D">
        <w:rPr>
          <w:rFonts w:ascii="Traditional Arabic" w:hAnsi="Traditional Arabic" w:cs="Traditional Arabic" w:hint="cs"/>
          <w:sz w:val="36"/>
          <w:szCs w:val="36"/>
          <w:rtl/>
          <w:lang w:bidi="ar-EG"/>
        </w:rPr>
        <w:t>- وعند</w:t>
      </w:r>
      <w:r>
        <w:rPr>
          <w:rFonts w:ascii="Traditional Arabic" w:hAnsi="Traditional Arabic" w:cs="Traditional Arabic" w:hint="cs"/>
          <w:sz w:val="36"/>
          <w:szCs w:val="36"/>
          <w:rtl/>
          <w:lang w:bidi="ar-EG"/>
        </w:rPr>
        <w:t xml:space="preserve"> </w:t>
      </w:r>
      <w:r w:rsidRPr="0049406D">
        <w:rPr>
          <w:rFonts w:ascii="Traditional Arabic" w:hAnsi="Traditional Arabic" w:cs="Traditional Arabic" w:hint="cs"/>
          <w:sz w:val="36"/>
          <w:szCs w:val="36"/>
          <w:rtl/>
          <w:lang w:bidi="ar-EG"/>
        </w:rPr>
        <w:t xml:space="preserve">الشافعية: جاء في </w:t>
      </w:r>
      <w:r w:rsidR="00F21D42">
        <w:rPr>
          <w:rFonts w:ascii="Traditional Arabic" w:hAnsi="Traditional Arabic" w:cs="Traditional Arabic" w:hint="cs"/>
          <w:sz w:val="36"/>
          <w:szCs w:val="36"/>
          <w:rtl/>
          <w:lang w:bidi="ar-EG"/>
        </w:rPr>
        <w:t>روضة الطالبين</w:t>
      </w:r>
      <w:r w:rsidRPr="0049406D">
        <w:rPr>
          <w:rFonts w:ascii="Traditional Arabic" w:hAnsi="Traditional Arabic" w:cs="Traditional Arabic" w:hint="cs"/>
          <w:sz w:val="36"/>
          <w:szCs w:val="36"/>
          <w:rtl/>
          <w:lang w:bidi="ar-EG"/>
        </w:rPr>
        <w:t xml:space="preserve">: " </w:t>
      </w:r>
      <w:r w:rsidR="0019723C" w:rsidRPr="0019723C">
        <w:rPr>
          <w:rFonts w:ascii="Traditional Arabic" w:hAnsi="Traditional Arabic" w:cs="Traditional Arabic"/>
          <w:sz w:val="36"/>
          <w:szCs w:val="36"/>
          <w:rtl/>
          <w:lang w:bidi="ar-EG"/>
        </w:rPr>
        <w:t>ويجوز أن يؤجره مدة لا يبلغ فيها بالسن وإن احتمل بلوغه بالاحتلام، لأن الأصل بقاء الصبا فلو اتفق في الاحتلام في أثنائها، فوجهان أصحهما عند صاحب «المهذب» والروياني: بقاء الإجارة. وأصحهما عند الإمام والمتولي: لا تبقى</w:t>
      </w:r>
      <w:r w:rsidR="0063434A">
        <w:rPr>
          <w:rFonts w:ascii="Traditional Arabic" w:hAnsi="Traditional Arabic" w:cs="Traditional Arabic" w:hint="cs"/>
          <w:sz w:val="36"/>
          <w:szCs w:val="36"/>
          <w:rtl/>
          <w:lang w:bidi="ar-EG"/>
        </w:rPr>
        <w:t xml:space="preserve">, </w:t>
      </w:r>
      <w:r w:rsidR="0019723C" w:rsidRPr="0019723C">
        <w:rPr>
          <w:rFonts w:ascii="Traditional Arabic" w:hAnsi="Traditional Arabic" w:cs="Traditional Arabic"/>
          <w:sz w:val="36"/>
          <w:szCs w:val="36"/>
          <w:rtl/>
          <w:lang w:bidi="ar-EG"/>
        </w:rPr>
        <w:t>قلت: صحح الرافعي في المحرر الثاني. والله أعلم</w:t>
      </w:r>
      <w:r w:rsidRPr="0049406D">
        <w:rPr>
          <w:rFonts w:ascii="Traditional Arabic" w:hAnsi="Traditional Arabic" w:cs="Traditional Arabic" w:hint="cs"/>
          <w:sz w:val="36"/>
          <w:szCs w:val="36"/>
          <w:rtl/>
          <w:lang w:bidi="ar-EG"/>
        </w:rPr>
        <w:t>"</w:t>
      </w:r>
      <w:r w:rsidR="00896C67" w:rsidRPr="0019723C">
        <w:rPr>
          <w:rFonts w:ascii="Traditional Arabic" w:hAnsi="Traditional Arabic" w:cs="Traditional Arabic"/>
          <w:sz w:val="36"/>
          <w:szCs w:val="36"/>
          <w:vertAlign w:val="superscript"/>
          <w:rtl/>
          <w:lang w:bidi="ar-EG"/>
        </w:rPr>
        <w:t>(</w:t>
      </w:r>
      <w:r w:rsidR="00896C67" w:rsidRPr="0019723C">
        <w:rPr>
          <w:rFonts w:ascii="Traditional Arabic" w:hAnsi="Traditional Arabic" w:cs="Traditional Arabic"/>
          <w:sz w:val="36"/>
          <w:szCs w:val="36"/>
          <w:vertAlign w:val="superscript"/>
          <w:rtl/>
          <w:lang w:bidi="ar-EG"/>
        </w:rPr>
        <w:footnoteReference w:id="108"/>
      </w:r>
      <w:r w:rsidR="00896C67" w:rsidRPr="0019723C">
        <w:rPr>
          <w:rFonts w:ascii="Traditional Arabic" w:hAnsi="Traditional Arabic" w:cs="Traditional Arabic"/>
          <w:sz w:val="36"/>
          <w:szCs w:val="36"/>
          <w:vertAlign w:val="superscript"/>
          <w:rtl/>
          <w:lang w:bidi="ar-EG"/>
        </w:rPr>
        <w:t>)</w:t>
      </w:r>
      <w:r>
        <w:rPr>
          <w:rFonts w:ascii="Traditional Arabic" w:hAnsi="Traditional Arabic" w:cs="Traditional Arabic" w:hint="cs"/>
          <w:sz w:val="36"/>
          <w:szCs w:val="36"/>
          <w:rtl/>
          <w:lang w:bidi="ar-EG"/>
        </w:rPr>
        <w:t>.</w:t>
      </w:r>
    </w:p>
    <w:p w:rsidR="00BF3326" w:rsidRDefault="00BF3326" w:rsidP="00375627">
      <w:pPr>
        <w:autoSpaceDE w:val="0"/>
        <w:autoSpaceDN w:val="0"/>
        <w:bidi/>
        <w:adjustRightInd w:val="0"/>
        <w:spacing w:after="0" w:line="360" w:lineRule="auto"/>
        <w:jc w:val="both"/>
        <w:rPr>
          <w:rFonts w:ascii="Traditional Arabic" w:hAnsi="Traditional Arabic" w:cs="Traditional Arabic"/>
          <w:sz w:val="36"/>
          <w:szCs w:val="36"/>
          <w:rtl/>
          <w:lang w:bidi="ar-EG"/>
        </w:rPr>
      </w:pPr>
      <w:r w:rsidRPr="005E716A">
        <w:rPr>
          <w:rFonts w:ascii="Traditional Arabic" w:hAnsi="Traditional Arabic" w:cs="Traditional Arabic" w:hint="cs"/>
          <w:sz w:val="36"/>
          <w:szCs w:val="36"/>
          <w:rtl/>
          <w:lang w:bidi="ar-EG"/>
        </w:rPr>
        <w:t>- وعند</w:t>
      </w:r>
      <w:r w:rsidRPr="005E716A">
        <w:rPr>
          <w:rFonts w:ascii="Traditional Arabic" w:hAnsi="Traditional Arabic" w:cs="Traditional Arabic"/>
          <w:sz w:val="36"/>
          <w:szCs w:val="36"/>
          <w:rtl/>
          <w:lang w:bidi="ar-EG"/>
        </w:rPr>
        <w:t xml:space="preserve"> الحنابلة </w:t>
      </w:r>
      <w:r w:rsidRPr="005E716A">
        <w:rPr>
          <w:rFonts w:ascii="Traditional Arabic" w:hAnsi="Traditional Arabic" w:cs="Traditional Arabic" w:hint="cs"/>
          <w:sz w:val="36"/>
          <w:szCs w:val="36"/>
          <w:rtl/>
          <w:lang w:bidi="ar-EG"/>
        </w:rPr>
        <w:t xml:space="preserve">:جاء في </w:t>
      </w:r>
      <w:r w:rsidR="00DD2609">
        <w:rPr>
          <w:rFonts w:ascii="Traditional Arabic" w:hAnsi="Traditional Arabic" w:cs="Traditional Arabic" w:hint="cs"/>
          <w:sz w:val="36"/>
          <w:szCs w:val="36"/>
          <w:rtl/>
          <w:lang w:bidi="ar-EG"/>
        </w:rPr>
        <w:t>المغني</w:t>
      </w:r>
      <w:r w:rsidRPr="005E716A">
        <w:rPr>
          <w:rFonts w:ascii="Traditional Arabic" w:hAnsi="Traditional Arabic" w:cs="Traditional Arabic" w:hint="cs"/>
          <w:sz w:val="36"/>
          <w:szCs w:val="36"/>
          <w:rtl/>
          <w:lang w:bidi="ar-EG"/>
        </w:rPr>
        <w:t xml:space="preserve"> : " </w:t>
      </w:r>
      <w:r w:rsidR="006729E9" w:rsidRPr="006729E9">
        <w:rPr>
          <w:rFonts w:ascii="Traditional Arabic" w:hAnsi="Traditional Arabic" w:cs="Traditional Arabic"/>
          <w:sz w:val="36"/>
          <w:szCs w:val="36"/>
          <w:rtl/>
          <w:lang w:bidi="ar-EG"/>
        </w:rPr>
        <w:t xml:space="preserve">وإن أجر الولي الصبي، أو ماله مدة، فبلغ في أثنائها، فقال أبو الخطاب: ليس له فسخ الإجارة؛ لأنه عقد لازم، عقده بحق الولاية، فلم يبطل بالبلوغ، كما لو باع داره أو زوجه. ويحتمل أن تبطل الإجارة فيما بعد زوال الولاية، على ما ذكرنا في إجارة الوقف. ويحتمل أن يفرق بين ما إذا أجره مدة يتحقق بلوغه في أثنائها، مثل إن أجره عامين </w:t>
      </w:r>
      <w:r w:rsidR="006729E9" w:rsidRPr="006729E9">
        <w:rPr>
          <w:rFonts w:ascii="Traditional Arabic" w:hAnsi="Traditional Arabic" w:cs="Traditional Arabic"/>
          <w:sz w:val="36"/>
          <w:szCs w:val="36"/>
          <w:rtl/>
          <w:lang w:bidi="ar-EG"/>
        </w:rPr>
        <w:lastRenderedPageBreak/>
        <w:t>وهو ابن أربع عشرة، فتبطل في السادس عشر؛ لأننا نتيقن أنه أجره فيها بعد بلوغه</w:t>
      </w:r>
      <w:r w:rsidRPr="005E716A">
        <w:rPr>
          <w:rFonts w:ascii="Traditional Arabic" w:hAnsi="Traditional Arabic" w:cs="Traditional Arabic" w:hint="cs"/>
          <w:sz w:val="36"/>
          <w:szCs w:val="36"/>
          <w:rtl/>
          <w:lang w:bidi="ar-EG"/>
        </w:rPr>
        <w:t>"</w:t>
      </w:r>
      <w:r w:rsidR="00896C67">
        <w:rPr>
          <w:rStyle w:val="FootnoteReference"/>
          <w:rFonts w:ascii="Traditional Arabic" w:hAnsi="Traditional Arabic" w:cs="Traditional Arabic"/>
          <w:sz w:val="36"/>
          <w:szCs w:val="36"/>
          <w:rtl/>
          <w:lang w:bidi="ar-EG"/>
        </w:rPr>
        <w:t>(</w:t>
      </w:r>
      <w:r w:rsidR="00896C67" w:rsidRPr="005E716A">
        <w:rPr>
          <w:rStyle w:val="FootnoteReference"/>
          <w:rFonts w:ascii="Traditional Arabic" w:hAnsi="Traditional Arabic" w:cs="Traditional Arabic"/>
          <w:sz w:val="36"/>
          <w:szCs w:val="36"/>
          <w:rtl/>
          <w:lang w:bidi="ar-EG"/>
        </w:rPr>
        <w:footnoteReference w:id="109"/>
      </w:r>
      <w:r w:rsidR="00896C67">
        <w:rPr>
          <w:rStyle w:val="FootnoteReference"/>
          <w:rFonts w:ascii="Traditional Arabic" w:hAnsi="Traditional Arabic" w:cs="Traditional Arabic"/>
          <w:sz w:val="36"/>
          <w:szCs w:val="36"/>
          <w:rtl/>
          <w:lang w:bidi="ar-EG"/>
        </w:rPr>
        <w:t>)</w:t>
      </w:r>
      <w:r w:rsidR="00BD19B8">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فالحنابلة </w:t>
      </w:r>
      <w:r w:rsidR="006B023E">
        <w:rPr>
          <w:rFonts w:ascii="Traditional Arabic" w:hAnsi="Traditional Arabic" w:cs="Traditional Arabic" w:hint="cs"/>
          <w:sz w:val="36"/>
          <w:szCs w:val="36"/>
          <w:rtl/>
          <w:lang w:bidi="ar-EG"/>
        </w:rPr>
        <w:t>لهم ثلاثة أقوال في المذهب , الأول: لاتنفسخ الإجارة بالبلوغ. الثاني: تنفسخ بمجرد البلوغ  الثالث: إن أجره</w:t>
      </w:r>
      <w:r w:rsidR="002D74F6">
        <w:rPr>
          <w:rFonts w:ascii="Traditional Arabic" w:hAnsi="Traditional Arabic" w:cs="Traditional Arabic" w:hint="cs"/>
          <w:sz w:val="36"/>
          <w:szCs w:val="36"/>
          <w:rtl/>
          <w:lang w:bidi="ar-EG"/>
        </w:rPr>
        <w:t xml:space="preserve"> في </w:t>
      </w:r>
      <w:r w:rsidR="002D74F6" w:rsidRPr="006729E9">
        <w:rPr>
          <w:rFonts w:ascii="Traditional Arabic" w:hAnsi="Traditional Arabic" w:cs="Traditional Arabic"/>
          <w:sz w:val="36"/>
          <w:szCs w:val="36"/>
          <w:rtl/>
          <w:lang w:bidi="ar-EG"/>
        </w:rPr>
        <w:t>مدة يتحقق بلوغه في أثنائها</w:t>
      </w:r>
      <w:r w:rsidR="002D74F6">
        <w:rPr>
          <w:rFonts w:ascii="Traditional Arabic" w:hAnsi="Traditional Arabic" w:cs="Traditional Arabic" w:hint="cs"/>
          <w:sz w:val="36"/>
          <w:szCs w:val="36"/>
          <w:rtl/>
          <w:lang w:bidi="ar-EG"/>
        </w:rPr>
        <w:t xml:space="preserve"> تنفسخ</w:t>
      </w:r>
      <w:r w:rsidR="000A2D94">
        <w:rPr>
          <w:rFonts w:ascii="Traditional Arabic" w:hAnsi="Traditional Arabic" w:cs="Traditional Arabic" w:hint="cs"/>
          <w:sz w:val="36"/>
          <w:szCs w:val="36"/>
          <w:rtl/>
          <w:lang w:bidi="ar-EG"/>
        </w:rPr>
        <w:t xml:space="preserve"> بمجرد البلوغ ولا يلزمه ما بقي.</w:t>
      </w:r>
    </w:p>
    <w:p w:rsidR="00BF3326" w:rsidRPr="00913A5B" w:rsidRDefault="00BF3326" w:rsidP="00BF3326">
      <w:pPr>
        <w:autoSpaceDE w:val="0"/>
        <w:autoSpaceDN w:val="0"/>
        <w:bidi/>
        <w:adjustRightInd w:val="0"/>
        <w:spacing w:after="0" w:line="360" w:lineRule="auto"/>
        <w:jc w:val="both"/>
        <w:rPr>
          <w:rFonts w:ascii="Traditional Arabic" w:hAnsi="Traditional Arabic" w:cs="Traditional Arabic"/>
          <w:b/>
          <w:bCs/>
          <w:sz w:val="36"/>
          <w:szCs w:val="36"/>
          <w:rtl/>
          <w:lang w:bidi="ar-EG"/>
        </w:rPr>
      </w:pPr>
      <w:r w:rsidRPr="00913A5B">
        <w:rPr>
          <w:rFonts w:ascii="Traditional Arabic" w:hAnsi="Traditional Arabic" w:cs="Traditional Arabic" w:hint="cs"/>
          <w:b/>
          <w:bCs/>
          <w:sz w:val="36"/>
          <w:szCs w:val="36"/>
          <w:rtl/>
          <w:lang w:bidi="ar-EG"/>
        </w:rPr>
        <w:t>- الموازنة:</w:t>
      </w:r>
    </w:p>
    <w:p w:rsidR="00BF3326" w:rsidRPr="00913A5B"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sidRPr="00913A5B">
        <w:rPr>
          <w:rFonts w:ascii="Traditional Arabic" w:hAnsi="Traditional Arabic" w:cs="Traditional Arabic" w:hint="cs"/>
          <w:sz w:val="36"/>
          <w:szCs w:val="36"/>
          <w:rtl/>
          <w:lang w:bidi="ar-EG"/>
        </w:rPr>
        <w:t>وبالنظر في أقوال الفقهاء يتضح لنا أن</w:t>
      </w:r>
      <w:r>
        <w:rPr>
          <w:rFonts w:ascii="Traditional Arabic" w:hAnsi="Traditional Arabic" w:cs="Traditional Arabic" w:hint="cs"/>
          <w:sz w:val="36"/>
          <w:szCs w:val="36"/>
          <w:rtl/>
          <w:lang w:bidi="ar-EG"/>
        </w:rPr>
        <w:t xml:space="preserve"> </w:t>
      </w:r>
      <w:r w:rsidRPr="00913A5B">
        <w:rPr>
          <w:rFonts w:ascii="Traditional Arabic" w:hAnsi="Traditional Arabic" w:cs="Traditional Arabic" w:hint="cs"/>
          <w:sz w:val="36"/>
          <w:szCs w:val="36"/>
          <w:rtl/>
          <w:lang w:bidi="ar-EG"/>
        </w:rPr>
        <w:t>الفقهاء في مسألة ما إذا بلغ القاصر قبل</w:t>
      </w:r>
      <w:r>
        <w:rPr>
          <w:rFonts w:ascii="Traditional Arabic" w:hAnsi="Traditional Arabic" w:cs="Traditional Arabic" w:hint="cs"/>
          <w:sz w:val="36"/>
          <w:szCs w:val="36"/>
          <w:rtl/>
          <w:lang w:bidi="ar-EG"/>
        </w:rPr>
        <w:t xml:space="preserve"> </w:t>
      </w:r>
      <w:r w:rsidRPr="00913A5B">
        <w:rPr>
          <w:rFonts w:ascii="Traditional Arabic" w:hAnsi="Traditional Arabic" w:cs="Traditional Arabic" w:hint="cs"/>
          <w:sz w:val="36"/>
          <w:szCs w:val="36"/>
          <w:rtl/>
          <w:lang w:bidi="ar-EG"/>
        </w:rPr>
        <w:t xml:space="preserve">انقضاء مدة الإجارة على </w:t>
      </w:r>
      <w:r>
        <w:rPr>
          <w:rFonts w:ascii="Traditional Arabic" w:hAnsi="Traditional Arabic" w:cs="Traditional Arabic" w:hint="cs"/>
          <w:sz w:val="36"/>
          <w:szCs w:val="36"/>
          <w:rtl/>
          <w:lang w:bidi="ar-EG"/>
        </w:rPr>
        <w:t>ثلاثة أقوال</w:t>
      </w:r>
      <w:r w:rsidRPr="00913A5B">
        <w:rPr>
          <w:rFonts w:ascii="Traditional Arabic" w:hAnsi="Traditional Arabic" w:cs="Traditional Arabic" w:hint="cs"/>
          <w:sz w:val="36"/>
          <w:szCs w:val="36"/>
          <w:rtl/>
          <w:lang w:bidi="ar-EG"/>
        </w:rPr>
        <w:t>:</w:t>
      </w:r>
    </w:p>
    <w:p w:rsidR="00BF3326" w:rsidRPr="00D51C99" w:rsidRDefault="00BF3326" w:rsidP="00BF3326">
      <w:pPr>
        <w:autoSpaceDE w:val="0"/>
        <w:autoSpaceDN w:val="0"/>
        <w:bidi/>
        <w:adjustRightInd w:val="0"/>
        <w:spacing w:after="0" w:line="360" w:lineRule="auto"/>
        <w:ind w:left="50"/>
        <w:jc w:val="both"/>
        <w:rPr>
          <w:rFonts w:ascii="Traditional Arabic" w:hAnsi="Traditional Arabic" w:cs="Traditional Arabic"/>
          <w:sz w:val="36"/>
          <w:szCs w:val="36"/>
          <w:lang w:bidi="ar-EG"/>
        </w:rPr>
      </w:pPr>
      <w:r w:rsidRPr="00D51C99">
        <w:rPr>
          <w:rFonts w:ascii="Traditional Arabic" w:hAnsi="Traditional Arabic" w:cs="Traditional Arabic" w:hint="cs"/>
          <w:sz w:val="36"/>
          <w:szCs w:val="36"/>
          <w:rtl/>
          <w:lang w:bidi="ar-EG"/>
        </w:rPr>
        <w:t xml:space="preserve">- القول الأول: </w:t>
      </w:r>
      <w:r>
        <w:rPr>
          <w:rFonts w:ascii="Traditional Arabic" w:hAnsi="Traditional Arabic" w:cs="Traditional Arabic" w:hint="cs"/>
          <w:sz w:val="36"/>
          <w:szCs w:val="36"/>
          <w:rtl/>
          <w:lang w:bidi="ar-EG"/>
        </w:rPr>
        <w:t>مذهب</w:t>
      </w:r>
      <w:r w:rsidRPr="00D51C99">
        <w:rPr>
          <w:rFonts w:ascii="Traditional Arabic" w:hAnsi="Traditional Arabic" w:cs="Traditional Arabic" w:hint="cs"/>
          <w:sz w:val="36"/>
          <w:szCs w:val="36"/>
          <w:rtl/>
          <w:lang w:bidi="ar-EG"/>
        </w:rPr>
        <w:t xml:space="preserve"> الحنفية</w:t>
      </w:r>
      <w:r w:rsidR="00C90C7B">
        <w:rPr>
          <w:rFonts w:ascii="Traditional Arabic" w:hAnsi="Traditional Arabic" w:cs="Traditional Arabic" w:hint="cs"/>
          <w:sz w:val="36"/>
          <w:szCs w:val="36"/>
          <w:rtl/>
          <w:lang w:bidi="ar-EG"/>
        </w:rPr>
        <w:t xml:space="preserve"> وقول للحنابلة</w:t>
      </w:r>
      <w:r w:rsidRPr="00D51C99">
        <w:rPr>
          <w:rFonts w:ascii="Traditional Arabic" w:hAnsi="Traditional Arabic" w:cs="Traditional Arabic" w:hint="cs"/>
          <w:sz w:val="36"/>
          <w:szCs w:val="36"/>
          <w:rtl/>
          <w:lang w:bidi="ar-EG"/>
        </w:rPr>
        <w:t xml:space="preserve"> أن القاصر إذا بلغ قبل انقضاء مدة الإجارة </w:t>
      </w:r>
      <w:r>
        <w:rPr>
          <w:rFonts w:ascii="Traditional Arabic" w:hAnsi="Traditional Arabic" w:cs="Traditional Arabic" w:hint="cs"/>
          <w:sz w:val="36"/>
          <w:szCs w:val="36"/>
          <w:rtl/>
          <w:lang w:bidi="ar-EG"/>
        </w:rPr>
        <w:t>فلا خيار له.</w:t>
      </w:r>
    </w:p>
    <w:p w:rsidR="00BF3326" w:rsidRDefault="00BF3326" w:rsidP="00D90D96">
      <w:pPr>
        <w:autoSpaceDE w:val="0"/>
        <w:autoSpaceDN w:val="0"/>
        <w:bidi/>
        <w:adjustRightInd w:val="0"/>
        <w:spacing w:after="0" w:line="360" w:lineRule="auto"/>
        <w:ind w:left="50" w:hanging="77"/>
        <w:jc w:val="both"/>
        <w:rPr>
          <w:rFonts w:ascii="Traditional Arabic" w:hAnsi="Traditional Arabic" w:cs="Traditional Arabic"/>
          <w:sz w:val="36"/>
          <w:szCs w:val="36"/>
          <w:rtl/>
        </w:rPr>
      </w:pPr>
      <w:r w:rsidRPr="00D51C99">
        <w:rPr>
          <w:rFonts w:ascii="Traditional Arabic" w:hAnsi="Traditional Arabic" w:cs="Traditional Arabic" w:hint="cs"/>
          <w:sz w:val="36"/>
          <w:szCs w:val="36"/>
          <w:rtl/>
          <w:lang w:bidi="ar-EG"/>
        </w:rPr>
        <w:t>- القول الثاني:</w:t>
      </w:r>
      <w:r>
        <w:rPr>
          <w:rFonts w:ascii="Traditional Arabic" w:hAnsi="Traditional Arabic" w:cs="Traditional Arabic" w:hint="cs"/>
          <w:sz w:val="36"/>
          <w:szCs w:val="36"/>
          <w:rtl/>
          <w:lang w:bidi="ar-EG"/>
        </w:rPr>
        <w:t xml:space="preserve"> مذهب</w:t>
      </w:r>
      <w:r w:rsidRPr="00D51C99">
        <w:rPr>
          <w:rFonts w:ascii="Traditional Arabic" w:hAnsi="Traditional Arabic" w:cs="Traditional Arabic" w:hint="cs"/>
          <w:sz w:val="36"/>
          <w:szCs w:val="36"/>
          <w:rtl/>
          <w:lang w:bidi="ar-EG"/>
        </w:rPr>
        <w:t xml:space="preserve"> المالكية و</w:t>
      </w:r>
      <w:r>
        <w:rPr>
          <w:rFonts w:ascii="Traditional Arabic" w:hAnsi="Traditional Arabic" w:cs="Traditional Arabic" w:hint="cs"/>
          <w:sz w:val="36"/>
          <w:szCs w:val="36"/>
          <w:rtl/>
          <w:lang w:bidi="ar-EG"/>
        </w:rPr>
        <w:t>قول لل</w:t>
      </w:r>
      <w:r w:rsidRPr="00D51C99">
        <w:rPr>
          <w:rFonts w:ascii="Traditional Arabic" w:hAnsi="Traditional Arabic" w:cs="Traditional Arabic" w:hint="cs"/>
          <w:sz w:val="36"/>
          <w:szCs w:val="36"/>
          <w:rtl/>
          <w:lang w:bidi="ar-EG"/>
        </w:rPr>
        <w:t>شافعية</w:t>
      </w:r>
      <w:r>
        <w:rPr>
          <w:rFonts w:ascii="Traditional Arabic" w:hAnsi="Traditional Arabic" w:cs="Traditional Arabic" w:hint="cs"/>
          <w:sz w:val="36"/>
          <w:szCs w:val="36"/>
          <w:rtl/>
          <w:lang w:bidi="ar-EG"/>
        </w:rPr>
        <w:t xml:space="preserve"> و</w:t>
      </w:r>
      <w:r w:rsidR="00D90D96">
        <w:rPr>
          <w:rFonts w:ascii="Traditional Arabic" w:hAnsi="Traditional Arabic" w:cs="Traditional Arabic" w:hint="cs"/>
          <w:sz w:val="36"/>
          <w:szCs w:val="36"/>
          <w:rtl/>
          <w:lang w:bidi="ar-EG"/>
        </w:rPr>
        <w:t xml:space="preserve">قول </w:t>
      </w:r>
      <w:r>
        <w:rPr>
          <w:rFonts w:ascii="Traditional Arabic" w:hAnsi="Traditional Arabic" w:cs="Traditional Arabic" w:hint="cs"/>
          <w:sz w:val="36"/>
          <w:szCs w:val="36"/>
          <w:rtl/>
          <w:lang w:bidi="ar-EG"/>
        </w:rPr>
        <w:t>الحنابلة</w:t>
      </w:r>
      <w:r w:rsidR="00BB05EC">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w:t>
      </w:r>
      <w:r>
        <w:rPr>
          <w:rFonts w:ascii="Traditional Arabic" w:hAnsi="Traditional Arabic" w:cs="Traditional Arabic" w:hint="cs"/>
          <w:sz w:val="36"/>
          <w:szCs w:val="36"/>
          <w:rtl/>
        </w:rPr>
        <w:t xml:space="preserve"> </w:t>
      </w:r>
      <w:r w:rsidRPr="00FD3466">
        <w:rPr>
          <w:rFonts w:ascii="Traditional Arabic" w:hAnsi="Traditional Arabic" w:cs="Traditional Arabic"/>
          <w:sz w:val="36"/>
          <w:szCs w:val="36"/>
          <w:rtl/>
        </w:rPr>
        <w:t>أن الولي إذا أجر مال اليتيم فإن كان يعلم بلوغ اليتيم في المدة بأن أجره سنتين وهو ابن أربع عشرة انفسخت الإجارة وقت بلوغه</w:t>
      </w:r>
      <w:r w:rsidR="00763F1B">
        <w:rPr>
          <w:rFonts w:ascii="Traditional Arabic" w:hAnsi="Traditional Arabic" w:cs="Traditional Arabic" w:hint="cs"/>
          <w:sz w:val="36"/>
          <w:szCs w:val="36"/>
          <w:rtl/>
        </w:rPr>
        <w:t xml:space="preserve"> </w:t>
      </w:r>
      <w:r w:rsidRPr="00FD3466">
        <w:rPr>
          <w:rFonts w:ascii="Traditional Arabic" w:hAnsi="Traditional Arabic" w:cs="Traditional Arabic"/>
          <w:sz w:val="36"/>
          <w:szCs w:val="36"/>
          <w:rtl/>
        </w:rPr>
        <w:t>، وإن لم يعلم بلوغه كأن أجره في الخامس عشر فبلغ في أثنائها لم تنفسخ.</w:t>
      </w:r>
    </w:p>
    <w:p w:rsidR="00BF3326" w:rsidRDefault="00BF3326" w:rsidP="00BF3326">
      <w:pPr>
        <w:autoSpaceDE w:val="0"/>
        <w:autoSpaceDN w:val="0"/>
        <w:bidi/>
        <w:adjustRightInd w:val="0"/>
        <w:spacing w:after="0" w:line="360" w:lineRule="auto"/>
        <w:ind w:left="50" w:hanging="77"/>
        <w:jc w:val="both"/>
        <w:rPr>
          <w:rFonts w:ascii="Traditional Arabic" w:hAnsi="Traditional Arabic" w:cs="Traditional Arabic"/>
          <w:sz w:val="36"/>
          <w:szCs w:val="36"/>
          <w:rtl/>
        </w:rPr>
      </w:pPr>
      <w:r>
        <w:rPr>
          <w:rFonts w:ascii="Traditional Arabic" w:hAnsi="Traditional Arabic" w:cs="Traditional Arabic" w:hint="cs"/>
          <w:sz w:val="36"/>
          <w:szCs w:val="36"/>
          <w:rtl/>
        </w:rPr>
        <w:t>- القول الثالث: قول للشافعية</w:t>
      </w:r>
      <w:r w:rsidR="00763F1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أن الوصي لو أجر مال القاصر مدة لا يظن أنه يبلغ فيها بالسن فبلغ بالاحتلام وهو رشيد فلا تنفسخ.</w:t>
      </w:r>
    </w:p>
    <w:p w:rsidR="00550C96" w:rsidRDefault="00550C96" w:rsidP="00550C96">
      <w:pPr>
        <w:autoSpaceDE w:val="0"/>
        <w:autoSpaceDN w:val="0"/>
        <w:bidi/>
        <w:adjustRightInd w:val="0"/>
        <w:spacing w:after="0" w:line="360" w:lineRule="auto"/>
        <w:ind w:left="50" w:hanging="77"/>
        <w:jc w:val="both"/>
        <w:rPr>
          <w:rFonts w:ascii="Traditional Arabic" w:hAnsi="Traditional Arabic" w:cs="Traditional Arabic"/>
          <w:sz w:val="36"/>
          <w:szCs w:val="36"/>
          <w:rtl/>
        </w:rPr>
      </w:pPr>
    </w:p>
    <w:p w:rsidR="00550C96" w:rsidRDefault="00550C96" w:rsidP="00550C96">
      <w:pPr>
        <w:autoSpaceDE w:val="0"/>
        <w:autoSpaceDN w:val="0"/>
        <w:bidi/>
        <w:adjustRightInd w:val="0"/>
        <w:spacing w:after="0" w:line="360" w:lineRule="auto"/>
        <w:ind w:left="50" w:hanging="77"/>
        <w:jc w:val="both"/>
        <w:rPr>
          <w:rFonts w:ascii="Traditional Arabic" w:hAnsi="Traditional Arabic" w:cs="Traditional Arabic"/>
          <w:sz w:val="36"/>
          <w:szCs w:val="36"/>
          <w:rtl/>
        </w:rPr>
      </w:pPr>
    </w:p>
    <w:p w:rsidR="00550C96" w:rsidRDefault="00550C96" w:rsidP="00550C96">
      <w:pPr>
        <w:autoSpaceDE w:val="0"/>
        <w:autoSpaceDN w:val="0"/>
        <w:bidi/>
        <w:adjustRightInd w:val="0"/>
        <w:spacing w:after="0" w:line="360" w:lineRule="auto"/>
        <w:ind w:left="50" w:hanging="77"/>
        <w:jc w:val="both"/>
        <w:rPr>
          <w:rFonts w:ascii="Traditional Arabic" w:hAnsi="Traditional Arabic" w:cs="Traditional Arabic"/>
          <w:sz w:val="36"/>
          <w:szCs w:val="36"/>
          <w:rtl/>
        </w:rPr>
      </w:pPr>
    </w:p>
    <w:p w:rsidR="00BF3326" w:rsidRDefault="00BF3326" w:rsidP="00BF3326">
      <w:pPr>
        <w:autoSpaceDE w:val="0"/>
        <w:autoSpaceDN w:val="0"/>
        <w:bidi/>
        <w:adjustRightInd w:val="0"/>
        <w:spacing w:after="0" w:line="360" w:lineRule="auto"/>
        <w:jc w:val="both"/>
        <w:rPr>
          <w:rFonts w:ascii="Traditional Arabic" w:hAnsi="Traditional Arabic" w:cs="Traditional Arabic"/>
          <w:b/>
          <w:bCs/>
          <w:sz w:val="36"/>
          <w:szCs w:val="36"/>
          <w:rtl/>
          <w:lang w:bidi="ar-EG"/>
        </w:rPr>
      </w:pPr>
      <w:r w:rsidRPr="00D330E2">
        <w:rPr>
          <w:rFonts w:ascii="Traditional Arabic" w:hAnsi="Traditional Arabic" w:cs="Traditional Arabic" w:hint="cs"/>
          <w:b/>
          <w:bCs/>
          <w:sz w:val="36"/>
          <w:szCs w:val="36"/>
          <w:rtl/>
          <w:lang w:bidi="ar-EG"/>
        </w:rPr>
        <w:lastRenderedPageBreak/>
        <w:t>- الأدلة:</w:t>
      </w:r>
    </w:p>
    <w:p w:rsidR="00BF3326" w:rsidRDefault="00BF3326" w:rsidP="00BF3326">
      <w:pPr>
        <w:autoSpaceDE w:val="0"/>
        <w:autoSpaceDN w:val="0"/>
        <w:bidi/>
        <w:adjustRightInd w:val="0"/>
        <w:spacing w:after="0" w:line="360" w:lineRule="auto"/>
        <w:ind w:left="5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استدل أصحاب القول الأول ب</w:t>
      </w:r>
      <w:r w:rsidRPr="00884929">
        <w:rPr>
          <w:rFonts w:ascii="Traditional Arabic" w:hAnsi="Traditional Arabic" w:cs="Traditional Arabic" w:hint="cs"/>
          <w:sz w:val="36"/>
          <w:szCs w:val="36"/>
          <w:rtl/>
          <w:lang w:bidi="ar-EG"/>
        </w:rPr>
        <w:t>قوله تعالى:</w:t>
      </w:r>
      <w:r>
        <w:rPr>
          <w:rFonts w:ascii="Traditional Arabic" w:hAnsi="Traditional Arabic" w:cs="Traditional Arabic" w:hint="cs"/>
          <w:sz w:val="36"/>
          <w:szCs w:val="36"/>
          <w:rtl/>
          <w:lang w:bidi="ar-EG"/>
        </w:rPr>
        <w:t xml:space="preserve"> "</w:t>
      </w:r>
      <w:r w:rsidRPr="00884929">
        <w:rPr>
          <w:rFonts w:ascii="Traditional Arabic" w:hAnsi="Traditional Arabic" w:cs="Traditional Arabic" w:hint="cs"/>
          <w:sz w:val="36"/>
          <w:szCs w:val="36"/>
          <w:rtl/>
          <w:lang w:bidi="ar-EG"/>
        </w:rPr>
        <w:t xml:space="preserve"> </w:t>
      </w:r>
      <w:r w:rsidRPr="00DD329F">
        <w:rPr>
          <w:rFonts w:cs="Traditional Arabic"/>
          <w:sz w:val="48"/>
          <w:szCs w:val="36"/>
          <w:rtl/>
        </w:rPr>
        <w:t>يَا أَيُّهَا الَّذِينَ آمَنُواْ أَوْفُواْ بِالْعُقُودِ</w:t>
      </w:r>
      <w:r w:rsidRPr="00DD329F">
        <w:rPr>
          <w:rFonts w:cs="Traditional Arabic"/>
          <w:color w:val="FF0000"/>
          <w:sz w:val="48"/>
          <w:szCs w:val="36"/>
          <w:rtl/>
        </w:rPr>
        <w:t xml:space="preserve"> </w:t>
      </w:r>
      <w:r>
        <w:rPr>
          <w:rFonts w:ascii="Traditional Arabic" w:hAnsi="Traditional Arabic" w:cs="Traditional Arabic" w:hint="cs"/>
          <w:sz w:val="36"/>
          <w:szCs w:val="36"/>
          <w:rtl/>
          <w:lang w:bidi="ar-EG"/>
        </w:rPr>
        <w:t>"</w:t>
      </w:r>
      <w:r w:rsidR="00896C67" w:rsidRPr="00AF2713">
        <w:rPr>
          <w:rStyle w:val="FootnoteReference"/>
          <w:rFonts w:ascii="Traditional Arabic" w:hAnsi="Traditional Arabic" w:cs="Traditional Arabic"/>
          <w:sz w:val="36"/>
          <w:szCs w:val="36"/>
          <w:rtl/>
          <w:lang w:bidi="ar-EG"/>
        </w:rPr>
        <w:t>(</w:t>
      </w:r>
      <w:r w:rsidR="00896C67" w:rsidRPr="00AF2713">
        <w:rPr>
          <w:rStyle w:val="FootnoteReference"/>
          <w:rFonts w:ascii="Traditional Arabic" w:hAnsi="Traditional Arabic" w:cs="Traditional Arabic"/>
          <w:sz w:val="36"/>
          <w:szCs w:val="36"/>
          <w:rtl/>
          <w:lang w:bidi="ar-EG"/>
        </w:rPr>
        <w:footnoteReference w:id="110"/>
      </w:r>
      <w:r w:rsidR="00896C67" w:rsidRPr="00AF2713">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w:t>
      </w:r>
      <w:r w:rsidRPr="00F03B3A">
        <w:rPr>
          <w:rFonts w:ascii="Traditional Arabic" w:hAnsi="Traditional Arabic" w:cs="Traditional Arabic" w:hint="cs"/>
          <w:sz w:val="36"/>
          <w:szCs w:val="36"/>
          <w:rtl/>
          <w:lang w:bidi="ar-EG"/>
        </w:rPr>
        <w:t>وجه الدلالة : أن الله عز وجل أمر بإيفاء العقد، ويدخل في ذلك ما عقده الولي من الإجارة على مال اليتيم؛ لأنه مأذون لـه في ذلك</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11"/>
      </w:r>
      <w:r w:rsidR="00896C67">
        <w:rPr>
          <w:rStyle w:val="FootnoteReference"/>
          <w:rFonts w:ascii="Traditional Arabic" w:hAnsi="Traditional Arabic" w:cs="Traditional Arabic"/>
          <w:sz w:val="36"/>
          <w:szCs w:val="36"/>
          <w:rtl/>
          <w:lang w:bidi="ar-EG"/>
        </w:rPr>
        <w:t>)</w:t>
      </w:r>
      <w:r w:rsidRPr="00F03B3A">
        <w:rPr>
          <w:rFonts w:ascii="Traditional Arabic" w:hAnsi="Traditional Arabic" w:cs="Traditional Arabic" w:hint="cs"/>
          <w:sz w:val="36"/>
          <w:szCs w:val="36"/>
          <w:rtl/>
          <w:lang w:bidi="ar-EG"/>
        </w:rPr>
        <w:t>.</w:t>
      </w:r>
    </w:p>
    <w:p w:rsidR="00BF3326" w:rsidRDefault="00BF3326" w:rsidP="00BF3326">
      <w:pPr>
        <w:autoSpaceDE w:val="0"/>
        <w:autoSpaceDN w:val="0"/>
        <w:bidi/>
        <w:adjustRightInd w:val="0"/>
        <w:spacing w:after="0" w:line="360" w:lineRule="auto"/>
        <w:ind w:left="50"/>
        <w:jc w:val="both"/>
        <w:rPr>
          <w:rFonts w:ascii="Traditional Arabic" w:hAnsi="Traditional Arabic" w:cs="Traditional Arabic"/>
          <w:sz w:val="36"/>
          <w:szCs w:val="36"/>
          <w:rtl/>
          <w:lang w:bidi="ar-EG"/>
        </w:rPr>
      </w:pPr>
      <w:r w:rsidRPr="006848D3">
        <w:rPr>
          <w:rFonts w:ascii="Traditional Arabic" w:hAnsi="Traditional Arabic" w:cs="Traditional Arabic" w:hint="cs"/>
          <w:sz w:val="36"/>
          <w:szCs w:val="36"/>
          <w:rtl/>
          <w:lang w:bidi="ar-EG"/>
        </w:rPr>
        <w:t>- واستدل</w:t>
      </w:r>
      <w:r>
        <w:rPr>
          <w:rFonts w:ascii="Traditional Arabic" w:hAnsi="Traditional Arabic" w:cs="Traditional Arabic" w:hint="cs"/>
          <w:sz w:val="36"/>
          <w:szCs w:val="36"/>
          <w:rtl/>
          <w:lang w:bidi="ar-EG"/>
        </w:rPr>
        <w:t xml:space="preserve"> أصحاب القول الثاني</w:t>
      </w:r>
      <w:r w:rsidRPr="006848D3">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بأن الوصي</w:t>
      </w:r>
      <w:r w:rsidRPr="006848D3">
        <w:rPr>
          <w:rFonts w:ascii="Traditional Arabic" w:hAnsi="Traditional Arabic" w:cs="Traditional Arabic" w:hint="cs"/>
          <w:sz w:val="36"/>
          <w:szCs w:val="36"/>
          <w:rtl/>
          <w:lang w:bidi="ar-EG"/>
        </w:rPr>
        <w:t xml:space="preserve"> متصرف في غير زمن ولايته فلا يملكه، ولئلا يفضي</w:t>
      </w:r>
      <w:r w:rsidR="00CE64AB">
        <w:rPr>
          <w:rFonts w:ascii="Traditional Arabic" w:hAnsi="Traditional Arabic" w:cs="Traditional Arabic" w:hint="cs"/>
          <w:sz w:val="36"/>
          <w:szCs w:val="36"/>
          <w:rtl/>
          <w:lang w:bidi="ar-EG"/>
        </w:rPr>
        <w:t xml:space="preserve"> ذلك</w:t>
      </w:r>
      <w:r w:rsidRPr="006848D3">
        <w:rPr>
          <w:rFonts w:ascii="Traditional Arabic" w:hAnsi="Traditional Arabic" w:cs="Traditional Arabic" w:hint="cs"/>
          <w:sz w:val="36"/>
          <w:szCs w:val="36"/>
          <w:rtl/>
          <w:lang w:bidi="ar-EG"/>
        </w:rPr>
        <w:t xml:space="preserve"> إلى أن يعقد على جميع منافعه طول عمره</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12"/>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BF3326">
      <w:pPr>
        <w:autoSpaceDE w:val="0"/>
        <w:autoSpaceDN w:val="0"/>
        <w:bidi/>
        <w:adjustRightInd w:val="0"/>
        <w:spacing w:after="0" w:line="360" w:lineRule="auto"/>
        <w:ind w:left="5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واستدل أصحاب القول الثالث بأن العبرة بالبلوغ بالسن لأنه الأصل.</w:t>
      </w:r>
    </w:p>
    <w:p w:rsidR="00BF3326" w:rsidRPr="00D51C99" w:rsidRDefault="00BF3326" w:rsidP="00BF3326">
      <w:pPr>
        <w:autoSpaceDE w:val="0"/>
        <w:autoSpaceDN w:val="0"/>
        <w:bidi/>
        <w:adjustRightInd w:val="0"/>
        <w:spacing w:after="0" w:line="360" w:lineRule="auto"/>
        <w:jc w:val="both"/>
        <w:rPr>
          <w:rFonts w:ascii="Traditional Arabic" w:hAnsi="Traditional Arabic" w:cs="Traditional Arabic"/>
          <w:b/>
          <w:bCs/>
          <w:sz w:val="36"/>
          <w:szCs w:val="36"/>
          <w:rtl/>
          <w:lang w:bidi="ar-EG"/>
        </w:rPr>
      </w:pPr>
      <w:r w:rsidRPr="00713867">
        <w:rPr>
          <w:rFonts w:ascii="Traditional Arabic" w:hAnsi="Traditional Arabic" w:cs="Traditional Arabic" w:hint="cs"/>
          <w:b/>
          <w:bCs/>
          <w:sz w:val="36"/>
          <w:szCs w:val="36"/>
          <w:rtl/>
          <w:lang w:bidi="ar-EG"/>
        </w:rPr>
        <w:t>- الترجيح:</w:t>
      </w:r>
    </w:p>
    <w:p w:rsidR="00BF3326" w:rsidRDefault="00BF3326" w:rsidP="00450010">
      <w:pPr>
        <w:autoSpaceDE w:val="0"/>
        <w:autoSpaceDN w:val="0"/>
        <w:bidi/>
        <w:adjustRightInd w:val="0"/>
        <w:spacing w:after="0" w:line="360" w:lineRule="auto"/>
        <w:jc w:val="both"/>
        <w:rPr>
          <w:rFonts w:ascii="Traditional Arabic" w:hAnsi="Traditional Arabic" w:cs="Traditional Arabic"/>
          <w:sz w:val="36"/>
          <w:szCs w:val="36"/>
          <w:rtl/>
          <w:lang w:bidi="ar-EG"/>
        </w:rPr>
      </w:pPr>
      <w:r w:rsidRPr="00D51C99">
        <w:rPr>
          <w:rFonts w:ascii="Traditional Arabic" w:hAnsi="Traditional Arabic" w:cs="Traditional Arabic" w:hint="cs"/>
          <w:sz w:val="36"/>
          <w:szCs w:val="36"/>
          <w:rtl/>
          <w:lang w:bidi="ar-EG"/>
        </w:rPr>
        <w:t>والذي يترجح لدي</w:t>
      </w:r>
      <w:r>
        <w:rPr>
          <w:rFonts w:ascii="Traditional Arabic" w:hAnsi="Traditional Arabic" w:cs="Traditional Arabic" w:hint="cs"/>
          <w:sz w:val="36"/>
          <w:szCs w:val="36"/>
          <w:rtl/>
          <w:lang w:bidi="ar-EG"/>
        </w:rPr>
        <w:t xml:space="preserve"> </w:t>
      </w:r>
      <w:r w:rsidRPr="00D51C99">
        <w:rPr>
          <w:rFonts w:ascii="Traditional Arabic" w:hAnsi="Traditional Arabic" w:cs="Traditional Arabic" w:hint="cs"/>
          <w:sz w:val="36"/>
          <w:szCs w:val="36"/>
          <w:rtl/>
          <w:lang w:bidi="ar-EG"/>
        </w:rPr>
        <w:t xml:space="preserve">هو </w:t>
      </w:r>
      <w:r>
        <w:rPr>
          <w:rFonts w:ascii="Traditional Arabic" w:hAnsi="Traditional Arabic" w:cs="Traditional Arabic" w:hint="cs"/>
          <w:sz w:val="36"/>
          <w:szCs w:val="36"/>
          <w:rtl/>
          <w:lang w:bidi="ar-EG"/>
        </w:rPr>
        <w:t xml:space="preserve">القول الثاني </w:t>
      </w:r>
      <w:r w:rsidRPr="007D686B">
        <w:rPr>
          <w:rFonts w:ascii="Traditional Arabic" w:hAnsi="Traditional Arabic" w:cs="Traditional Arabic" w:hint="cs"/>
          <w:sz w:val="36"/>
          <w:szCs w:val="36"/>
          <w:rtl/>
          <w:lang w:bidi="ar-EG"/>
        </w:rPr>
        <w:t>لأنهم نظروا إلى شقين</w:t>
      </w:r>
      <w:r>
        <w:rPr>
          <w:rFonts w:ascii="Traditional Arabic" w:hAnsi="Traditional Arabic" w:cs="Traditional Arabic" w:hint="cs"/>
          <w:sz w:val="36"/>
          <w:szCs w:val="36"/>
          <w:rtl/>
          <w:lang w:bidi="ar-EG"/>
        </w:rPr>
        <w:t xml:space="preserve"> </w:t>
      </w:r>
      <w:r w:rsidRPr="00D51C99">
        <w:rPr>
          <w:rFonts w:ascii="Traditional Arabic" w:hAnsi="Traditional Arabic" w:cs="Traditional Arabic" w:hint="cs"/>
          <w:sz w:val="36"/>
          <w:szCs w:val="36"/>
          <w:rtl/>
          <w:lang w:bidi="ar-EG"/>
        </w:rPr>
        <w:t>الأول: أن الولي أو الوصي فعل ما يجوز له أن يفعله بالنظر إلى مصلحة القاصر</w:t>
      </w:r>
      <w:r w:rsidR="00763F1B">
        <w:rPr>
          <w:rFonts w:ascii="Traditional Arabic" w:hAnsi="Traditional Arabic" w:cs="Traditional Arabic" w:hint="cs"/>
          <w:sz w:val="36"/>
          <w:szCs w:val="36"/>
          <w:rtl/>
          <w:lang w:bidi="ar-EG"/>
        </w:rPr>
        <w:t xml:space="preserve"> </w:t>
      </w:r>
      <w:r w:rsidRPr="00D51C99">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w:t>
      </w:r>
      <w:r w:rsidRPr="00D51C99">
        <w:rPr>
          <w:rFonts w:ascii="Traditional Arabic" w:hAnsi="Traditional Arabic" w:cs="Traditional Arabic" w:hint="cs"/>
          <w:sz w:val="36"/>
          <w:szCs w:val="36"/>
          <w:rtl/>
          <w:lang w:bidi="ar-EG"/>
        </w:rPr>
        <w:t>الثاني:مصلحة القاصر</w:t>
      </w:r>
      <w:r w:rsidR="00763F1B">
        <w:rPr>
          <w:rFonts w:ascii="Traditional Arabic" w:hAnsi="Traditional Arabic" w:cs="Traditional Arabic" w:hint="cs"/>
          <w:sz w:val="36"/>
          <w:szCs w:val="36"/>
          <w:rtl/>
          <w:lang w:bidi="ar-EG"/>
        </w:rPr>
        <w:t xml:space="preserve"> </w:t>
      </w:r>
      <w:r w:rsidRPr="00D51C99">
        <w:rPr>
          <w:rFonts w:ascii="Traditional Arabic" w:hAnsi="Traditional Arabic" w:cs="Traditional Arabic" w:hint="cs"/>
          <w:sz w:val="36"/>
          <w:szCs w:val="36"/>
          <w:rtl/>
          <w:lang w:bidi="ar-EG"/>
        </w:rPr>
        <w:t xml:space="preserve">، لو أن الولي أو الوصي </w:t>
      </w:r>
      <w:r w:rsidRPr="00D51C99">
        <w:rPr>
          <w:rFonts w:ascii="Traditional Arabic" w:hAnsi="Traditional Arabic" w:cs="Traditional Arabic"/>
          <w:sz w:val="36"/>
          <w:szCs w:val="36"/>
          <w:rtl/>
          <w:lang w:bidi="ar-EG"/>
        </w:rPr>
        <w:t>يعلم أن الصبي سوف يبلغ خلال مدة الإجارة</w:t>
      </w:r>
      <w:r w:rsidRPr="00D51C99">
        <w:rPr>
          <w:rFonts w:ascii="Traditional Arabic" w:hAnsi="Traditional Arabic" w:cs="Traditional Arabic" w:hint="cs"/>
          <w:sz w:val="36"/>
          <w:szCs w:val="36"/>
          <w:rtl/>
          <w:lang w:bidi="ar-EG"/>
        </w:rPr>
        <w:t xml:space="preserve"> فتنفسخ الإجارة ببلوغ القاصر مراعاة لمصلحته</w:t>
      </w:r>
      <w:r w:rsidR="007F3AE6">
        <w:rPr>
          <w:rFonts w:ascii="Traditional Arabic" w:hAnsi="Traditional Arabic" w:cs="Traditional Arabic" w:hint="cs"/>
          <w:sz w:val="36"/>
          <w:szCs w:val="36"/>
          <w:rtl/>
          <w:lang w:bidi="ar-EG"/>
        </w:rPr>
        <w:t xml:space="preserve">  و</w:t>
      </w:r>
      <w:r w:rsidR="007F3AE6" w:rsidRPr="007F3AE6">
        <w:rPr>
          <w:rFonts w:ascii="Traditional Arabic" w:hAnsi="Traditional Arabic" w:cs="Traditional Arabic"/>
          <w:sz w:val="36"/>
          <w:szCs w:val="36"/>
          <w:rtl/>
          <w:lang w:bidi="ar-EG"/>
        </w:rPr>
        <w:t>لأننا لو قلنا: يلزم الصبي بعد البلوغ بعقد الولي</w:t>
      </w:r>
      <w:r w:rsidR="001E2DD8">
        <w:rPr>
          <w:rFonts w:ascii="Traditional Arabic" w:hAnsi="Traditional Arabic" w:cs="Traditional Arabic" w:hint="cs"/>
          <w:sz w:val="36"/>
          <w:szCs w:val="36"/>
          <w:rtl/>
          <w:lang w:bidi="ar-EG"/>
        </w:rPr>
        <w:t xml:space="preserve"> أو الوصي</w:t>
      </w:r>
      <w:r w:rsidR="007F3AE6" w:rsidRPr="007F3AE6">
        <w:rPr>
          <w:rFonts w:ascii="Traditional Arabic" w:hAnsi="Traditional Arabic" w:cs="Traditional Arabic"/>
          <w:sz w:val="36"/>
          <w:szCs w:val="36"/>
          <w:rtl/>
          <w:lang w:bidi="ar-EG"/>
        </w:rPr>
        <w:t xml:space="preserve"> مدة يتحقق بلوغه فيها</w:t>
      </w:r>
      <w:r w:rsidR="00995A88">
        <w:rPr>
          <w:rFonts w:ascii="Traditional Arabic" w:hAnsi="Traditional Arabic" w:cs="Traditional Arabic" w:hint="cs"/>
          <w:sz w:val="36"/>
          <w:szCs w:val="36"/>
          <w:rtl/>
          <w:lang w:bidi="ar-EG"/>
        </w:rPr>
        <w:t xml:space="preserve"> </w:t>
      </w:r>
      <w:r w:rsidR="007F3AE6" w:rsidRPr="007F3AE6">
        <w:rPr>
          <w:rFonts w:ascii="Traditional Arabic" w:hAnsi="Traditional Arabic" w:cs="Traditional Arabic"/>
          <w:sz w:val="36"/>
          <w:szCs w:val="36"/>
          <w:rtl/>
          <w:lang w:bidi="ar-EG"/>
        </w:rPr>
        <w:t>، أفضى إلى أن يعقد على جميع منافعه طول عمره، وإلى أن يتصرف فيه في غير زمن ولايته عليه</w:t>
      </w:r>
      <w:r w:rsidRPr="00D51C99">
        <w:rPr>
          <w:rFonts w:ascii="Traditional Arabic" w:hAnsi="Traditional Arabic" w:cs="Traditional Arabic" w:hint="cs"/>
          <w:sz w:val="36"/>
          <w:szCs w:val="36"/>
          <w:rtl/>
          <w:lang w:bidi="ar-EG"/>
        </w:rPr>
        <w:t>. والله</w:t>
      </w:r>
      <w:r>
        <w:rPr>
          <w:rFonts w:ascii="Traditional Arabic" w:hAnsi="Traditional Arabic" w:cs="Traditional Arabic" w:hint="cs"/>
          <w:sz w:val="36"/>
          <w:szCs w:val="36"/>
          <w:rtl/>
          <w:lang w:bidi="ar-EG"/>
        </w:rPr>
        <w:t xml:space="preserve"> أ</w:t>
      </w:r>
      <w:r w:rsidRPr="00D51C99">
        <w:rPr>
          <w:rFonts w:ascii="Traditional Arabic" w:hAnsi="Traditional Arabic" w:cs="Traditional Arabic" w:hint="cs"/>
          <w:sz w:val="36"/>
          <w:szCs w:val="36"/>
          <w:rtl/>
          <w:lang w:bidi="ar-EG"/>
        </w:rPr>
        <w:t>علم</w:t>
      </w:r>
      <w:r>
        <w:rPr>
          <w:rFonts w:ascii="Traditional Arabic" w:hAnsi="Traditional Arabic" w:cs="Traditional Arabic" w:hint="cs"/>
          <w:sz w:val="36"/>
          <w:szCs w:val="36"/>
          <w:rtl/>
          <w:lang w:bidi="ar-EG"/>
        </w:rPr>
        <w:t xml:space="preserve"> </w:t>
      </w:r>
    </w:p>
    <w:p w:rsidR="00ED65F4" w:rsidRDefault="00ED65F4" w:rsidP="00ED65F4">
      <w:pPr>
        <w:autoSpaceDE w:val="0"/>
        <w:autoSpaceDN w:val="0"/>
        <w:bidi/>
        <w:adjustRightInd w:val="0"/>
        <w:spacing w:after="0" w:line="360" w:lineRule="auto"/>
        <w:jc w:val="both"/>
        <w:rPr>
          <w:rFonts w:ascii="Traditional Arabic" w:hAnsi="Traditional Arabic" w:cs="Traditional Arabic"/>
          <w:sz w:val="36"/>
          <w:szCs w:val="36"/>
          <w:rtl/>
          <w:lang w:bidi="ar-EG"/>
        </w:rPr>
      </w:pP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CB6ADC">
        <w:rPr>
          <w:rFonts w:ascii="Traditional Arabic" w:hAnsi="Traditional Arabic" w:cs="Traditional Arabic" w:hint="cs"/>
          <w:b/>
          <w:bCs/>
          <w:color w:val="000000"/>
          <w:sz w:val="36"/>
          <w:szCs w:val="36"/>
          <w:rtl/>
          <w:lang w:bidi="ar-EG"/>
        </w:rPr>
        <w:lastRenderedPageBreak/>
        <w:t>سادساً:</w:t>
      </w:r>
      <w:r>
        <w:rPr>
          <w:rFonts w:ascii="Traditional Arabic" w:hAnsi="Traditional Arabic" w:cs="Traditional Arabic" w:hint="cs"/>
          <w:b/>
          <w:bCs/>
          <w:color w:val="000000"/>
          <w:sz w:val="36"/>
          <w:szCs w:val="36"/>
          <w:rtl/>
          <w:lang w:bidi="ar-EG"/>
        </w:rPr>
        <w:t xml:space="preserve"> ا</w:t>
      </w:r>
      <w:r w:rsidRPr="00CB6ADC">
        <w:rPr>
          <w:rFonts w:ascii="Traditional Arabic" w:hAnsi="Traditional Arabic" w:cs="Traditional Arabic" w:hint="cs"/>
          <w:b/>
          <w:bCs/>
          <w:color w:val="000000"/>
          <w:sz w:val="36"/>
          <w:szCs w:val="36"/>
          <w:rtl/>
          <w:lang w:bidi="ar-EG"/>
        </w:rPr>
        <w:t xml:space="preserve">قتراضُ الوليِّ أو الوصِيّ مالَ القاصِرِ لنفسه أو </w:t>
      </w:r>
      <w:r>
        <w:rPr>
          <w:rFonts w:ascii="Traditional Arabic" w:hAnsi="Traditional Arabic" w:cs="Traditional Arabic" w:hint="cs"/>
          <w:b/>
          <w:bCs/>
          <w:color w:val="000000"/>
          <w:sz w:val="36"/>
          <w:szCs w:val="36"/>
          <w:rtl/>
          <w:lang w:bidi="ar-EG"/>
        </w:rPr>
        <w:t>ا</w:t>
      </w:r>
      <w:r w:rsidRPr="00CB6ADC">
        <w:rPr>
          <w:rFonts w:ascii="Traditional Arabic" w:hAnsi="Traditional Arabic" w:cs="Traditional Arabic" w:hint="cs"/>
          <w:b/>
          <w:bCs/>
          <w:color w:val="000000"/>
          <w:sz w:val="36"/>
          <w:szCs w:val="36"/>
          <w:rtl/>
          <w:lang w:bidi="ar-EG"/>
        </w:rPr>
        <w:t xml:space="preserve">قراضه للغير: </w:t>
      </w:r>
    </w:p>
    <w:p w:rsidR="00BF3326" w:rsidRPr="00EA70D5"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EA70D5">
        <w:rPr>
          <w:rFonts w:ascii="Traditional Arabic" w:hAnsi="Traditional Arabic" w:cs="Traditional Arabic" w:hint="cs"/>
          <w:color w:val="000000"/>
          <w:sz w:val="36"/>
          <w:szCs w:val="36"/>
          <w:rtl/>
          <w:lang w:bidi="ar-EG"/>
        </w:rPr>
        <w:t>وها هنا مسألتان :</w:t>
      </w:r>
    </w:p>
    <w:p w:rsidR="00BF3326" w:rsidRPr="006F0B05"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6F0B05">
        <w:rPr>
          <w:rFonts w:ascii="Traditional Arabic" w:hAnsi="Traditional Arabic" w:cs="Traditional Arabic" w:hint="cs"/>
          <w:b/>
          <w:bCs/>
          <w:color w:val="000000"/>
          <w:sz w:val="36"/>
          <w:szCs w:val="36"/>
          <w:rtl/>
          <w:lang w:bidi="ar-EG"/>
        </w:rPr>
        <w:t>المسألة الأولى: اقتراض الولي أو الوصي مال القاصر لنفسه.</w:t>
      </w:r>
    </w:p>
    <w:p w:rsidR="00BF3326" w:rsidRPr="0015071D"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KW"/>
        </w:rPr>
      </w:pPr>
      <w:r>
        <w:rPr>
          <w:rFonts w:ascii="Traditional Arabic" w:hAnsi="Traditional Arabic" w:cs="Traditional Arabic" w:hint="cs"/>
          <w:color w:val="000000"/>
          <w:sz w:val="36"/>
          <w:szCs w:val="36"/>
          <w:rtl/>
          <w:lang w:bidi="ar-KW"/>
        </w:rPr>
        <w:t>اختلف الفقهاء هل للولي أو الوصي أن يقترض من مال القاصر لنفسه وكانت أقوالهم كالآتي :</w:t>
      </w:r>
    </w:p>
    <w:p w:rsidR="00BF3326" w:rsidRDefault="00BF3326" w:rsidP="00BD7A25">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فعند الحنفية: جاء في مجمع الضمانات: " .........</w:t>
      </w:r>
      <w:r w:rsidRPr="00BE1A0E">
        <w:rPr>
          <w:rFonts w:ascii="Traditional Arabic" w:hAnsi="Traditional Arabic" w:cs="Traditional Arabic"/>
          <w:color w:val="000000"/>
          <w:sz w:val="36"/>
          <w:szCs w:val="36"/>
          <w:rtl/>
          <w:lang w:bidi="ar-EG"/>
        </w:rPr>
        <w:t xml:space="preserve"> فلو أخذ الوصي مال اليتيم قرضا</w:t>
      </w:r>
      <w:r w:rsidR="00391BA3">
        <w:rPr>
          <w:rFonts w:ascii="Traditional Arabic" w:hAnsi="Traditional Arabic" w:cs="Traditional Arabic" w:hint="cs"/>
          <w:color w:val="000000"/>
          <w:sz w:val="36"/>
          <w:szCs w:val="36"/>
          <w:rtl/>
          <w:lang w:bidi="ar-EG"/>
        </w:rPr>
        <w:t>ً</w:t>
      </w:r>
      <w:r w:rsidRPr="00BE1A0E">
        <w:rPr>
          <w:rFonts w:ascii="Traditional Arabic" w:hAnsi="Traditional Arabic" w:cs="Traditional Arabic"/>
          <w:color w:val="000000"/>
          <w:sz w:val="36"/>
          <w:szCs w:val="36"/>
          <w:rtl/>
          <w:lang w:bidi="ar-EG"/>
        </w:rPr>
        <w:t xml:space="preserve"> لنفسه لا يجوز</w:t>
      </w:r>
      <w:r w:rsidR="00A90D5C">
        <w:rPr>
          <w:rFonts w:ascii="Traditional Arabic" w:hAnsi="Traditional Arabic" w:cs="Traditional Arabic" w:hint="cs"/>
          <w:color w:val="000000"/>
          <w:sz w:val="36"/>
          <w:szCs w:val="36"/>
          <w:rtl/>
          <w:lang w:bidi="ar-EG"/>
        </w:rPr>
        <w:t xml:space="preserve"> </w:t>
      </w:r>
      <w:r w:rsidRPr="00BE1A0E">
        <w:rPr>
          <w:rFonts w:ascii="Traditional Arabic" w:hAnsi="Traditional Arabic" w:cs="Traditional Arabic"/>
          <w:color w:val="000000"/>
          <w:sz w:val="36"/>
          <w:szCs w:val="36"/>
          <w:rtl/>
          <w:lang w:bidi="ar-EG"/>
        </w:rPr>
        <w:t>، ويكون دينا</w:t>
      </w:r>
      <w:r>
        <w:rPr>
          <w:rFonts w:ascii="Traditional Arabic" w:hAnsi="Traditional Arabic" w:cs="Traditional Arabic" w:hint="cs"/>
          <w:color w:val="000000"/>
          <w:sz w:val="36"/>
          <w:szCs w:val="36"/>
          <w:rtl/>
          <w:lang w:bidi="ar-EG"/>
        </w:rPr>
        <w:t xml:space="preserve">ً </w:t>
      </w:r>
      <w:r w:rsidRPr="00BE1A0E">
        <w:rPr>
          <w:rFonts w:ascii="Traditional Arabic" w:hAnsi="Traditional Arabic" w:cs="Traditional Arabic" w:hint="cs"/>
          <w:color w:val="000000"/>
          <w:sz w:val="36"/>
          <w:szCs w:val="36"/>
          <w:rtl/>
          <w:lang w:bidi="ar-EG"/>
        </w:rPr>
        <w:t>عليه</w:t>
      </w:r>
      <w:r w:rsidR="00A90D5C">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w:t>
      </w:r>
      <w:r w:rsidRPr="00D024C8">
        <w:rPr>
          <w:rFonts w:ascii="Traditional Arabic" w:hAnsi="Traditional Arabic" w:cs="Traditional Arabic"/>
          <w:color w:val="000000"/>
          <w:sz w:val="36"/>
          <w:szCs w:val="36"/>
          <w:rtl/>
          <w:lang w:bidi="ar-EG"/>
        </w:rPr>
        <w:t>وعن محمد</w:t>
      </w:r>
      <w:r>
        <w:rPr>
          <w:rFonts w:ascii="Traditional Arabic" w:hAnsi="Traditional Arabic" w:cs="Traditional Arabic" w:hint="cs"/>
          <w:color w:val="000000"/>
          <w:sz w:val="36"/>
          <w:szCs w:val="36"/>
          <w:rtl/>
          <w:lang w:bidi="ar-EG"/>
        </w:rPr>
        <w:t xml:space="preserve"> بن الحسن</w:t>
      </w:r>
      <w:r w:rsidRPr="00950972">
        <w:rPr>
          <w:rFonts w:ascii="Traditional Arabic" w:hAnsi="Traditional Arabic" w:cs="Traditional Arabic"/>
          <w:color w:val="000000"/>
          <w:sz w:val="36"/>
          <w:szCs w:val="36"/>
          <w:rtl/>
          <w:lang w:bidi="ar-EG"/>
        </w:rPr>
        <w:t>: وليس للوصي أن يستقرض مال اليتيم في قول أبي حنيفة - رحمه الله - وقال محمد</w:t>
      </w:r>
      <w:r>
        <w:rPr>
          <w:rFonts w:ascii="Traditional Arabic" w:hAnsi="Traditional Arabic" w:cs="Traditional Arabic" w:hint="cs"/>
          <w:color w:val="000000"/>
          <w:sz w:val="36"/>
          <w:szCs w:val="36"/>
          <w:rtl/>
          <w:lang w:bidi="ar-EG"/>
        </w:rPr>
        <w:t xml:space="preserve"> بن الحسن</w:t>
      </w:r>
      <w:r w:rsidRPr="00950972">
        <w:rPr>
          <w:rFonts w:ascii="Traditional Arabic" w:hAnsi="Traditional Arabic" w:cs="Traditional Arabic"/>
          <w:color w:val="000000"/>
          <w:sz w:val="36"/>
          <w:szCs w:val="36"/>
          <w:rtl/>
          <w:lang w:bidi="ar-EG"/>
        </w:rPr>
        <w:t>: وأما أنا أرجو أنه لو فعل ذلك وهو قادر على القضاء لا بأس به</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13"/>
      </w:r>
      <w:r w:rsidR="00896C67">
        <w:rPr>
          <w:rStyle w:val="FootnoteReference"/>
          <w:rFonts w:ascii="Traditional Arabic" w:hAnsi="Traditional Arabic" w:cs="Traditional Arabic"/>
          <w:color w:val="000000"/>
          <w:sz w:val="36"/>
          <w:szCs w:val="36"/>
          <w:rtl/>
          <w:lang w:bidi="ar-EG"/>
        </w:rPr>
        <w:t>)</w:t>
      </w:r>
      <w:r w:rsidR="00BD7A25">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فالحنفية لهم قولان في المسألة</w:t>
      </w:r>
      <w:r w:rsidR="00A10C74">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w:t>
      </w:r>
      <w:r w:rsidR="00A10C74">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الأول:</w:t>
      </w:r>
      <w:r w:rsidRPr="003E0DFE">
        <w:rPr>
          <w:rFonts w:ascii="Traditional Arabic" w:hAnsi="Traditional Arabic" w:cs="Traditional Arabic" w:hint="cs"/>
          <w:color w:val="000000"/>
          <w:sz w:val="36"/>
          <w:szCs w:val="36"/>
          <w:rtl/>
          <w:lang w:bidi="ar-EG"/>
        </w:rPr>
        <w:t xml:space="preserve"> أنه </w:t>
      </w:r>
      <w:r>
        <w:rPr>
          <w:rFonts w:ascii="Traditional Arabic" w:hAnsi="Traditional Arabic" w:cs="Traditional Arabic" w:hint="cs"/>
          <w:color w:val="000000"/>
          <w:sz w:val="36"/>
          <w:szCs w:val="36"/>
          <w:rtl/>
          <w:lang w:bidi="ar-EG"/>
        </w:rPr>
        <w:t>لايجوز للوصي أن يقترض من مال القاصر لنفسه</w:t>
      </w:r>
      <w:r w:rsidR="00BD7A25">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وهو قول أبي حنيفة</w:t>
      </w:r>
      <w:r w:rsidR="00A10C74">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والثاني: يجوز ذلك بشرط أن يكون قادراً على القضاء وهو قول محمد بن الحسن.</w:t>
      </w:r>
    </w:p>
    <w:p w:rsidR="00BF3326" w:rsidRDefault="00BF3326" w:rsidP="00155D51">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وعند المالكية: جاء في مواهب الجليل: " </w:t>
      </w:r>
      <w:r w:rsidRPr="00D049DE">
        <w:rPr>
          <w:rFonts w:ascii="Traditional Arabic" w:hAnsi="Traditional Arabic" w:cs="Traditional Arabic"/>
          <w:color w:val="000000"/>
          <w:sz w:val="36"/>
          <w:szCs w:val="36"/>
          <w:rtl/>
          <w:lang w:bidi="ar-EG"/>
        </w:rPr>
        <w:t xml:space="preserve">قال مالك وأصحابه: </w:t>
      </w:r>
      <w:r w:rsidRPr="00B92D35">
        <w:rPr>
          <w:rFonts w:ascii="Traditional Arabic" w:hAnsi="Traditional Arabic" w:cs="Traditional Arabic"/>
          <w:color w:val="000000"/>
          <w:sz w:val="36"/>
          <w:szCs w:val="36"/>
          <w:rtl/>
          <w:lang w:bidi="ar-EG"/>
        </w:rPr>
        <w:t>وإذا لم يكن به وفاء</w:t>
      </w:r>
      <w:r w:rsidRPr="00B92D35">
        <w:rPr>
          <w:rFonts w:ascii="Traditional Arabic" w:hAnsi="Traditional Arabic" w:cs="Traditional Arabic" w:hint="cs"/>
          <w:color w:val="000000"/>
          <w:sz w:val="36"/>
          <w:szCs w:val="36"/>
          <w:rtl/>
          <w:lang w:bidi="ar-EG"/>
        </w:rPr>
        <w:t xml:space="preserve"> </w:t>
      </w:r>
      <w:r w:rsidRPr="00B92D35">
        <w:rPr>
          <w:rFonts w:ascii="Traditional Arabic" w:hAnsi="Traditional Arabic" w:cs="Traditional Arabic"/>
          <w:color w:val="000000"/>
          <w:sz w:val="36"/>
          <w:szCs w:val="36"/>
          <w:rtl/>
          <w:lang w:bidi="ar-EG"/>
        </w:rPr>
        <w:t>فلا يحل له</w:t>
      </w:r>
      <w:r w:rsidRPr="00D049DE">
        <w:rPr>
          <w:rFonts w:ascii="Traditional Arabic" w:hAnsi="Traditional Arabic" w:cs="Traditional Arabic"/>
          <w:color w:val="000000"/>
          <w:sz w:val="36"/>
          <w:szCs w:val="36"/>
          <w:rtl/>
          <w:lang w:bidi="ar-EG"/>
        </w:rPr>
        <w:t xml:space="preserve"> أن يستسلفه ولا أن يتجر فيه لنفسه</w:t>
      </w:r>
      <w:r w:rsidR="00BD7A25">
        <w:rPr>
          <w:rFonts w:ascii="Traditional Arabic" w:hAnsi="Traditional Arabic" w:cs="Traditional Arabic" w:hint="cs"/>
          <w:color w:val="000000"/>
          <w:sz w:val="36"/>
          <w:szCs w:val="36"/>
          <w:rtl/>
          <w:lang w:bidi="ar-EG"/>
        </w:rPr>
        <w:t xml:space="preserve"> </w:t>
      </w:r>
      <w:r w:rsidRPr="00D049DE">
        <w:rPr>
          <w:rFonts w:ascii="Traditional Arabic" w:hAnsi="Traditional Arabic" w:cs="Traditional Arabic"/>
          <w:color w:val="000000"/>
          <w:sz w:val="36"/>
          <w:szCs w:val="36"/>
          <w:rtl/>
          <w:lang w:bidi="ar-EG"/>
        </w:rPr>
        <w:t>؛ لأنه يعرضه للتلف ولا مال له</w:t>
      </w:r>
      <w:r>
        <w:rPr>
          <w:rFonts w:ascii="Traditional Arabic" w:hAnsi="Traditional Arabic" w:cs="Traditional Arabic" w:hint="cs"/>
          <w:color w:val="000000"/>
          <w:sz w:val="36"/>
          <w:szCs w:val="36"/>
          <w:rtl/>
          <w:lang w:bidi="ar-EG"/>
        </w:rPr>
        <w:t xml:space="preserve"> ....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14"/>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AF1ED7">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وعند الشافعية: جاء في نهاية المحتاج: " </w:t>
      </w:r>
      <w:r w:rsidRPr="00A67A5D">
        <w:rPr>
          <w:rFonts w:ascii="Traditional Arabic" w:hAnsi="Traditional Arabic" w:cs="Traditional Arabic"/>
          <w:color w:val="000000"/>
          <w:sz w:val="36"/>
          <w:szCs w:val="36"/>
          <w:rtl/>
          <w:lang w:bidi="ar-EG"/>
        </w:rPr>
        <w:t xml:space="preserve">ولو كان </w:t>
      </w:r>
      <w:r w:rsidRPr="00BF4C4F">
        <w:rPr>
          <w:rFonts w:ascii="Traditional Arabic" w:hAnsi="Traditional Arabic" w:cs="Traditional Arabic"/>
          <w:color w:val="000000"/>
          <w:sz w:val="36"/>
          <w:szCs w:val="36"/>
          <w:rtl/>
          <w:lang w:bidi="ar-EG"/>
        </w:rPr>
        <w:t>معاوضة</w:t>
      </w:r>
      <w:r w:rsidRPr="00A67A5D">
        <w:rPr>
          <w:rFonts w:ascii="Traditional Arabic" w:hAnsi="Traditional Arabic" w:cs="Traditional Arabic"/>
          <w:color w:val="000000"/>
          <w:sz w:val="36"/>
          <w:szCs w:val="36"/>
          <w:rtl/>
          <w:lang w:bidi="ar-EG"/>
        </w:rPr>
        <w:t xml:space="preserve"> محضة لجاز للولي غير الحاكم قرض مال موليه من غير ضرورة واللازم باطل</w:t>
      </w:r>
      <w:r w:rsidR="00102231">
        <w:rPr>
          <w:rFonts w:ascii="Traditional Arabic" w:hAnsi="Traditional Arabic" w:cs="Traditional Arabic" w:hint="cs"/>
          <w:color w:val="000000"/>
          <w:sz w:val="36"/>
          <w:szCs w:val="36"/>
          <w:rtl/>
          <w:lang w:bidi="ar-EG"/>
        </w:rPr>
        <w:t xml:space="preserve"> </w:t>
      </w:r>
      <w:r w:rsidRPr="00A67A5D">
        <w:rPr>
          <w:rFonts w:ascii="Traditional Arabic" w:hAnsi="Traditional Arabic" w:cs="Traditional Arabic"/>
          <w:color w:val="000000"/>
          <w:sz w:val="36"/>
          <w:szCs w:val="36"/>
          <w:rtl/>
          <w:lang w:bidi="ar-EG"/>
        </w:rPr>
        <w:t xml:space="preserve">، أما الحاكم فيجوز له من غير ضرورة لكثرة أشغاله </w:t>
      </w:r>
      <w:r w:rsidRPr="00A67A5D">
        <w:rPr>
          <w:rFonts w:ascii="Traditional Arabic" w:hAnsi="Traditional Arabic" w:cs="Traditional Arabic"/>
          <w:color w:val="000000"/>
          <w:sz w:val="36"/>
          <w:szCs w:val="36"/>
          <w:rtl/>
          <w:lang w:bidi="ar-EG"/>
        </w:rPr>
        <w:lastRenderedPageBreak/>
        <w:t>بشرط يسار المقترض وأمانته وعدم الشبهة في ماله إن سلم منها مال المولى عليه والإشهاد عليه ويأخذ رهنا</w:t>
      </w:r>
      <w:r>
        <w:rPr>
          <w:rFonts w:ascii="Traditional Arabic" w:hAnsi="Traditional Arabic" w:cs="Traditional Arabic" w:hint="cs"/>
          <w:color w:val="000000"/>
          <w:sz w:val="36"/>
          <w:szCs w:val="36"/>
          <w:rtl/>
          <w:lang w:bidi="ar-EG"/>
        </w:rPr>
        <w:t>ً</w:t>
      </w:r>
      <w:r w:rsidRPr="00A67A5D">
        <w:rPr>
          <w:rFonts w:ascii="Traditional Arabic" w:hAnsi="Traditional Arabic" w:cs="Traditional Arabic"/>
          <w:color w:val="000000"/>
          <w:sz w:val="36"/>
          <w:szCs w:val="36"/>
          <w:rtl/>
          <w:lang w:bidi="ar-EG"/>
        </w:rPr>
        <w:t xml:space="preserve"> إن رأى ذلك</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15"/>
      </w:r>
      <w:r w:rsidR="00896C67">
        <w:rPr>
          <w:rStyle w:val="FootnoteReference"/>
          <w:rFonts w:ascii="Traditional Arabic" w:hAnsi="Traditional Arabic" w:cs="Traditional Arabic"/>
          <w:color w:val="000000"/>
          <w:sz w:val="36"/>
          <w:szCs w:val="36"/>
          <w:rtl/>
          <w:lang w:bidi="ar-EG"/>
        </w:rPr>
        <w:t>)</w:t>
      </w:r>
      <w:r w:rsidR="00102231">
        <w:rPr>
          <w:rFonts w:ascii="Traditional Arabic" w:hAnsi="Traditional Arabic" w:cs="Traditional Arabic" w:hint="cs"/>
          <w:color w:val="000000"/>
          <w:sz w:val="36"/>
          <w:szCs w:val="36"/>
          <w:rtl/>
          <w:lang w:bidi="ar-EG"/>
        </w:rPr>
        <w:t>.</w:t>
      </w:r>
    </w:p>
    <w:p w:rsidR="00BF3326" w:rsidRDefault="00BF3326" w:rsidP="00ED7D30">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وعند الحنابلة: جاء في كشاف القناع: " </w:t>
      </w:r>
      <w:r w:rsidRPr="003D1FE0">
        <w:rPr>
          <w:rFonts w:ascii="Traditional Arabic" w:hAnsi="Traditional Arabic" w:cs="Traditional Arabic"/>
          <w:color w:val="000000"/>
          <w:sz w:val="36"/>
          <w:szCs w:val="36"/>
          <w:rtl/>
          <w:lang w:bidi="ar-EG"/>
        </w:rPr>
        <w:t>ولا يقترض وصي ولا حاكم منه شيئا</w:t>
      </w:r>
      <w:r w:rsidR="008879D2">
        <w:rPr>
          <w:rFonts w:ascii="Traditional Arabic" w:hAnsi="Traditional Arabic" w:cs="Traditional Arabic" w:hint="cs"/>
          <w:color w:val="000000"/>
          <w:sz w:val="36"/>
          <w:szCs w:val="36"/>
          <w:rtl/>
          <w:lang w:bidi="ar-EG"/>
        </w:rPr>
        <w:t>ً</w:t>
      </w:r>
      <w:r w:rsidRPr="003D1FE0">
        <w:rPr>
          <w:rFonts w:ascii="Traditional Arabic" w:hAnsi="Traditional Arabic" w:cs="Traditional Arabic"/>
          <w:color w:val="000000"/>
          <w:sz w:val="36"/>
          <w:szCs w:val="36"/>
          <w:rtl/>
          <w:lang w:bidi="ar-EG"/>
        </w:rPr>
        <w:t xml:space="preserve"> (لنفسه) كما لا يشتري من نفسه</w:t>
      </w:r>
      <w:r w:rsidR="008879D2">
        <w:rPr>
          <w:rFonts w:ascii="Traditional Arabic" w:hAnsi="Traditional Arabic" w:cs="Traditional Arabic" w:hint="cs"/>
          <w:color w:val="000000"/>
          <w:sz w:val="36"/>
          <w:szCs w:val="36"/>
          <w:rtl/>
          <w:lang w:bidi="ar-EG"/>
        </w:rPr>
        <w:t xml:space="preserve"> </w:t>
      </w:r>
      <w:r w:rsidRPr="003D1FE0">
        <w:rPr>
          <w:rFonts w:ascii="Traditional Arabic" w:hAnsi="Traditional Arabic" w:cs="Traditional Arabic"/>
          <w:color w:val="000000"/>
          <w:sz w:val="36"/>
          <w:szCs w:val="36"/>
          <w:rtl/>
          <w:lang w:bidi="ar-EG"/>
        </w:rPr>
        <w:t>، ولا يبيع لها للتهمة</w:t>
      </w:r>
      <w:r w:rsidR="008879D2">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w:t>
      </w:r>
      <w:r w:rsidRPr="003D1FE0">
        <w:rPr>
          <w:rFonts w:ascii="Traditional Arabic" w:hAnsi="Traditional Arabic" w:cs="Traditional Arabic"/>
          <w:color w:val="000000"/>
          <w:sz w:val="36"/>
          <w:szCs w:val="36"/>
          <w:rtl/>
          <w:lang w:bidi="ar-EG"/>
        </w:rPr>
        <w:t>وظاهره أن الأب له ذلك لعدم التهمة</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16"/>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F610C2">
        <w:rPr>
          <w:rFonts w:ascii="Traditional Arabic" w:hAnsi="Traditional Arabic" w:cs="Traditional Arabic" w:hint="cs"/>
          <w:b/>
          <w:bCs/>
          <w:color w:val="000000"/>
          <w:sz w:val="36"/>
          <w:szCs w:val="36"/>
          <w:rtl/>
          <w:lang w:bidi="ar-EG"/>
        </w:rPr>
        <w:t>- الموازنة:</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وبالنظر في أقوال الفقهاء يتضح لنا أنهم اختلفوا على قولين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القول الأول : </w:t>
      </w:r>
      <w:r w:rsidRPr="003E0DFE">
        <w:rPr>
          <w:rFonts w:ascii="Traditional Arabic" w:hAnsi="Traditional Arabic" w:cs="Traditional Arabic" w:hint="cs"/>
          <w:color w:val="000000"/>
          <w:sz w:val="36"/>
          <w:szCs w:val="36"/>
          <w:rtl/>
          <w:lang w:bidi="ar-EG"/>
        </w:rPr>
        <w:t xml:space="preserve">أنه </w:t>
      </w:r>
      <w:r>
        <w:rPr>
          <w:rFonts w:ascii="Traditional Arabic" w:hAnsi="Traditional Arabic" w:cs="Traditional Arabic" w:hint="cs"/>
          <w:color w:val="000000"/>
          <w:sz w:val="36"/>
          <w:szCs w:val="36"/>
          <w:rtl/>
          <w:lang w:bidi="ar-EG"/>
        </w:rPr>
        <w:t>لايجوز للوصي أن يقترض من مال القاصر لنفسه</w:t>
      </w:r>
      <w:r w:rsidR="003458EC">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وهو قول أبي حنيفة.</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القول الثاني</w:t>
      </w:r>
      <w:r w:rsidR="001246CE">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هو مذهب الشافعية والحنابلة ، أنه يجوز للأب أن يقترض من مال القاصر</w:t>
      </w:r>
      <w:r w:rsidR="00102231">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ولا يجوز لغيره من الأوصياء.</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القول الثالث: وهو مذهب المالكية ومحمد بن الحسن من الحنفية</w:t>
      </w:r>
      <w:r w:rsidR="00D678C4">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أنه يجوز الاقتراض من مال القاصر مطلقاً</w:t>
      </w:r>
      <w:r w:rsidR="00102231">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أي للأب وغيره بشرط القدرة على الوفاء والسداد.</w:t>
      </w:r>
    </w:p>
    <w:p w:rsidR="00BF3326" w:rsidRDefault="00BF3326" w:rsidP="00D3524B">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Pr>
          <w:rFonts w:ascii="Traditional Arabic" w:hAnsi="Traditional Arabic" w:cs="Traditional Arabic" w:hint="cs"/>
          <w:b/>
          <w:bCs/>
          <w:color w:val="000000"/>
          <w:sz w:val="36"/>
          <w:szCs w:val="36"/>
          <w:rtl/>
          <w:lang w:bidi="ar-EG"/>
        </w:rPr>
        <w:t>- الأدلة:</w:t>
      </w:r>
    </w:p>
    <w:p w:rsidR="00BF3326" w:rsidRPr="00986445"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986445">
        <w:rPr>
          <w:rFonts w:ascii="Traditional Arabic" w:hAnsi="Traditional Arabic" w:cs="Traditional Arabic" w:hint="cs"/>
          <w:color w:val="000000"/>
          <w:sz w:val="36"/>
          <w:szCs w:val="36"/>
          <w:rtl/>
          <w:lang w:bidi="ar-EG"/>
        </w:rPr>
        <w:t xml:space="preserve">- استدل أصحاب القول الأول </w:t>
      </w:r>
      <w:r>
        <w:rPr>
          <w:rFonts w:ascii="Traditional Arabic" w:hAnsi="Traditional Arabic" w:cs="Traditional Arabic" w:hint="cs"/>
          <w:color w:val="000000"/>
          <w:sz w:val="36"/>
          <w:szCs w:val="36"/>
          <w:rtl/>
          <w:lang w:bidi="ar-EG"/>
        </w:rPr>
        <w:t>بأن اقتراض الولي أو الوصي مال القاصر ليس فيه مصلحة للقاصر</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17"/>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 xml:space="preserve">- </w:t>
      </w:r>
      <w:r w:rsidRPr="009F4D11">
        <w:rPr>
          <w:rFonts w:ascii="Traditional Arabic" w:hAnsi="Traditional Arabic" w:cs="Traditional Arabic" w:hint="cs"/>
          <w:color w:val="000000"/>
          <w:sz w:val="36"/>
          <w:szCs w:val="36"/>
          <w:rtl/>
          <w:lang w:bidi="ar-EG"/>
        </w:rPr>
        <w:t>استدل</w:t>
      </w:r>
      <w:r>
        <w:rPr>
          <w:rFonts w:ascii="Traditional Arabic" w:hAnsi="Traditional Arabic" w:cs="Traditional Arabic" w:hint="cs"/>
          <w:color w:val="000000"/>
          <w:sz w:val="36"/>
          <w:szCs w:val="36"/>
          <w:rtl/>
          <w:lang w:bidi="ar-EG"/>
        </w:rPr>
        <w:t xml:space="preserve"> أصحاب القول الثاني بأن الأب أكثر شفقة ورحمة بابنه مما يجعله يقدم مصلحة الابن</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18"/>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واستدل أصحاب القول الثالث بأنه لا يوجد دليل يمنع من ذلك فالأصل الجواز مع مراعاة مصلحة القاصر</w:t>
      </w:r>
      <w:r w:rsidR="00896C67">
        <w:rPr>
          <w:rStyle w:val="FootnoteReference"/>
          <w:rFonts w:ascii="Traditional Arabic" w:hAnsi="Traditional Arabic" w:cs="Traditional Arabic"/>
          <w:color w:val="000000"/>
          <w:sz w:val="36"/>
          <w:szCs w:val="36"/>
          <w:rtl/>
          <w:lang w:bidi="ar-EG"/>
        </w:rPr>
        <w:t>(</w:t>
      </w:r>
      <w:r w:rsidR="00896C67" w:rsidRPr="004B04C8">
        <w:rPr>
          <w:rStyle w:val="FootnoteReference"/>
          <w:rFonts w:ascii="Traditional Arabic" w:hAnsi="Traditional Arabic" w:cs="Traditional Arabic"/>
          <w:color w:val="000000"/>
          <w:sz w:val="36"/>
          <w:szCs w:val="36"/>
          <w:rtl/>
          <w:lang w:bidi="ar-EG"/>
        </w:rPr>
        <w:footnoteReference w:id="119"/>
      </w:r>
      <w:r w:rsidR="00896C67">
        <w:rPr>
          <w:rStyle w:val="FootnoteReference"/>
          <w:rFonts w:ascii="Traditional Arabic" w:hAnsi="Traditional Arabic" w:cs="Traditional Arabic"/>
          <w:color w:val="000000"/>
          <w:sz w:val="36"/>
          <w:szCs w:val="36"/>
          <w:rtl/>
          <w:lang w:bidi="ar-EG"/>
        </w:rPr>
        <w:t>)</w:t>
      </w:r>
      <w:r w:rsidRPr="004B04C8">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D73BBC">
        <w:rPr>
          <w:rFonts w:ascii="Traditional Arabic" w:hAnsi="Traditional Arabic" w:cs="Traditional Arabic" w:hint="cs"/>
          <w:b/>
          <w:bCs/>
          <w:color w:val="000000"/>
          <w:sz w:val="36"/>
          <w:szCs w:val="36"/>
          <w:rtl/>
          <w:lang w:bidi="ar-EG"/>
        </w:rPr>
        <w:t>- الترجيح:</w:t>
      </w:r>
    </w:p>
    <w:p w:rsidR="00D31C7A" w:rsidRDefault="00BF3326" w:rsidP="00EC60C0">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8C15FB">
        <w:rPr>
          <w:rFonts w:ascii="Traditional Arabic" w:hAnsi="Traditional Arabic" w:cs="Traditional Arabic" w:hint="cs"/>
          <w:color w:val="000000"/>
          <w:sz w:val="36"/>
          <w:szCs w:val="36"/>
          <w:rtl/>
          <w:lang w:bidi="ar-EG"/>
        </w:rPr>
        <w:t xml:space="preserve">والذي يترجح لدي هو </w:t>
      </w:r>
      <w:r w:rsidR="00DE35CC">
        <w:rPr>
          <w:rFonts w:ascii="Traditional Arabic" w:hAnsi="Traditional Arabic" w:cs="Traditional Arabic" w:hint="cs"/>
          <w:color w:val="000000"/>
          <w:sz w:val="36"/>
          <w:szCs w:val="36"/>
          <w:rtl/>
          <w:lang w:bidi="ar-EG"/>
        </w:rPr>
        <w:t>القول الأول أنه لا يجوز الاقتراض من مال القاصر</w:t>
      </w:r>
      <w:r w:rsidR="00D31C7A">
        <w:rPr>
          <w:rFonts w:ascii="Traditional Arabic" w:hAnsi="Traditional Arabic" w:cs="Traditional Arabic" w:hint="cs"/>
          <w:color w:val="000000"/>
          <w:sz w:val="36"/>
          <w:szCs w:val="36"/>
          <w:rtl/>
          <w:lang w:bidi="ar-EG"/>
        </w:rPr>
        <w:t xml:space="preserve"> </w:t>
      </w:r>
      <w:r w:rsidR="00D31C7A" w:rsidRPr="00D31C7A">
        <w:rPr>
          <w:rFonts w:ascii="Traditional Arabic" w:hAnsi="Traditional Arabic" w:cs="Traditional Arabic" w:hint="cs"/>
          <w:color w:val="000000"/>
          <w:sz w:val="36"/>
          <w:szCs w:val="36"/>
          <w:rtl/>
          <w:lang w:bidi="ar-EG"/>
        </w:rPr>
        <w:t>إلا إذا تعين</w:t>
      </w:r>
      <w:r w:rsidR="001E032B">
        <w:rPr>
          <w:rFonts w:ascii="Traditional Arabic" w:hAnsi="Traditional Arabic" w:cs="Traditional Arabic" w:hint="cs"/>
          <w:color w:val="000000"/>
          <w:sz w:val="36"/>
          <w:szCs w:val="36"/>
          <w:rtl/>
          <w:lang w:bidi="ar-EG"/>
        </w:rPr>
        <w:t xml:space="preserve"> الاقتراض</w:t>
      </w:r>
      <w:r w:rsidR="00D31C7A" w:rsidRPr="00D31C7A">
        <w:rPr>
          <w:rFonts w:ascii="Traditional Arabic" w:hAnsi="Traditional Arabic" w:cs="Traditional Arabic" w:hint="cs"/>
          <w:color w:val="000000"/>
          <w:sz w:val="36"/>
          <w:szCs w:val="36"/>
          <w:rtl/>
          <w:lang w:bidi="ar-EG"/>
        </w:rPr>
        <w:t xml:space="preserve"> </w:t>
      </w:r>
      <w:r w:rsidR="001E032B">
        <w:rPr>
          <w:rFonts w:ascii="Traditional Arabic" w:hAnsi="Traditional Arabic" w:cs="Traditional Arabic" w:hint="cs"/>
          <w:color w:val="000000"/>
          <w:sz w:val="36"/>
          <w:szCs w:val="36"/>
          <w:rtl/>
          <w:lang w:bidi="ar-EG"/>
        </w:rPr>
        <w:t>كطريق</w:t>
      </w:r>
      <w:r w:rsidR="00D31C7A" w:rsidRPr="00D31C7A">
        <w:rPr>
          <w:rFonts w:ascii="Traditional Arabic" w:hAnsi="Traditional Arabic" w:cs="Traditional Arabic" w:hint="cs"/>
          <w:color w:val="000000"/>
          <w:sz w:val="36"/>
          <w:szCs w:val="36"/>
          <w:rtl/>
          <w:lang w:bidi="ar-EG"/>
        </w:rPr>
        <w:t xml:space="preserve"> لحفظ</w:t>
      </w:r>
      <w:r w:rsidR="00EC60C0">
        <w:rPr>
          <w:rFonts w:ascii="Traditional Arabic" w:hAnsi="Traditional Arabic" w:cs="Traditional Arabic" w:hint="cs"/>
          <w:color w:val="000000"/>
          <w:sz w:val="36"/>
          <w:szCs w:val="36"/>
          <w:rtl/>
          <w:lang w:bidi="ar-EG"/>
        </w:rPr>
        <w:t xml:space="preserve"> مال القاصر</w:t>
      </w:r>
      <w:r w:rsidR="00D31C7A" w:rsidRPr="00D31C7A">
        <w:rPr>
          <w:rFonts w:ascii="Traditional Arabic" w:hAnsi="Traditional Arabic" w:cs="Traditional Arabic" w:hint="cs"/>
          <w:color w:val="000000"/>
          <w:sz w:val="36"/>
          <w:szCs w:val="36"/>
          <w:rtl/>
          <w:lang w:bidi="ar-EG"/>
        </w:rPr>
        <w:t xml:space="preserve"> بحيث لم يمكن حفظه إلا بالقرض فيجوز لظهور المصلحة حينئذٍ وبهذا تجتمع أدلة المسألة.</w:t>
      </w:r>
    </w:p>
    <w:p w:rsidR="00BF3326" w:rsidRPr="006F0B05" w:rsidRDefault="00DC301F"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Pr>
          <w:rFonts w:ascii="Traditional Arabic" w:hAnsi="Traditional Arabic" w:cs="Traditional Arabic" w:hint="cs"/>
          <w:b/>
          <w:bCs/>
          <w:color w:val="000000"/>
          <w:sz w:val="36"/>
          <w:szCs w:val="36"/>
          <w:rtl/>
          <w:lang w:bidi="ar-EG"/>
        </w:rPr>
        <w:t xml:space="preserve"> </w:t>
      </w:r>
      <w:r w:rsidR="00BF3326" w:rsidRPr="006F0B05">
        <w:rPr>
          <w:rFonts w:ascii="Traditional Arabic" w:hAnsi="Traditional Arabic" w:cs="Traditional Arabic" w:hint="cs"/>
          <w:b/>
          <w:bCs/>
          <w:color w:val="000000"/>
          <w:sz w:val="36"/>
          <w:szCs w:val="36"/>
          <w:rtl/>
          <w:lang w:bidi="ar-EG"/>
        </w:rPr>
        <w:t>ثانياً:</w:t>
      </w:r>
      <w:r w:rsidR="00BF3326" w:rsidRPr="006F0B05">
        <w:rPr>
          <w:rFonts w:ascii="Traditional Arabic" w:hAnsi="Traditional Arabic" w:cs="Traditional Arabic"/>
          <w:b/>
          <w:bCs/>
          <w:color w:val="000000"/>
          <w:sz w:val="36"/>
          <w:szCs w:val="36"/>
          <w:rtl/>
          <w:lang w:bidi="ar-EG"/>
        </w:rPr>
        <w:t xml:space="preserve"> إقراض</w:t>
      </w:r>
      <w:r w:rsidR="00BF3326" w:rsidRPr="006F0B05">
        <w:rPr>
          <w:rFonts w:ascii="Traditional Arabic" w:hAnsi="Traditional Arabic" w:cs="Traditional Arabic" w:hint="cs"/>
          <w:b/>
          <w:bCs/>
          <w:color w:val="000000"/>
          <w:sz w:val="36"/>
          <w:szCs w:val="36"/>
          <w:rtl/>
          <w:lang w:bidi="ar-EG"/>
        </w:rPr>
        <w:t xml:space="preserve"> الولي أو</w:t>
      </w:r>
      <w:r w:rsidR="00BF3326" w:rsidRPr="006F0B05">
        <w:rPr>
          <w:rFonts w:ascii="Traditional Arabic" w:hAnsi="Traditional Arabic" w:cs="Traditional Arabic"/>
          <w:b/>
          <w:bCs/>
          <w:color w:val="000000"/>
          <w:sz w:val="36"/>
          <w:szCs w:val="36"/>
          <w:rtl/>
          <w:lang w:bidi="ar-EG"/>
        </w:rPr>
        <w:t xml:space="preserve"> الوصِيِّ مال </w:t>
      </w:r>
      <w:r w:rsidR="00BF3326" w:rsidRPr="006F0B05">
        <w:rPr>
          <w:rFonts w:ascii="Traditional Arabic" w:hAnsi="Traditional Arabic" w:cs="Traditional Arabic" w:hint="cs"/>
          <w:b/>
          <w:bCs/>
          <w:color w:val="000000"/>
          <w:sz w:val="36"/>
          <w:szCs w:val="36"/>
          <w:rtl/>
          <w:lang w:bidi="ar-EG"/>
        </w:rPr>
        <w:t>القاصر</w:t>
      </w:r>
      <w:r w:rsidR="00BF3326" w:rsidRPr="006F0B05">
        <w:rPr>
          <w:rFonts w:ascii="Traditional Arabic" w:hAnsi="Traditional Arabic" w:cs="Traditional Arabic"/>
          <w:b/>
          <w:bCs/>
          <w:color w:val="000000"/>
          <w:sz w:val="36"/>
          <w:szCs w:val="36"/>
          <w:rtl/>
          <w:lang w:bidi="ar-EG"/>
        </w:rPr>
        <w:t xml:space="preserve"> للغير:</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9D1A0A">
        <w:rPr>
          <w:rFonts w:ascii="Traditional Arabic" w:hAnsi="Traditional Arabic" w:cs="Traditional Arabic" w:hint="cs"/>
          <w:color w:val="000000"/>
          <w:sz w:val="36"/>
          <w:szCs w:val="36"/>
          <w:rtl/>
          <w:lang w:bidi="ar-EG"/>
        </w:rPr>
        <w:t xml:space="preserve">اختلف </w:t>
      </w:r>
      <w:r>
        <w:rPr>
          <w:rFonts w:ascii="Traditional Arabic" w:hAnsi="Traditional Arabic" w:cs="Traditional Arabic" w:hint="cs"/>
          <w:color w:val="000000"/>
          <w:sz w:val="36"/>
          <w:szCs w:val="36"/>
          <w:rtl/>
          <w:lang w:bidi="ar-EG"/>
        </w:rPr>
        <w:t>الفقهاء</w:t>
      </w:r>
      <w:r w:rsidRPr="009D1A0A">
        <w:rPr>
          <w:rFonts w:ascii="Traditional Arabic" w:hAnsi="Traditional Arabic" w:cs="Traditional Arabic" w:hint="cs"/>
          <w:color w:val="000000"/>
          <w:sz w:val="36"/>
          <w:szCs w:val="36"/>
          <w:rtl/>
          <w:lang w:bidi="ar-EG"/>
        </w:rPr>
        <w:t xml:space="preserve"> في </w:t>
      </w:r>
      <w:r>
        <w:rPr>
          <w:rFonts w:ascii="Traditional Arabic" w:hAnsi="Traditional Arabic" w:cs="Traditional Arabic" w:hint="cs"/>
          <w:color w:val="000000"/>
          <w:sz w:val="36"/>
          <w:szCs w:val="36"/>
          <w:rtl/>
          <w:lang w:bidi="ar-EG"/>
        </w:rPr>
        <w:t>إقراض</w:t>
      </w:r>
      <w:r w:rsidRPr="009D1A0A">
        <w:rPr>
          <w:rFonts w:ascii="Traditional Arabic" w:hAnsi="Traditional Arabic" w:cs="Traditional Arabic" w:hint="cs"/>
          <w:color w:val="000000"/>
          <w:sz w:val="36"/>
          <w:szCs w:val="36"/>
          <w:rtl/>
          <w:lang w:bidi="ar-EG"/>
        </w:rPr>
        <w:t xml:space="preserve"> الولي</w:t>
      </w:r>
      <w:r w:rsidR="002F1E98">
        <w:rPr>
          <w:rFonts w:ascii="Traditional Arabic" w:hAnsi="Traditional Arabic" w:cs="Traditional Arabic" w:hint="cs"/>
          <w:color w:val="000000"/>
          <w:sz w:val="36"/>
          <w:szCs w:val="36"/>
          <w:rtl/>
          <w:lang w:bidi="ar-EG"/>
        </w:rPr>
        <w:t xml:space="preserve"> أو الوصي</w:t>
      </w:r>
      <w:r w:rsidRPr="009D1A0A">
        <w:rPr>
          <w:rFonts w:ascii="Traditional Arabic" w:hAnsi="Traditional Arabic" w:cs="Traditional Arabic" w:hint="cs"/>
          <w:color w:val="000000"/>
          <w:sz w:val="36"/>
          <w:szCs w:val="36"/>
          <w:rtl/>
          <w:lang w:bidi="ar-EG"/>
        </w:rPr>
        <w:t xml:space="preserve"> مال </w:t>
      </w:r>
      <w:r>
        <w:rPr>
          <w:rFonts w:ascii="Traditional Arabic" w:hAnsi="Traditional Arabic" w:cs="Traditional Arabic" w:hint="cs"/>
          <w:color w:val="000000"/>
          <w:sz w:val="36"/>
          <w:szCs w:val="36"/>
          <w:rtl/>
          <w:lang w:bidi="ar-EG"/>
        </w:rPr>
        <w:t>القاصر</w:t>
      </w:r>
      <w:r w:rsidR="00C10F9B">
        <w:rPr>
          <w:rFonts w:ascii="Traditional Arabic" w:hAnsi="Traditional Arabic" w:cs="Traditional Arabic" w:hint="cs"/>
          <w:color w:val="000000"/>
          <w:sz w:val="36"/>
          <w:szCs w:val="36"/>
          <w:rtl/>
          <w:lang w:bidi="ar-EG"/>
        </w:rPr>
        <w:t xml:space="preserve"> للغير</w:t>
      </w:r>
      <w:r w:rsidR="00973C44">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وكانت أقوالهم كالآتي:</w:t>
      </w:r>
    </w:p>
    <w:p w:rsidR="00BF3326" w:rsidRPr="00C65EC7" w:rsidRDefault="00BF3326" w:rsidP="001406E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عند الحنفية : جاء في تبيين الحقائق شرح كنز الدقائق: " </w:t>
      </w:r>
      <w:r w:rsidRPr="005D10B0">
        <w:rPr>
          <w:rFonts w:ascii="Traditional Arabic" w:hAnsi="Traditional Arabic" w:cs="Traditional Arabic"/>
          <w:color w:val="000000"/>
          <w:sz w:val="36"/>
          <w:szCs w:val="36"/>
          <w:rtl/>
          <w:lang w:bidi="ar-EG"/>
        </w:rPr>
        <w:t xml:space="preserve">للقاضي أن يقرض مال الغائب والطفل </w:t>
      </w:r>
      <w:r w:rsidRPr="0080010D">
        <w:rPr>
          <w:rFonts w:ascii="Traditional Arabic" w:hAnsi="Traditional Arabic" w:cs="Traditional Arabic"/>
          <w:color w:val="000000"/>
          <w:sz w:val="36"/>
          <w:szCs w:val="36"/>
          <w:rtl/>
          <w:lang w:bidi="ar-EG"/>
        </w:rPr>
        <w:t>واللقطة</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20"/>
      </w:r>
      <w:r w:rsidR="00896C67">
        <w:rPr>
          <w:rStyle w:val="FootnoteReference"/>
          <w:rFonts w:ascii="Traditional Arabic" w:hAnsi="Traditional Arabic" w:cs="Traditional Arabic"/>
          <w:color w:val="000000"/>
          <w:sz w:val="36"/>
          <w:szCs w:val="36"/>
          <w:rtl/>
          <w:lang w:bidi="ar-EG"/>
        </w:rPr>
        <w:t>)</w:t>
      </w:r>
      <w:r w:rsidR="00D64841">
        <w:rPr>
          <w:rFonts w:ascii="Traditional Arabic" w:hAnsi="Traditional Arabic" w:cs="Traditional Arabic" w:hint="cs"/>
          <w:color w:val="000000"/>
          <w:sz w:val="36"/>
          <w:szCs w:val="36"/>
          <w:rtl/>
          <w:lang w:bidi="ar-EG"/>
        </w:rPr>
        <w:t xml:space="preserve"> </w:t>
      </w:r>
      <w:r w:rsidRPr="005D10B0">
        <w:rPr>
          <w:rFonts w:ascii="Traditional Arabic" w:hAnsi="Traditional Arabic" w:cs="Traditional Arabic"/>
          <w:color w:val="000000"/>
          <w:sz w:val="36"/>
          <w:szCs w:val="36"/>
          <w:rtl/>
          <w:lang w:bidi="ar-EG"/>
        </w:rPr>
        <w:t>لأنه قادر على الاستخلاص فلا يفوت الحفظ به بخلاف الأب والوصي والملتقط لأنهم عاجزون عن استخلاص ذلك فيكون تضييعا</w:t>
      </w:r>
      <w:r w:rsidRPr="00C65EC7">
        <w:rPr>
          <w:rFonts w:ascii="Traditional Arabic" w:hAnsi="Traditional Arabic" w:cs="Traditional Arabic" w:hint="cs"/>
          <w:color w:val="000000"/>
          <w:sz w:val="36"/>
          <w:szCs w:val="36"/>
          <w:rtl/>
          <w:lang w:bidi="ar-EG"/>
        </w:rPr>
        <w:t>"</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21"/>
      </w:r>
      <w:r w:rsidR="00896C67">
        <w:rPr>
          <w:rStyle w:val="FootnoteReference"/>
          <w:rFonts w:ascii="Traditional Arabic" w:hAnsi="Traditional Arabic" w:cs="Traditional Arabic"/>
          <w:color w:val="000000"/>
          <w:sz w:val="36"/>
          <w:szCs w:val="36"/>
          <w:rtl/>
          <w:lang w:bidi="ar-EG"/>
        </w:rPr>
        <w:t>)</w:t>
      </w:r>
      <w:r w:rsidR="001406E6">
        <w:rPr>
          <w:rFonts w:ascii="Traditional Arabic" w:hAnsi="Traditional Arabic" w:cs="Traditional Arabic" w:hint="cs"/>
          <w:color w:val="000000"/>
          <w:sz w:val="36"/>
          <w:szCs w:val="36"/>
          <w:rtl/>
          <w:lang w:bidi="ar-EG"/>
        </w:rPr>
        <w:t>.</w:t>
      </w:r>
    </w:p>
    <w:p w:rsidR="00BF3326" w:rsidRDefault="00BF3326" w:rsidP="00BE35BB">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 وعند</w:t>
      </w:r>
      <w:r w:rsidRPr="004E6724">
        <w:rPr>
          <w:rFonts w:ascii="Traditional Arabic" w:hAnsi="Traditional Arabic" w:cs="Traditional Arabic" w:hint="cs"/>
          <w:color w:val="000000"/>
          <w:sz w:val="36"/>
          <w:szCs w:val="36"/>
          <w:rtl/>
          <w:lang w:bidi="ar-EG"/>
        </w:rPr>
        <w:t xml:space="preserve"> المالكية</w:t>
      </w:r>
      <w:r>
        <w:rPr>
          <w:rFonts w:ascii="Traditional Arabic" w:hAnsi="Traditional Arabic" w:cs="Traditional Arabic" w:hint="cs"/>
          <w:color w:val="000000"/>
          <w:sz w:val="36"/>
          <w:szCs w:val="36"/>
          <w:rtl/>
          <w:lang w:bidi="ar-EG"/>
        </w:rPr>
        <w:t xml:space="preserve">: جاء في حاشية الدسوقي على الشرح الكبير: " </w:t>
      </w:r>
      <w:r w:rsidRPr="00912DBD">
        <w:rPr>
          <w:rFonts w:ascii="Traditional Arabic" w:hAnsi="Traditional Arabic" w:cs="Traditional Arabic"/>
          <w:color w:val="000000"/>
          <w:sz w:val="36"/>
          <w:szCs w:val="36"/>
          <w:rtl/>
          <w:lang w:bidi="ar-KW"/>
        </w:rPr>
        <w:t>ولا يجوز للوصي تسليفه لأحد على وجه المعروف ولو أخذ رهنا</w:t>
      </w:r>
      <w:r>
        <w:rPr>
          <w:rFonts w:ascii="Traditional Arabic" w:hAnsi="Traditional Arabic" w:cs="Traditional Arabic" w:hint="cs"/>
          <w:color w:val="000000"/>
          <w:sz w:val="36"/>
          <w:szCs w:val="36"/>
          <w:rtl/>
          <w:lang w:bidi="ar-KW"/>
        </w:rPr>
        <w:t>ً</w:t>
      </w:r>
      <w:r w:rsidRPr="00912DBD">
        <w:rPr>
          <w:rFonts w:ascii="Traditional Arabic" w:hAnsi="Traditional Arabic" w:cs="Traditional Arabic"/>
          <w:color w:val="000000"/>
          <w:sz w:val="36"/>
          <w:szCs w:val="36"/>
          <w:rtl/>
          <w:lang w:bidi="ar-KW"/>
        </w:rPr>
        <w:t xml:space="preserve"> إذ لا مصلحة لليتيم في ذلك</w:t>
      </w:r>
      <w:r>
        <w:rPr>
          <w:rFonts w:ascii="Traditional Arabic" w:hAnsi="Traditional Arabic" w:cs="Traditional Arabic" w:hint="cs"/>
          <w:color w:val="000000"/>
          <w:sz w:val="36"/>
          <w:szCs w:val="36"/>
          <w:rtl/>
          <w:lang w:bidi="ar-EG"/>
        </w:rPr>
        <w:t>"</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22"/>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وعند الشافعية : جاء في روضة الطالبين وعمدة المفتين: " </w:t>
      </w:r>
      <w:r w:rsidRPr="00FB6B69">
        <w:rPr>
          <w:rFonts w:ascii="Traditional Arabic" w:hAnsi="Traditional Arabic" w:cs="Traditional Arabic"/>
          <w:color w:val="000000"/>
          <w:sz w:val="36"/>
          <w:szCs w:val="36"/>
          <w:rtl/>
          <w:lang w:bidi="ar-EG"/>
        </w:rPr>
        <w:t>ليس لغير القاضي إقراض مال الصبي إلا عند ضرورة نهب أو حريق ونحوه</w:t>
      </w:r>
      <w:r w:rsidR="00812338">
        <w:rPr>
          <w:rFonts w:ascii="Traditional Arabic" w:hAnsi="Traditional Arabic" w:cs="Traditional Arabic" w:hint="cs"/>
          <w:color w:val="000000"/>
          <w:sz w:val="36"/>
          <w:szCs w:val="36"/>
          <w:rtl/>
          <w:lang w:bidi="ar-EG"/>
        </w:rPr>
        <w:t xml:space="preserve"> </w:t>
      </w:r>
      <w:r w:rsidRPr="00FB6B69">
        <w:rPr>
          <w:rFonts w:ascii="Traditional Arabic" w:hAnsi="Traditional Arabic" w:cs="Traditional Arabic"/>
          <w:color w:val="000000"/>
          <w:sz w:val="36"/>
          <w:szCs w:val="36"/>
          <w:rtl/>
          <w:lang w:bidi="ar-EG"/>
        </w:rPr>
        <w:t>، أو إذا أراد سفرا</w:t>
      </w:r>
      <w:r>
        <w:rPr>
          <w:rFonts w:ascii="Traditional Arabic" w:hAnsi="Traditional Arabic" w:cs="Traditional Arabic" w:hint="cs"/>
          <w:color w:val="000000"/>
          <w:sz w:val="36"/>
          <w:szCs w:val="36"/>
          <w:rtl/>
          <w:lang w:bidi="ar-EG"/>
        </w:rPr>
        <w:t>ً</w:t>
      </w:r>
      <w:r w:rsidRPr="00FB6B69">
        <w:rPr>
          <w:rFonts w:ascii="Traditional Arabic" w:hAnsi="Traditional Arabic" w:cs="Traditional Arabic"/>
          <w:color w:val="000000"/>
          <w:sz w:val="36"/>
          <w:szCs w:val="36"/>
          <w:rtl/>
          <w:lang w:bidi="ar-EG"/>
        </w:rPr>
        <w:t>. ويجوز للقاضي الإقراض</w:t>
      </w:r>
      <w:r w:rsidR="00812338">
        <w:rPr>
          <w:rFonts w:ascii="Traditional Arabic" w:hAnsi="Traditional Arabic" w:cs="Traditional Arabic" w:hint="cs"/>
          <w:color w:val="000000"/>
          <w:sz w:val="36"/>
          <w:szCs w:val="36"/>
          <w:rtl/>
          <w:lang w:bidi="ar-EG"/>
        </w:rPr>
        <w:t xml:space="preserve"> </w:t>
      </w:r>
      <w:r w:rsidRPr="00FB6B69">
        <w:rPr>
          <w:rFonts w:ascii="Traditional Arabic" w:hAnsi="Traditional Arabic" w:cs="Traditional Arabic"/>
          <w:color w:val="000000"/>
          <w:sz w:val="36"/>
          <w:szCs w:val="36"/>
          <w:rtl/>
          <w:lang w:bidi="ar-EG"/>
        </w:rPr>
        <w:t>، وإن لم يكن شيء من ذلك لكثرة أشغاله. وفي وجه: القاضي كغيره</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23"/>
      </w:r>
      <w:r w:rsidR="00896C67">
        <w:rPr>
          <w:rStyle w:val="FootnoteReference"/>
          <w:rFonts w:ascii="Traditional Arabic" w:hAnsi="Traditional Arabic" w:cs="Traditional Arabic"/>
          <w:color w:val="000000"/>
          <w:sz w:val="36"/>
          <w:szCs w:val="36"/>
          <w:rtl/>
          <w:lang w:bidi="ar-EG"/>
        </w:rPr>
        <w:t>)</w:t>
      </w:r>
      <w:r w:rsidR="00812338">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فالشافعية لهم وجهان في المسألة ، الأول: جعلوا للقاضي إقراض مال القاصر مطلقاً</w:t>
      </w:r>
      <w:r w:rsidR="00812338">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وغير القاضي ليس له أن يقرض إلا إذا كان هناك مصلحة للقاصر</w:t>
      </w:r>
      <w:r w:rsidR="00812338">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والوجه الثاني</w:t>
      </w:r>
      <w:r w:rsidRPr="0057793D">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 xml:space="preserve"> ليس لأحد أن يقرض مال القاصر.</w:t>
      </w:r>
    </w:p>
    <w:p w:rsidR="00BF3326" w:rsidRDefault="00BF3326" w:rsidP="00D62633">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وعند الحنابلة : جاء في المغني:" </w:t>
      </w:r>
      <w:r w:rsidRPr="004C40E0">
        <w:rPr>
          <w:rFonts w:ascii="Traditional Arabic" w:hAnsi="Traditional Arabic" w:cs="Traditional Arabic"/>
          <w:color w:val="000000"/>
          <w:sz w:val="36"/>
          <w:szCs w:val="36"/>
          <w:rtl/>
          <w:lang w:bidi="ar-EG"/>
        </w:rPr>
        <w:t>فأما قرض مال اليتيم</w:t>
      </w:r>
      <w:r w:rsidR="008D74F1">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w:t>
      </w:r>
      <w:r w:rsidRPr="004C40E0">
        <w:rPr>
          <w:rFonts w:ascii="Traditional Arabic" w:hAnsi="Traditional Arabic" w:cs="Traditional Arabic"/>
          <w:color w:val="000000"/>
          <w:sz w:val="36"/>
          <w:szCs w:val="36"/>
          <w:rtl/>
          <w:lang w:bidi="ar-EG"/>
        </w:rPr>
        <w:t xml:space="preserve"> فإذا لم يكن فيه حظ له</w:t>
      </w:r>
      <w:r w:rsidR="008D74F1">
        <w:rPr>
          <w:rFonts w:ascii="Traditional Arabic" w:hAnsi="Traditional Arabic" w:cs="Traditional Arabic" w:hint="cs"/>
          <w:color w:val="000000"/>
          <w:sz w:val="36"/>
          <w:szCs w:val="36"/>
          <w:rtl/>
          <w:lang w:bidi="ar-EG"/>
        </w:rPr>
        <w:t xml:space="preserve"> </w:t>
      </w:r>
      <w:r w:rsidRPr="004C40E0">
        <w:rPr>
          <w:rFonts w:ascii="Traditional Arabic" w:hAnsi="Traditional Arabic" w:cs="Traditional Arabic"/>
          <w:color w:val="000000"/>
          <w:sz w:val="36"/>
          <w:szCs w:val="36"/>
          <w:rtl/>
          <w:lang w:bidi="ar-EG"/>
        </w:rPr>
        <w:t>، لم يجز قرضه</w:t>
      </w:r>
      <w:r>
        <w:rPr>
          <w:rFonts w:ascii="Traditional Arabic" w:hAnsi="Traditional Arabic" w:cs="Traditional Arabic" w:hint="cs"/>
          <w:color w:val="000000"/>
          <w:sz w:val="36"/>
          <w:szCs w:val="36"/>
          <w:rtl/>
          <w:lang w:bidi="ar-EG"/>
        </w:rPr>
        <w:t xml:space="preserve"> </w:t>
      </w:r>
      <w:r w:rsidRPr="004C40E0">
        <w:rPr>
          <w:rFonts w:ascii="Traditional Arabic" w:hAnsi="Traditional Arabic" w:cs="Traditional Arabic"/>
          <w:color w:val="000000"/>
          <w:sz w:val="36"/>
          <w:szCs w:val="36"/>
          <w:rtl/>
          <w:lang w:bidi="ar-EG"/>
        </w:rPr>
        <w:t>فمتى أمكن الولي التجارة به</w:t>
      </w:r>
      <w:r w:rsidR="008D74F1">
        <w:rPr>
          <w:rFonts w:ascii="Traditional Arabic" w:hAnsi="Traditional Arabic" w:cs="Traditional Arabic" w:hint="cs"/>
          <w:color w:val="000000"/>
          <w:sz w:val="36"/>
          <w:szCs w:val="36"/>
          <w:rtl/>
          <w:lang w:bidi="ar-EG"/>
        </w:rPr>
        <w:t xml:space="preserve"> </w:t>
      </w:r>
      <w:r w:rsidRPr="004C40E0">
        <w:rPr>
          <w:rFonts w:ascii="Traditional Arabic" w:hAnsi="Traditional Arabic" w:cs="Traditional Arabic"/>
          <w:color w:val="000000"/>
          <w:sz w:val="36"/>
          <w:szCs w:val="36"/>
          <w:rtl/>
          <w:lang w:bidi="ar-EG"/>
        </w:rPr>
        <w:t>، أو تحصيل عقار له فيه الحظ</w:t>
      </w:r>
      <w:r w:rsidR="00AB1653">
        <w:rPr>
          <w:rFonts w:ascii="Traditional Arabic" w:hAnsi="Traditional Arabic" w:cs="Traditional Arabic" w:hint="cs"/>
          <w:color w:val="000000"/>
          <w:sz w:val="36"/>
          <w:szCs w:val="36"/>
          <w:rtl/>
          <w:lang w:bidi="ar-EG"/>
        </w:rPr>
        <w:t xml:space="preserve"> </w:t>
      </w:r>
      <w:r w:rsidRPr="004C40E0">
        <w:rPr>
          <w:rFonts w:ascii="Traditional Arabic" w:hAnsi="Traditional Arabic" w:cs="Traditional Arabic"/>
          <w:color w:val="000000"/>
          <w:sz w:val="36"/>
          <w:szCs w:val="36"/>
          <w:rtl/>
          <w:lang w:bidi="ar-EG"/>
        </w:rPr>
        <w:t>، لم يقرضه</w:t>
      </w:r>
      <w:r w:rsidR="008D74F1">
        <w:rPr>
          <w:rFonts w:ascii="Traditional Arabic" w:hAnsi="Traditional Arabic" w:cs="Traditional Arabic" w:hint="cs"/>
          <w:color w:val="000000"/>
          <w:sz w:val="36"/>
          <w:szCs w:val="36"/>
          <w:rtl/>
          <w:lang w:bidi="ar-EG"/>
        </w:rPr>
        <w:t xml:space="preserve"> </w:t>
      </w:r>
      <w:r w:rsidRPr="004C40E0">
        <w:rPr>
          <w:rFonts w:ascii="Traditional Arabic" w:hAnsi="Traditional Arabic" w:cs="Traditional Arabic"/>
          <w:color w:val="000000"/>
          <w:sz w:val="36"/>
          <w:szCs w:val="36"/>
          <w:rtl/>
          <w:lang w:bidi="ar-EG"/>
        </w:rPr>
        <w:t>؛ لأن ذلك يفوت الحظ على اليتيم</w:t>
      </w:r>
      <w:r>
        <w:rPr>
          <w:rFonts w:ascii="Traditional Arabic" w:hAnsi="Traditional Arabic" w:cs="Traditional Arabic" w:hint="cs"/>
          <w:color w:val="000000"/>
          <w:sz w:val="36"/>
          <w:szCs w:val="36"/>
          <w:rtl/>
          <w:lang w:bidi="ar-EG"/>
        </w:rPr>
        <w:t>"</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24"/>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639A6">
        <w:rPr>
          <w:rFonts w:ascii="Traditional Arabic" w:hAnsi="Traditional Arabic" w:cs="Traditional Arabic" w:hint="cs"/>
          <w:b/>
          <w:bCs/>
          <w:color w:val="000000"/>
          <w:sz w:val="36"/>
          <w:szCs w:val="36"/>
          <w:rtl/>
          <w:lang w:bidi="ar-EG"/>
        </w:rPr>
        <w:t>- الموازنة</w:t>
      </w:r>
      <w:r>
        <w:rPr>
          <w:rFonts w:ascii="Traditional Arabic" w:hAnsi="Traditional Arabic" w:cs="Traditional Arabic" w:hint="cs"/>
          <w:color w:val="000000"/>
          <w:sz w:val="36"/>
          <w:szCs w:val="36"/>
          <w:rtl/>
          <w:lang w:bidi="ar-EG"/>
        </w:rPr>
        <w:t xml:space="preserve"> : </w:t>
      </w:r>
    </w:p>
    <w:p w:rsidR="00BF3326" w:rsidRDefault="00BF3326" w:rsidP="00ED0615">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وبالنظر إلى أقوال الفقهاء يتضح لنا أن الفقهاء اختلفوا على </w:t>
      </w:r>
      <w:r w:rsidR="00ED0615">
        <w:rPr>
          <w:rFonts w:ascii="Traditional Arabic" w:hAnsi="Traditional Arabic" w:cs="Traditional Arabic" w:hint="cs"/>
          <w:color w:val="000000"/>
          <w:sz w:val="36"/>
          <w:szCs w:val="36"/>
          <w:rtl/>
          <w:lang w:bidi="ar-EG"/>
        </w:rPr>
        <w:t>قولين</w:t>
      </w:r>
      <w:r>
        <w:rPr>
          <w:rFonts w:ascii="Traditional Arabic" w:hAnsi="Traditional Arabic" w:cs="Traditional Arabic" w:hint="cs"/>
          <w:color w:val="000000"/>
          <w:sz w:val="36"/>
          <w:szCs w:val="36"/>
          <w:rtl/>
          <w:lang w:bidi="ar-EG"/>
        </w:rPr>
        <w:t>:</w:t>
      </w:r>
    </w:p>
    <w:p w:rsidR="00BF3326" w:rsidRPr="00437FAF"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القول الأول: </w:t>
      </w:r>
      <w:r w:rsidRPr="00437FAF">
        <w:rPr>
          <w:rFonts w:ascii="Traditional Arabic" w:hAnsi="Traditional Arabic" w:cs="Traditional Arabic" w:hint="cs"/>
          <w:color w:val="000000"/>
          <w:sz w:val="36"/>
          <w:szCs w:val="36"/>
          <w:rtl/>
          <w:lang w:bidi="ar-EG"/>
        </w:rPr>
        <w:t xml:space="preserve">أنه يجوز </w:t>
      </w:r>
      <w:r>
        <w:rPr>
          <w:rFonts w:ascii="Traditional Arabic" w:hAnsi="Traditional Arabic" w:cs="Traditional Arabic" w:hint="cs"/>
          <w:color w:val="000000"/>
          <w:sz w:val="36"/>
          <w:szCs w:val="36"/>
          <w:rtl/>
          <w:lang w:bidi="ar-EG"/>
        </w:rPr>
        <w:t>للقاضي فقط إقراض مال اليتيم ، وهو مذهب الحنفية ووجه للشافعية.</w:t>
      </w:r>
    </w:p>
    <w:p w:rsidR="00BF3326" w:rsidRDefault="00BF3326" w:rsidP="00421A0F">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 xml:space="preserve">- القول الثاني: </w:t>
      </w:r>
      <w:r w:rsidR="00421A0F">
        <w:rPr>
          <w:rFonts w:ascii="Traditional Arabic" w:hAnsi="Traditional Arabic" w:cs="Traditional Arabic" w:hint="cs"/>
          <w:color w:val="000000"/>
          <w:sz w:val="36"/>
          <w:szCs w:val="36"/>
          <w:rtl/>
          <w:lang w:bidi="ar-EG"/>
        </w:rPr>
        <w:t xml:space="preserve">عدم جواز إقرض مال القاصر إلا للمصلحة </w:t>
      </w:r>
      <w:r>
        <w:rPr>
          <w:rFonts w:ascii="Traditional Arabic" w:hAnsi="Traditional Arabic" w:cs="Traditional Arabic" w:hint="cs"/>
          <w:color w:val="000000"/>
          <w:sz w:val="36"/>
          <w:szCs w:val="36"/>
          <w:rtl/>
          <w:lang w:bidi="ar-EG"/>
        </w:rPr>
        <w:t>، وهو مذهب المالكية ووجه للشافعية ومذهب الحنابلة.</w:t>
      </w:r>
    </w:p>
    <w:p w:rsidR="00BF3326" w:rsidRPr="00085312"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085312">
        <w:rPr>
          <w:rFonts w:ascii="Traditional Arabic" w:hAnsi="Traditional Arabic" w:cs="Traditional Arabic" w:hint="cs"/>
          <w:b/>
          <w:bCs/>
          <w:color w:val="000000"/>
          <w:sz w:val="36"/>
          <w:szCs w:val="36"/>
          <w:rtl/>
          <w:lang w:bidi="ar-EG"/>
        </w:rPr>
        <w:t>- الأدلة:</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استدل أصحاب القول الأول بأن القاضي </w:t>
      </w:r>
      <w:r w:rsidRPr="005D10B0">
        <w:rPr>
          <w:rFonts w:ascii="Traditional Arabic" w:hAnsi="Traditional Arabic" w:cs="Traditional Arabic"/>
          <w:color w:val="000000"/>
          <w:sz w:val="36"/>
          <w:szCs w:val="36"/>
          <w:rtl/>
          <w:lang w:bidi="ar-EG"/>
        </w:rPr>
        <w:t xml:space="preserve">قادر على </w:t>
      </w:r>
      <w:r>
        <w:rPr>
          <w:rFonts w:ascii="Traditional Arabic" w:hAnsi="Traditional Arabic" w:cs="Traditional Arabic" w:hint="cs"/>
          <w:color w:val="000000"/>
          <w:sz w:val="36"/>
          <w:szCs w:val="36"/>
          <w:rtl/>
          <w:lang w:bidi="ar-EG"/>
        </w:rPr>
        <w:t>ا</w:t>
      </w:r>
      <w:r w:rsidRPr="005D10B0">
        <w:rPr>
          <w:rFonts w:ascii="Traditional Arabic" w:hAnsi="Traditional Arabic" w:cs="Traditional Arabic"/>
          <w:color w:val="000000"/>
          <w:sz w:val="36"/>
          <w:szCs w:val="36"/>
          <w:rtl/>
          <w:lang w:bidi="ar-EG"/>
        </w:rPr>
        <w:t>ستخلاص</w:t>
      </w:r>
      <w:r>
        <w:rPr>
          <w:rFonts w:ascii="Traditional Arabic" w:hAnsi="Traditional Arabic" w:cs="Traditional Arabic" w:hint="cs"/>
          <w:color w:val="000000"/>
          <w:sz w:val="36"/>
          <w:szCs w:val="36"/>
          <w:rtl/>
          <w:lang w:bidi="ar-EG"/>
        </w:rPr>
        <w:t xml:space="preserve"> حق القاصر</w:t>
      </w:r>
      <w:r w:rsidRPr="005D10B0">
        <w:rPr>
          <w:rFonts w:ascii="Traditional Arabic" w:hAnsi="Traditional Arabic" w:cs="Traditional Arabic"/>
          <w:color w:val="000000"/>
          <w:sz w:val="36"/>
          <w:szCs w:val="36"/>
          <w:rtl/>
          <w:lang w:bidi="ar-EG"/>
        </w:rPr>
        <w:t xml:space="preserve"> فلا يفوت الحفظ به</w:t>
      </w:r>
      <w:r w:rsidR="00DE6452">
        <w:rPr>
          <w:rFonts w:ascii="Traditional Arabic" w:hAnsi="Traditional Arabic" w:cs="Traditional Arabic" w:hint="cs"/>
          <w:color w:val="000000"/>
          <w:sz w:val="36"/>
          <w:szCs w:val="36"/>
          <w:rtl/>
          <w:lang w:bidi="ar-EG"/>
        </w:rPr>
        <w:t xml:space="preserve"> وذلك بحكم سلطته كقاضي يستطيع استرداد مال القاصر ممن اقترضه</w:t>
      </w:r>
      <w:r w:rsidRPr="005D10B0">
        <w:rPr>
          <w:rFonts w:ascii="Traditional Arabic" w:hAnsi="Traditional Arabic" w:cs="Traditional Arabic"/>
          <w:color w:val="000000"/>
          <w:sz w:val="36"/>
          <w:szCs w:val="36"/>
          <w:rtl/>
          <w:lang w:bidi="ar-EG"/>
        </w:rPr>
        <w:t xml:space="preserve"> </w:t>
      </w:r>
      <w:r w:rsidR="000E3470">
        <w:rPr>
          <w:rFonts w:ascii="Traditional Arabic" w:hAnsi="Traditional Arabic" w:cs="Traditional Arabic" w:hint="cs"/>
          <w:color w:val="000000"/>
          <w:sz w:val="36"/>
          <w:szCs w:val="36"/>
          <w:rtl/>
          <w:lang w:bidi="ar-EG"/>
        </w:rPr>
        <w:t xml:space="preserve">, </w:t>
      </w:r>
      <w:r w:rsidRPr="005D10B0">
        <w:rPr>
          <w:rFonts w:ascii="Traditional Arabic" w:hAnsi="Traditional Arabic" w:cs="Traditional Arabic"/>
          <w:color w:val="000000"/>
          <w:sz w:val="36"/>
          <w:szCs w:val="36"/>
          <w:rtl/>
          <w:lang w:bidi="ar-EG"/>
        </w:rPr>
        <w:t>بخلاف</w:t>
      </w:r>
      <w:r>
        <w:rPr>
          <w:rFonts w:ascii="Traditional Arabic" w:hAnsi="Traditional Arabic" w:cs="Traditional Arabic" w:hint="cs"/>
          <w:color w:val="000000"/>
          <w:sz w:val="36"/>
          <w:szCs w:val="36"/>
          <w:rtl/>
          <w:lang w:bidi="ar-EG"/>
        </w:rPr>
        <w:t xml:space="preserve"> غيره</w:t>
      </w:r>
      <w:r w:rsidR="00042FA2">
        <w:rPr>
          <w:rFonts w:ascii="Traditional Arabic" w:hAnsi="Traditional Arabic" w:cs="Traditional Arabic" w:hint="cs"/>
          <w:color w:val="000000"/>
          <w:sz w:val="36"/>
          <w:szCs w:val="36"/>
          <w:rtl/>
          <w:lang w:bidi="ar-EG"/>
        </w:rPr>
        <w:t xml:space="preserve"> فليست لديه القدرة على ذلك</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25"/>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w:t>
      </w:r>
    </w:p>
    <w:p w:rsidR="00A51432" w:rsidRDefault="00BF3326" w:rsidP="001B34B9">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استدل أصحاب القول الثاني</w:t>
      </w:r>
      <w:r w:rsidR="00A51432">
        <w:rPr>
          <w:rFonts w:ascii="Traditional Arabic" w:hAnsi="Traditional Arabic" w:cs="Traditional Arabic" w:hint="cs"/>
          <w:color w:val="000000"/>
          <w:sz w:val="36"/>
          <w:szCs w:val="36"/>
          <w:rtl/>
          <w:lang w:bidi="ar-EG"/>
        </w:rPr>
        <w:t xml:space="preserve"> بالآتي:</w:t>
      </w:r>
    </w:p>
    <w:p w:rsidR="00BF3326" w:rsidRDefault="007E0491" w:rsidP="00A51432">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w:t>
      </w:r>
      <w:r w:rsidR="00A51432">
        <w:rPr>
          <w:rFonts w:ascii="Traditional Arabic" w:hAnsi="Traditional Arabic" w:cs="Traditional Arabic" w:hint="cs"/>
          <w:color w:val="000000"/>
          <w:sz w:val="36"/>
          <w:szCs w:val="36"/>
          <w:rtl/>
          <w:lang w:bidi="ar-EG"/>
        </w:rPr>
        <w:t xml:space="preserve">1- </w:t>
      </w:r>
      <w:r>
        <w:rPr>
          <w:rFonts w:ascii="Traditional Arabic" w:hAnsi="Traditional Arabic" w:cs="Traditional Arabic" w:hint="cs"/>
          <w:color w:val="000000"/>
          <w:sz w:val="36"/>
          <w:szCs w:val="36"/>
          <w:rtl/>
          <w:lang w:bidi="ar-EG"/>
        </w:rPr>
        <w:t>أن</w:t>
      </w:r>
      <w:r w:rsidR="00BF3326">
        <w:rPr>
          <w:rFonts w:ascii="Traditional Arabic" w:hAnsi="Traditional Arabic" w:cs="Traditional Arabic" w:hint="cs"/>
          <w:color w:val="000000"/>
          <w:sz w:val="36"/>
          <w:szCs w:val="36"/>
          <w:rtl/>
          <w:lang w:bidi="ar-EG"/>
        </w:rPr>
        <w:t xml:space="preserve"> </w:t>
      </w:r>
      <w:r w:rsidR="00DB29DA" w:rsidRPr="00DB29DA">
        <w:rPr>
          <w:rFonts w:ascii="Traditional Arabic" w:hAnsi="Traditional Arabic" w:cs="Traditional Arabic" w:hint="cs"/>
          <w:color w:val="000000"/>
          <w:sz w:val="36"/>
          <w:szCs w:val="36"/>
          <w:rtl/>
          <w:lang w:bidi="ar-EG"/>
        </w:rPr>
        <w:t>الأصل أن الولي أو الوصي لا يجوز لـه إقراض مال القاصر</w:t>
      </w:r>
      <w:r w:rsidR="001B34B9">
        <w:rPr>
          <w:rFonts w:ascii="Traditional Arabic" w:hAnsi="Traditional Arabic" w:cs="Traditional Arabic" w:hint="cs"/>
          <w:color w:val="000000"/>
          <w:sz w:val="36"/>
          <w:szCs w:val="36"/>
          <w:rtl/>
          <w:lang w:bidi="ar-EG"/>
        </w:rPr>
        <w:t>,</w:t>
      </w:r>
      <w:r w:rsidR="00FF2AF6">
        <w:rPr>
          <w:rFonts w:ascii="Traditional Arabic" w:hAnsi="Traditional Arabic" w:cs="Traditional Arabic" w:hint="cs"/>
          <w:color w:val="000000"/>
          <w:sz w:val="36"/>
          <w:szCs w:val="36"/>
          <w:rtl/>
          <w:lang w:bidi="ar-EG"/>
        </w:rPr>
        <w:t xml:space="preserve"> </w:t>
      </w:r>
      <w:r w:rsidR="00DB29DA" w:rsidRPr="00DB29DA">
        <w:rPr>
          <w:rFonts w:ascii="Traditional Arabic" w:hAnsi="Traditional Arabic" w:cs="Traditional Arabic" w:hint="cs"/>
          <w:color w:val="000000"/>
          <w:sz w:val="36"/>
          <w:szCs w:val="36"/>
          <w:rtl/>
          <w:lang w:bidi="ar-EG"/>
        </w:rPr>
        <w:t>لما تقدم من أن تصرف الولي في مال القاصر تصرف مصلحة</w:t>
      </w:r>
      <w:r w:rsidR="00FF2AF6">
        <w:rPr>
          <w:rFonts w:ascii="Traditional Arabic" w:hAnsi="Traditional Arabic" w:cs="Traditional Arabic" w:hint="cs"/>
          <w:color w:val="000000"/>
          <w:sz w:val="36"/>
          <w:szCs w:val="36"/>
          <w:rtl/>
          <w:lang w:bidi="ar-EG"/>
        </w:rPr>
        <w:t xml:space="preserve"> </w:t>
      </w:r>
      <w:r w:rsidR="00DB29DA" w:rsidRPr="00DB29DA">
        <w:rPr>
          <w:rFonts w:ascii="Traditional Arabic" w:hAnsi="Traditional Arabic" w:cs="Traditional Arabic" w:hint="cs"/>
          <w:color w:val="000000"/>
          <w:sz w:val="36"/>
          <w:szCs w:val="36"/>
          <w:rtl/>
          <w:lang w:bidi="ar-EG"/>
        </w:rPr>
        <w:t>، وإقراض ماله ليس من مصلحته</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26"/>
      </w:r>
      <w:r w:rsidR="00896C67">
        <w:rPr>
          <w:rStyle w:val="FootnoteReference"/>
          <w:rFonts w:ascii="Traditional Arabic" w:hAnsi="Traditional Arabic" w:cs="Traditional Arabic"/>
          <w:color w:val="000000"/>
          <w:sz w:val="36"/>
          <w:szCs w:val="36"/>
          <w:rtl/>
          <w:lang w:bidi="ar-EG"/>
        </w:rPr>
        <w:t>)</w:t>
      </w:r>
      <w:r w:rsidR="00BF3326">
        <w:rPr>
          <w:rFonts w:ascii="Traditional Arabic" w:hAnsi="Traditional Arabic" w:cs="Traditional Arabic" w:hint="cs"/>
          <w:color w:val="000000"/>
          <w:sz w:val="36"/>
          <w:szCs w:val="36"/>
          <w:rtl/>
          <w:lang w:bidi="ar-EG"/>
        </w:rPr>
        <w:t>.</w:t>
      </w:r>
    </w:p>
    <w:p w:rsidR="001E0282" w:rsidRDefault="001E0282" w:rsidP="00F94603">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2- بقول الله تعالى : </w:t>
      </w:r>
      <w:r w:rsidR="00F94603">
        <w:rPr>
          <w:rFonts w:ascii="Traditional Arabic" w:hAnsi="Traditional Arabic" w:cs="Traditional Arabic" w:hint="cs"/>
          <w:sz w:val="36"/>
          <w:szCs w:val="36"/>
          <w:rtl/>
          <w:lang w:bidi="ar-EG"/>
        </w:rPr>
        <w:t>"</w:t>
      </w:r>
      <w:r w:rsidR="00F94603" w:rsidRPr="00CC4C61">
        <w:rPr>
          <w:rFonts w:cs="Traditional Arabic"/>
          <w:sz w:val="48"/>
          <w:szCs w:val="36"/>
          <w:rtl/>
        </w:rPr>
        <w:t>وَلاَ تَقْرَبُواْ مَالَ الْيَتِيمِ إِلاَّ بِالَّتِي هِيَ أَحْسَنُ حَتَّى يَبْلُغَ أَشُدَّهُ</w:t>
      </w:r>
      <w:r w:rsidR="00F94603">
        <w:rPr>
          <w:rFonts w:ascii="Traditional Arabic" w:hAnsi="Traditional Arabic" w:cs="Traditional Arabic" w:hint="cs"/>
          <w:sz w:val="36"/>
          <w:szCs w:val="36"/>
          <w:rtl/>
          <w:lang w:bidi="ar-EG"/>
        </w:rPr>
        <w:t>"</w:t>
      </w:r>
      <w:r w:rsidR="00F94603">
        <w:rPr>
          <w:rStyle w:val="FootnoteReference"/>
          <w:rFonts w:ascii="Traditional Arabic" w:hAnsi="Traditional Arabic" w:cs="Traditional Arabic"/>
          <w:sz w:val="36"/>
          <w:szCs w:val="36"/>
          <w:rtl/>
          <w:lang w:bidi="ar-EG"/>
        </w:rPr>
        <w:t>(</w:t>
      </w:r>
      <w:r w:rsidR="00F94603">
        <w:rPr>
          <w:rStyle w:val="FootnoteReference"/>
          <w:rFonts w:ascii="Traditional Arabic" w:hAnsi="Traditional Arabic" w:cs="Traditional Arabic"/>
          <w:sz w:val="36"/>
          <w:szCs w:val="36"/>
          <w:rtl/>
          <w:lang w:bidi="ar-EG"/>
        </w:rPr>
        <w:footnoteReference w:id="127"/>
      </w:r>
      <w:r w:rsidR="00F94603">
        <w:rPr>
          <w:rStyle w:val="FootnoteReference"/>
          <w:rFonts w:ascii="Traditional Arabic" w:hAnsi="Traditional Arabic" w:cs="Traditional Arabic"/>
          <w:sz w:val="36"/>
          <w:szCs w:val="36"/>
          <w:rtl/>
          <w:lang w:bidi="ar-EG"/>
        </w:rPr>
        <w:t>)</w:t>
      </w:r>
      <w:r w:rsidR="007B589F">
        <w:rPr>
          <w:rFonts w:ascii="Traditional Arabic" w:hAnsi="Traditional Arabic" w:cs="Traditional Arabic" w:hint="cs"/>
          <w:color w:val="000000"/>
          <w:sz w:val="36"/>
          <w:szCs w:val="36"/>
          <w:rtl/>
          <w:lang w:bidi="ar-EG"/>
        </w:rPr>
        <w:t xml:space="preserve"> ، ومجرد اقراض مال القاصر لا مصلحة له فيه.</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B45D29">
        <w:rPr>
          <w:rFonts w:ascii="Traditional Arabic" w:hAnsi="Traditional Arabic" w:cs="Traditional Arabic" w:hint="cs"/>
          <w:b/>
          <w:bCs/>
          <w:color w:val="000000"/>
          <w:sz w:val="36"/>
          <w:szCs w:val="36"/>
          <w:rtl/>
          <w:lang w:bidi="ar-EG"/>
        </w:rPr>
        <w:t>- الترجيح :</w:t>
      </w:r>
    </w:p>
    <w:p w:rsidR="00BF3326" w:rsidRDefault="00BF3326" w:rsidP="006159C0">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والذي يترجح لدي هو القول الثاني ، لأنه راعى جانب المصلحة للقاصر</w:t>
      </w:r>
      <w:r w:rsidR="00875B51">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w:t>
      </w:r>
      <w:r w:rsidR="00537A23">
        <w:rPr>
          <w:rFonts w:ascii="Traditional Arabic" w:hAnsi="Traditional Arabic" w:cs="Traditional Arabic" w:hint="cs"/>
          <w:color w:val="000000"/>
          <w:sz w:val="36"/>
          <w:szCs w:val="36"/>
          <w:rtl/>
          <w:lang w:bidi="ar-EG"/>
        </w:rPr>
        <w:t xml:space="preserve">ومنع إقراض مال القاصر إلا إذا وجدت مصلحة للقاصر </w:t>
      </w:r>
      <w:r w:rsidR="000A712E">
        <w:rPr>
          <w:rFonts w:ascii="Traditional Arabic" w:hAnsi="Traditional Arabic" w:cs="Traditional Arabic" w:hint="cs"/>
          <w:color w:val="000000"/>
          <w:sz w:val="36"/>
          <w:szCs w:val="36"/>
          <w:rtl/>
          <w:lang w:bidi="ar-EG"/>
        </w:rPr>
        <w:t xml:space="preserve">مثل أن يخاف عليه من نهب أو حريق ونحوه فعندئذ تكون مصلحة القاصر في إقراض ماله ، </w:t>
      </w:r>
      <w:r w:rsidR="00EB1ACF" w:rsidRPr="00EB1ACF">
        <w:rPr>
          <w:rFonts w:ascii="Traditional Arabic" w:hAnsi="Traditional Arabic" w:cs="Traditional Arabic"/>
          <w:color w:val="000000"/>
          <w:sz w:val="36"/>
          <w:szCs w:val="36"/>
          <w:rtl/>
          <w:lang w:bidi="ar-EG"/>
        </w:rPr>
        <w:t>ويشترط فيمن يقرضه الأمانة واليسار</w:t>
      </w:r>
      <w:r>
        <w:rPr>
          <w:rFonts w:ascii="Traditional Arabic" w:hAnsi="Traditional Arabic" w:cs="Traditional Arabic" w:hint="cs"/>
          <w:color w:val="000000"/>
          <w:sz w:val="36"/>
          <w:szCs w:val="36"/>
          <w:rtl/>
          <w:lang w:bidi="ar-EG"/>
        </w:rPr>
        <w:t>.</w:t>
      </w:r>
      <w:r w:rsidRPr="00F94266">
        <w:rPr>
          <w:rFonts w:ascii="Traditional Arabic" w:hAnsi="Traditional Arabic" w:cs="Traditional Arabic" w:hint="cs"/>
          <w:color w:val="000000"/>
          <w:sz w:val="36"/>
          <w:szCs w:val="36"/>
          <w:rtl/>
          <w:lang w:bidi="ar-EG"/>
        </w:rPr>
        <w:t>والله اعلم</w:t>
      </w:r>
      <w:r>
        <w:rPr>
          <w:rFonts w:ascii="Traditional Arabic" w:hAnsi="Traditional Arabic" w:cs="Traditional Arabic" w:hint="cs"/>
          <w:color w:val="000000"/>
          <w:sz w:val="36"/>
          <w:szCs w:val="36"/>
          <w:rtl/>
          <w:lang w:bidi="ar-EG"/>
        </w:rPr>
        <w:t xml:space="preserve"> </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C84B7D">
        <w:rPr>
          <w:rFonts w:ascii="Traditional Arabic" w:hAnsi="Traditional Arabic" w:cs="Traditional Arabic" w:hint="cs"/>
          <w:b/>
          <w:bCs/>
          <w:color w:val="000000"/>
          <w:sz w:val="36"/>
          <w:szCs w:val="36"/>
          <w:rtl/>
          <w:lang w:bidi="ar-EG"/>
        </w:rPr>
        <w:lastRenderedPageBreak/>
        <w:t>سابعاً : رهن</w:t>
      </w:r>
      <w:r>
        <w:rPr>
          <w:rFonts w:ascii="Traditional Arabic" w:hAnsi="Traditional Arabic" w:cs="Traditional Arabic" w:hint="cs"/>
          <w:b/>
          <w:bCs/>
          <w:color w:val="000000"/>
          <w:sz w:val="36"/>
          <w:szCs w:val="36"/>
          <w:rtl/>
          <w:lang w:bidi="ar-EG"/>
        </w:rPr>
        <w:t>ُ</w:t>
      </w:r>
      <w:r w:rsidRPr="00C84B7D">
        <w:rPr>
          <w:rFonts w:ascii="Traditional Arabic" w:hAnsi="Traditional Arabic" w:cs="Traditional Arabic" w:hint="cs"/>
          <w:b/>
          <w:bCs/>
          <w:color w:val="000000"/>
          <w:sz w:val="36"/>
          <w:szCs w:val="36"/>
          <w:rtl/>
          <w:lang w:bidi="ar-EG"/>
        </w:rPr>
        <w:t xml:space="preserve"> الولي</w:t>
      </w:r>
      <w:r>
        <w:rPr>
          <w:rFonts w:ascii="Traditional Arabic" w:hAnsi="Traditional Arabic" w:cs="Traditional Arabic" w:hint="cs"/>
          <w:b/>
          <w:bCs/>
          <w:color w:val="000000"/>
          <w:sz w:val="36"/>
          <w:szCs w:val="36"/>
          <w:rtl/>
          <w:lang w:bidi="ar-EG"/>
        </w:rPr>
        <w:t>ِّ</w:t>
      </w:r>
      <w:r w:rsidRPr="00C84B7D">
        <w:rPr>
          <w:rFonts w:ascii="Traditional Arabic" w:hAnsi="Traditional Arabic" w:cs="Traditional Arabic" w:hint="cs"/>
          <w:b/>
          <w:bCs/>
          <w:color w:val="000000"/>
          <w:sz w:val="36"/>
          <w:szCs w:val="36"/>
          <w:rtl/>
          <w:lang w:bidi="ar-EG"/>
        </w:rPr>
        <w:t xml:space="preserve"> مال</w:t>
      </w:r>
      <w:r>
        <w:rPr>
          <w:rFonts w:ascii="Traditional Arabic" w:hAnsi="Traditional Arabic" w:cs="Traditional Arabic" w:hint="cs"/>
          <w:b/>
          <w:bCs/>
          <w:color w:val="000000"/>
          <w:sz w:val="36"/>
          <w:szCs w:val="36"/>
          <w:rtl/>
          <w:lang w:bidi="ar-EG"/>
        </w:rPr>
        <w:t>َ</w:t>
      </w:r>
      <w:r w:rsidRPr="00C84B7D">
        <w:rPr>
          <w:rFonts w:ascii="Traditional Arabic" w:hAnsi="Traditional Arabic" w:cs="Traditional Arabic" w:hint="cs"/>
          <w:b/>
          <w:bCs/>
          <w:color w:val="000000"/>
          <w:sz w:val="36"/>
          <w:szCs w:val="36"/>
          <w:rtl/>
          <w:lang w:bidi="ar-EG"/>
        </w:rPr>
        <w:t xml:space="preserve"> القاص</w:t>
      </w:r>
      <w:r>
        <w:rPr>
          <w:rFonts w:ascii="Traditional Arabic" w:hAnsi="Traditional Arabic" w:cs="Traditional Arabic" w:hint="cs"/>
          <w:b/>
          <w:bCs/>
          <w:color w:val="000000"/>
          <w:sz w:val="36"/>
          <w:szCs w:val="36"/>
          <w:rtl/>
          <w:lang w:bidi="ar-EG"/>
        </w:rPr>
        <w:t>ِ</w:t>
      </w:r>
      <w:r w:rsidRPr="00C84B7D">
        <w:rPr>
          <w:rFonts w:ascii="Traditional Arabic" w:hAnsi="Traditional Arabic" w:cs="Traditional Arabic" w:hint="cs"/>
          <w:b/>
          <w:bCs/>
          <w:color w:val="000000"/>
          <w:sz w:val="36"/>
          <w:szCs w:val="36"/>
          <w:rtl/>
          <w:lang w:bidi="ar-EG"/>
        </w:rPr>
        <w:t>ر</w:t>
      </w:r>
      <w:r>
        <w:rPr>
          <w:rFonts w:ascii="Traditional Arabic" w:hAnsi="Traditional Arabic" w:cs="Traditional Arabic" w:hint="cs"/>
          <w:b/>
          <w:bCs/>
          <w:color w:val="000000"/>
          <w:sz w:val="36"/>
          <w:szCs w:val="36"/>
          <w:rtl/>
          <w:lang w:bidi="ar-EG"/>
        </w:rPr>
        <w:t>ِ</w:t>
      </w:r>
      <w:r w:rsidRPr="00C84B7D">
        <w:rPr>
          <w:rFonts w:ascii="Traditional Arabic" w:hAnsi="Traditional Arabic" w:cs="Traditional Arabic" w:hint="cs"/>
          <w:b/>
          <w:bCs/>
          <w:color w:val="000000"/>
          <w:sz w:val="36"/>
          <w:szCs w:val="36"/>
          <w:rtl/>
          <w:lang w:bidi="ar-EG"/>
        </w:rPr>
        <w:t xml:space="preserve"> :</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رهن الولي أو الوصي مال القاصر يتعلق به مسألتان :</w:t>
      </w:r>
    </w:p>
    <w:p w:rsidR="00BF3326" w:rsidRPr="00B9520E"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B9520E">
        <w:rPr>
          <w:rFonts w:ascii="Traditional Arabic" w:hAnsi="Traditional Arabic" w:cs="Traditional Arabic" w:hint="cs"/>
          <w:b/>
          <w:bCs/>
          <w:color w:val="000000"/>
          <w:sz w:val="36"/>
          <w:szCs w:val="36"/>
          <w:rtl/>
          <w:lang w:bidi="ar-EG"/>
        </w:rPr>
        <w:t>المسألة الأولى: أن يرهن الوليُّ أو الوصيُّ مالَ القاصرِ لأمرٍ يتعلق بالقاصر:</w:t>
      </w:r>
    </w:p>
    <w:p w:rsidR="00BF3326" w:rsidRDefault="00BF3326" w:rsidP="0074192D">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اتفق الفقهاء على جواز رهن مال القاصر إذا دعت الحاجة لذلك وبما يحقق مصلحة القاصر </w:t>
      </w:r>
      <w:r>
        <w:rPr>
          <w:rFonts w:ascii="Traditional Arabic" w:hAnsi="Traditional Arabic" w:cs="Traditional Arabic" w:hint="cs"/>
          <w:color w:val="000000"/>
          <w:sz w:val="36"/>
          <w:szCs w:val="36"/>
          <w:rtl/>
          <w:lang w:bidi="ar-KW"/>
        </w:rPr>
        <w:t>و</w:t>
      </w:r>
      <w:r>
        <w:rPr>
          <w:rFonts w:ascii="Traditional Arabic" w:hAnsi="Traditional Arabic" w:cs="Traditional Arabic" w:hint="cs"/>
          <w:color w:val="000000"/>
          <w:sz w:val="36"/>
          <w:szCs w:val="36"/>
          <w:rtl/>
          <w:lang w:bidi="ar-EG"/>
        </w:rPr>
        <w:t>لا يتعارض معها وكانت أقوالهم كالآتي:</w:t>
      </w:r>
    </w:p>
    <w:p w:rsidR="00BF3326" w:rsidRPr="008A4914" w:rsidRDefault="00BF3326" w:rsidP="00753283">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فعند الحنفية: جاء في تبيين الحقائق : " </w:t>
      </w:r>
      <w:r w:rsidRPr="00226B9E">
        <w:rPr>
          <w:rFonts w:ascii="Traditional Arabic" w:hAnsi="Traditional Arabic" w:cs="Traditional Arabic"/>
          <w:color w:val="000000"/>
          <w:sz w:val="36"/>
          <w:szCs w:val="36"/>
          <w:rtl/>
          <w:lang w:bidi="ar-EG"/>
        </w:rPr>
        <w:t>ولو رهن الوصي مال اليتيم عند الأجنبي بتجارة باشرها أو رهن لليتيم بدين لزمه بالتجارة صح</w:t>
      </w:r>
      <w:r w:rsidR="0062271C">
        <w:rPr>
          <w:rFonts w:ascii="Traditional Arabic" w:hAnsi="Traditional Arabic" w:cs="Traditional Arabic" w:hint="cs"/>
          <w:color w:val="000000"/>
          <w:sz w:val="36"/>
          <w:szCs w:val="36"/>
          <w:rtl/>
          <w:lang w:bidi="ar-EG"/>
        </w:rPr>
        <w:t xml:space="preserve"> </w:t>
      </w:r>
      <w:r w:rsidRPr="00226B9E">
        <w:rPr>
          <w:rFonts w:ascii="Traditional Arabic" w:hAnsi="Traditional Arabic" w:cs="Traditional Arabic"/>
          <w:color w:val="000000"/>
          <w:sz w:val="36"/>
          <w:szCs w:val="36"/>
          <w:rtl/>
          <w:lang w:bidi="ar-EG"/>
        </w:rPr>
        <w:t>؛ لأنه الأصلح له التجارة تثميرا</w:t>
      </w:r>
      <w:r w:rsidR="00AB1653">
        <w:rPr>
          <w:rFonts w:ascii="Traditional Arabic" w:hAnsi="Traditional Arabic" w:cs="Traditional Arabic" w:hint="cs"/>
          <w:color w:val="000000"/>
          <w:sz w:val="36"/>
          <w:szCs w:val="36"/>
          <w:rtl/>
          <w:lang w:bidi="ar-EG"/>
        </w:rPr>
        <w:t>ً</w:t>
      </w:r>
      <w:r w:rsidRPr="00226B9E">
        <w:rPr>
          <w:rFonts w:ascii="Traditional Arabic" w:hAnsi="Traditional Arabic" w:cs="Traditional Arabic"/>
          <w:color w:val="000000"/>
          <w:sz w:val="36"/>
          <w:szCs w:val="36"/>
          <w:rtl/>
          <w:lang w:bidi="ar-EG"/>
        </w:rPr>
        <w:t xml:space="preserve"> لماله فلا يجد بدا</w:t>
      </w:r>
      <w:r>
        <w:rPr>
          <w:rFonts w:ascii="Traditional Arabic" w:hAnsi="Traditional Arabic" w:cs="Traditional Arabic" w:hint="cs"/>
          <w:color w:val="000000"/>
          <w:sz w:val="36"/>
          <w:szCs w:val="36"/>
          <w:rtl/>
          <w:lang w:bidi="ar-EG"/>
        </w:rPr>
        <w:t>ً</w:t>
      </w:r>
      <w:r w:rsidRPr="00226B9E">
        <w:rPr>
          <w:rFonts w:ascii="Traditional Arabic" w:hAnsi="Traditional Arabic" w:cs="Traditional Arabic"/>
          <w:color w:val="000000"/>
          <w:sz w:val="36"/>
          <w:szCs w:val="36"/>
          <w:rtl/>
          <w:lang w:bidi="ar-EG"/>
        </w:rPr>
        <w:t xml:space="preserve"> من الرهن</w:t>
      </w:r>
      <w:r w:rsidR="0062271C">
        <w:rPr>
          <w:rFonts w:ascii="Traditional Arabic" w:hAnsi="Traditional Arabic" w:cs="Traditional Arabic" w:hint="cs"/>
          <w:color w:val="000000"/>
          <w:sz w:val="36"/>
          <w:szCs w:val="36"/>
          <w:rtl/>
          <w:lang w:bidi="ar-EG"/>
        </w:rPr>
        <w:t xml:space="preserve"> </w:t>
      </w:r>
      <w:r w:rsidRPr="00226B9E">
        <w:rPr>
          <w:rFonts w:ascii="Traditional Arabic" w:hAnsi="Traditional Arabic" w:cs="Traditional Arabic"/>
          <w:color w:val="000000"/>
          <w:sz w:val="36"/>
          <w:szCs w:val="36"/>
          <w:rtl/>
          <w:lang w:bidi="ar-EG"/>
        </w:rPr>
        <w:t>؛ لأنه إيفاء واستيفاء</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28"/>
      </w:r>
      <w:r w:rsidR="00896C67">
        <w:rPr>
          <w:rStyle w:val="FootnoteReference"/>
          <w:rFonts w:ascii="Traditional Arabic" w:hAnsi="Traditional Arabic" w:cs="Traditional Arabic"/>
          <w:color w:val="000000"/>
          <w:sz w:val="36"/>
          <w:szCs w:val="36"/>
          <w:rtl/>
          <w:lang w:bidi="ar-EG"/>
        </w:rPr>
        <w:t>)</w:t>
      </w:r>
      <w:r w:rsidR="00753283">
        <w:rPr>
          <w:rFonts w:ascii="Traditional Arabic" w:hAnsi="Traditional Arabic" w:cs="Traditional Arabic" w:hint="cs"/>
          <w:color w:val="000000"/>
          <w:sz w:val="36"/>
          <w:szCs w:val="36"/>
          <w:rtl/>
          <w:lang w:bidi="ar-EG"/>
        </w:rPr>
        <w:t>.</w:t>
      </w:r>
    </w:p>
    <w:p w:rsidR="00BF3326" w:rsidRPr="00BC5F79" w:rsidRDefault="00BF3326" w:rsidP="004F2CB4">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وعند </w:t>
      </w:r>
      <w:r w:rsidRPr="009A4695">
        <w:rPr>
          <w:rFonts w:ascii="Traditional Arabic" w:hAnsi="Traditional Arabic" w:cs="Traditional Arabic" w:hint="cs"/>
          <w:color w:val="000000"/>
          <w:sz w:val="36"/>
          <w:szCs w:val="36"/>
          <w:rtl/>
          <w:lang w:bidi="ar-EG"/>
        </w:rPr>
        <w:t xml:space="preserve">المالكية : </w:t>
      </w:r>
      <w:r>
        <w:rPr>
          <w:rFonts w:ascii="Traditional Arabic" w:hAnsi="Traditional Arabic" w:cs="Traditional Arabic" w:hint="cs"/>
          <w:color w:val="000000"/>
          <w:sz w:val="36"/>
          <w:szCs w:val="36"/>
          <w:rtl/>
          <w:lang w:bidi="ar-EG"/>
        </w:rPr>
        <w:t xml:space="preserve">جاء في مواهب الجليل: " </w:t>
      </w:r>
      <w:r w:rsidRPr="00C06B68">
        <w:rPr>
          <w:rFonts w:ascii="Traditional Arabic" w:hAnsi="Traditional Arabic" w:cs="Traditional Arabic"/>
          <w:color w:val="000000"/>
          <w:sz w:val="36"/>
          <w:szCs w:val="36"/>
          <w:rtl/>
          <w:lang w:bidi="ar-EG"/>
        </w:rPr>
        <w:t>وللوصي أن يرهن مال اليتيم رهنا</w:t>
      </w:r>
      <w:r>
        <w:rPr>
          <w:rFonts w:ascii="Traditional Arabic" w:hAnsi="Traditional Arabic" w:cs="Traditional Arabic" w:hint="cs"/>
          <w:color w:val="000000"/>
          <w:sz w:val="36"/>
          <w:szCs w:val="36"/>
          <w:rtl/>
          <w:lang w:bidi="ar-EG"/>
        </w:rPr>
        <w:t>ً</w:t>
      </w:r>
      <w:r w:rsidRPr="00C06B68">
        <w:rPr>
          <w:rFonts w:ascii="Traditional Arabic" w:hAnsi="Traditional Arabic" w:cs="Traditional Arabic"/>
          <w:color w:val="000000"/>
          <w:sz w:val="36"/>
          <w:szCs w:val="36"/>
          <w:rtl/>
          <w:lang w:bidi="ar-EG"/>
        </w:rPr>
        <w:t xml:space="preserve"> فيما يبتاع له من كسوة أو طعام وليس للوصي أن يأخذ عروض اليتيم بما أسلفه رهنا</w:t>
      </w:r>
      <w:r>
        <w:rPr>
          <w:rFonts w:ascii="Traditional Arabic" w:hAnsi="Traditional Arabic" w:cs="Traditional Arabic" w:hint="cs"/>
          <w:color w:val="000000"/>
          <w:sz w:val="36"/>
          <w:szCs w:val="36"/>
          <w:rtl/>
          <w:lang w:bidi="ar-EG"/>
        </w:rPr>
        <w:t>ً"</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29"/>
      </w:r>
      <w:r w:rsidR="00896C67">
        <w:rPr>
          <w:rStyle w:val="FootnoteReference"/>
          <w:rFonts w:ascii="Traditional Arabic" w:hAnsi="Traditional Arabic" w:cs="Traditional Arabic"/>
          <w:color w:val="000000"/>
          <w:sz w:val="36"/>
          <w:szCs w:val="36"/>
          <w:rtl/>
          <w:lang w:bidi="ar-EG"/>
        </w:rPr>
        <w:t>)</w:t>
      </w:r>
      <w:r w:rsidR="004F2CB4">
        <w:rPr>
          <w:rFonts w:ascii="Traditional Arabic" w:hAnsi="Traditional Arabic" w:cs="Traditional Arabic" w:hint="cs"/>
          <w:color w:val="000000"/>
          <w:sz w:val="36"/>
          <w:szCs w:val="36"/>
          <w:rtl/>
          <w:lang w:bidi="ar-EG"/>
        </w:rPr>
        <w:t>.</w:t>
      </w:r>
    </w:p>
    <w:p w:rsidR="00BF3326" w:rsidRDefault="00BF3326" w:rsidP="004F2CB4">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وعند</w:t>
      </w:r>
      <w:r w:rsidRPr="009A4695">
        <w:rPr>
          <w:rFonts w:ascii="Traditional Arabic" w:hAnsi="Traditional Arabic" w:cs="Traditional Arabic" w:hint="cs"/>
          <w:color w:val="000000"/>
          <w:sz w:val="36"/>
          <w:szCs w:val="36"/>
          <w:rtl/>
          <w:lang w:bidi="ar-EG"/>
        </w:rPr>
        <w:t xml:space="preserve"> الشافعية: </w:t>
      </w:r>
      <w:r>
        <w:rPr>
          <w:rFonts w:ascii="Traditional Arabic" w:hAnsi="Traditional Arabic" w:cs="Traditional Arabic" w:hint="cs"/>
          <w:color w:val="000000"/>
          <w:sz w:val="36"/>
          <w:szCs w:val="36"/>
          <w:rtl/>
          <w:lang w:bidi="ar-EG"/>
        </w:rPr>
        <w:t xml:space="preserve">جاء في روضة الطالبين: " </w:t>
      </w:r>
      <w:r w:rsidRPr="00A32F09">
        <w:rPr>
          <w:rFonts w:ascii="Traditional Arabic" w:hAnsi="Traditional Arabic" w:cs="Traditional Arabic"/>
          <w:color w:val="000000"/>
          <w:sz w:val="36"/>
          <w:szCs w:val="36"/>
          <w:rtl/>
          <w:lang w:bidi="ar-EG"/>
        </w:rPr>
        <w:t xml:space="preserve">فلا يرهن الولي مال الصبي والمجنون ولا يرتهن لهما إلا لضرورة </w:t>
      </w:r>
      <w:r w:rsidRPr="00655502">
        <w:rPr>
          <w:rFonts w:ascii="Traditional Arabic" w:hAnsi="Traditional Arabic" w:cs="Traditional Arabic"/>
          <w:color w:val="000000"/>
          <w:sz w:val="36"/>
          <w:szCs w:val="36"/>
          <w:rtl/>
          <w:lang w:bidi="ar-EG"/>
        </w:rPr>
        <w:t>أو غبطة</w:t>
      </w:r>
      <w:r w:rsidRPr="00A32F09">
        <w:rPr>
          <w:rFonts w:ascii="Traditional Arabic" w:hAnsi="Traditional Arabic" w:cs="Traditional Arabic"/>
          <w:color w:val="000000"/>
          <w:sz w:val="36"/>
          <w:szCs w:val="36"/>
          <w:rtl/>
          <w:lang w:bidi="ar-EG"/>
        </w:rPr>
        <w:t xml:space="preserve"> ظاهرة</w:t>
      </w:r>
      <w:r>
        <w:rPr>
          <w:rFonts w:ascii="Traditional Arabic" w:hAnsi="Traditional Arabic" w:cs="Traditional Arabic" w:hint="cs"/>
          <w:color w:val="000000"/>
          <w:sz w:val="36"/>
          <w:szCs w:val="36"/>
          <w:rtl/>
          <w:lang w:bidi="ar-EG"/>
        </w:rPr>
        <w:t>"</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30"/>
      </w:r>
      <w:r w:rsidR="00896C67">
        <w:rPr>
          <w:rStyle w:val="FootnoteReference"/>
          <w:rFonts w:ascii="Traditional Arabic" w:hAnsi="Traditional Arabic" w:cs="Traditional Arabic"/>
          <w:color w:val="000000"/>
          <w:sz w:val="36"/>
          <w:szCs w:val="36"/>
          <w:rtl/>
          <w:lang w:bidi="ar-EG"/>
        </w:rPr>
        <w:t>)</w:t>
      </w:r>
      <w:r w:rsidR="004F2CB4">
        <w:rPr>
          <w:rFonts w:ascii="Traditional Arabic" w:hAnsi="Traditional Arabic" w:cs="Traditional Arabic" w:hint="cs"/>
          <w:color w:val="000000"/>
          <w:sz w:val="36"/>
          <w:szCs w:val="36"/>
          <w:rtl/>
          <w:lang w:bidi="ar-EG"/>
        </w:rPr>
        <w:t>.</w:t>
      </w:r>
    </w:p>
    <w:p w:rsidR="006B607A" w:rsidRDefault="006B607A" w:rsidP="006B607A">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p>
    <w:p w:rsidR="00BF3326" w:rsidRDefault="00BF3326" w:rsidP="004F2CB4">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lastRenderedPageBreak/>
        <w:t>- وعند</w:t>
      </w:r>
      <w:r w:rsidRPr="009A4695">
        <w:rPr>
          <w:rFonts w:ascii="Traditional Arabic" w:hAnsi="Traditional Arabic" w:cs="Traditional Arabic" w:hint="cs"/>
          <w:color w:val="000000"/>
          <w:sz w:val="36"/>
          <w:szCs w:val="36"/>
          <w:rtl/>
          <w:lang w:bidi="ar-EG"/>
        </w:rPr>
        <w:t xml:space="preserve"> الحنابلة : </w:t>
      </w:r>
      <w:r>
        <w:rPr>
          <w:rFonts w:ascii="Traditional Arabic" w:hAnsi="Traditional Arabic" w:cs="Traditional Arabic" w:hint="cs"/>
          <w:color w:val="000000"/>
          <w:sz w:val="36"/>
          <w:szCs w:val="36"/>
          <w:rtl/>
          <w:lang w:bidi="ar-EG"/>
        </w:rPr>
        <w:t xml:space="preserve">جاء في المغني : " </w:t>
      </w:r>
      <w:r w:rsidRPr="0032071D">
        <w:rPr>
          <w:rFonts w:ascii="Traditional Arabic" w:hAnsi="Traditional Arabic" w:cs="Traditional Arabic"/>
          <w:color w:val="000000"/>
          <w:sz w:val="36"/>
          <w:szCs w:val="36"/>
          <w:rtl/>
          <w:lang w:bidi="ar-EG"/>
        </w:rPr>
        <w:t>ولا يرهن</w:t>
      </w:r>
      <w:r>
        <w:rPr>
          <w:rFonts w:ascii="Traditional Arabic" w:hAnsi="Traditional Arabic" w:cs="Traditional Arabic" w:hint="cs"/>
          <w:color w:val="000000"/>
          <w:sz w:val="36"/>
          <w:szCs w:val="36"/>
          <w:rtl/>
          <w:lang w:bidi="ar-EG"/>
        </w:rPr>
        <w:t>ُ</w:t>
      </w:r>
      <w:r w:rsidRPr="0032071D">
        <w:rPr>
          <w:rFonts w:ascii="Traditional Arabic" w:hAnsi="Traditional Arabic" w:cs="Traditional Arabic"/>
          <w:color w:val="000000"/>
          <w:sz w:val="36"/>
          <w:szCs w:val="36"/>
          <w:rtl/>
          <w:lang w:bidi="ar-EG"/>
        </w:rPr>
        <w:t xml:space="preserve"> مال</w:t>
      </w:r>
      <w:r>
        <w:rPr>
          <w:rFonts w:ascii="Traditional Arabic" w:hAnsi="Traditional Arabic" w:cs="Traditional Arabic" w:hint="cs"/>
          <w:color w:val="000000"/>
          <w:sz w:val="36"/>
          <w:szCs w:val="36"/>
          <w:rtl/>
          <w:lang w:bidi="ar-EG"/>
        </w:rPr>
        <w:t>َ</w:t>
      </w:r>
      <w:r w:rsidRPr="0032071D">
        <w:rPr>
          <w:rFonts w:ascii="Traditional Arabic" w:hAnsi="Traditional Arabic" w:cs="Traditional Arabic"/>
          <w:color w:val="000000"/>
          <w:sz w:val="36"/>
          <w:szCs w:val="36"/>
          <w:rtl/>
          <w:lang w:bidi="ar-EG"/>
        </w:rPr>
        <w:t xml:space="preserve"> من أ</w:t>
      </w:r>
      <w:r>
        <w:rPr>
          <w:rFonts w:ascii="Traditional Arabic" w:hAnsi="Traditional Arabic" w:cs="Traditional Arabic" w:hint="cs"/>
          <w:color w:val="000000"/>
          <w:sz w:val="36"/>
          <w:szCs w:val="36"/>
          <w:rtl/>
          <w:lang w:bidi="ar-EG"/>
        </w:rPr>
        <w:t>ُ</w:t>
      </w:r>
      <w:r w:rsidRPr="0032071D">
        <w:rPr>
          <w:rFonts w:ascii="Traditional Arabic" w:hAnsi="Traditional Arabic" w:cs="Traditional Arabic"/>
          <w:color w:val="000000"/>
          <w:sz w:val="36"/>
          <w:szCs w:val="36"/>
          <w:rtl/>
          <w:lang w:bidi="ar-EG"/>
        </w:rPr>
        <w:t>وص</w:t>
      </w:r>
      <w:r>
        <w:rPr>
          <w:rFonts w:ascii="Traditional Arabic" w:hAnsi="Traditional Arabic" w:cs="Traditional Arabic" w:hint="cs"/>
          <w:color w:val="000000"/>
          <w:sz w:val="36"/>
          <w:szCs w:val="36"/>
          <w:rtl/>
          <w:lang w:bidi="ar-EG"/>
        </w:rPr>
        <w:t>ِ</w:t>
      </w:r>
      <w:r w:rsidRPr="0032071D">
        <w:rPr>
          <w:rFonts w:ascii="Traditional Arabic" w:hAnsi="Traditional Arabic" w:cs="Traditional Arabic"/>
          <w:color w:val="000000"/>
          <w:sz w:val="36"/>
          <w:szCs w:val="36"/>
          <w:rtl/>
          <w:lang w:bidi="ar-EG"/>
        </w:rPr>
        <w:t>ى</w:t>
      </w:r>
      <w:r>
        <w:rPr>
          <w:rFonts w:ascii="Traditional Arabic" w:hAnsi="Traditional Arabic" w:cs="Traditional Arabic" w:hint="cs"/>
          <w:color w:val="000000"/>
          <w:sz w:val="36"/>
          <w:szCs w:val="36"/>
          <w:rtl/>
          <w:lang w:bidi="ar-EG"/>
        </w:rPr>
        <w:t>َ</w:t>
      </w:r>
      <w:r w:rsidRPr="0032071D">
        <w:rPr>
          <w:rFonts w:ascii="Traditional Arabic" w:hAnsi="Traditional Arabic" w:cs="Traditional Arabic"/>
          <w:color w:val="000000"/>
          <w:sz w:val="36"/>
          <w:szCs w:val="36"/>
          <w:rtl/>
          <w:lang w:bidi="ar-EG"/>
        </w:rPr>
        <w:t xml:space="preserve"> إليه بحفظ ماله إلا من ثقة وجملته أن ولي اليتيم ليس له رهن ماله</w:t>
      </w:r>
      <w:r w:rsidR="0062271C">
        <w:rPr>
          <w:rFonts w:ascii="Traditional Arabic" w:hAnsi="Traditional Arabic" w:cs="Traditional Arabic" w:hint="cs"/>
          <w:color w:val="000000"/>
          <w:sz w:val="36"/>
          <w:szCs w:val="36"/>
          <w:rtl/>
          <w:lang w:bidi="ar-EG"/>
        </w:rPr>
        <w:t xml:space="preserve"> </w:t>
      </w:r>
      <w:r w:rsidRPr="0032071D">
        <w:rPr>
          <w:rFonts w:ascii="Traditional Arabic" w:hAnsi="Traditional Arabic" w:cs="Traditional Arabic"/>
          <w:color w:val="000000"/>
          <w:sz w:val="36"/>
          <w:szCs w:val="36"/>
          <w:rtl/>
          <w:lang w:bidi="ar-EG"/>
        </w:rPr>
        <w:t>، إلا عند ثقة يودع ماله عنده</w:t>
      </w:r>
      <w:r w:rsidR="0062271C">
        <w:rPr>
          <w:rFonts w:ascii="Traditional Arabic" w:hAnsi="Traditional Arabic" w:cs="Traditional Arabic" w:hint="cs"/>
          <w:color w:val="000000"/>
          <w:sz w:val="36"/>
          <w:szCs w:val="36"/>
          <w:rtl/>
          <w:lang w:bidi="ar-EG"/>
        </w:rPr>
        <w:t xml:space="preserve"> </w:t>
      </w:r>
      <w:r w:rsidRPr="0032071D">
        <w:rPr>
          <w:rFonts w:ascii="Traditional Arabic" w:hAnsi="Traditional Arabic" w:cs="Traditional Arabic"/>
          <w:color w:val="000000"/>
          <w:sz w:val="36"/>
          <w:szCs w:val="36"/>
          <w:rtl/>
          <w:lang w:bidi="ar-EG"/>
        </w:rPr>
        <w:t>، لئلا يجحده أو يفرط فيه فيضيع</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31"/>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 xml:space="preserve"> </w:t>
      </w:r>
      <w:r w:rsidR="004F2CB4">
        <w:rPr>
          <w:rFonts w:ascii="Traditional Arabic" w:hAnsi="Traditional Arabic" w:cs="Traditional Arabic" w:hint="cs"/>
          <w:color w:val="000000"/>
          <w:sz w:val="36"/>
          <w:szCs w:val="36"/>
          <w:rtl/>
          <w:lang w:bidi="ar-EG"/>
        </w:rPr>
        <w:t>.</w:t>
      </w:r>
    </w:p>
    <w:p w:rsidR="00BF3326" w:rsidRPr="00B9520E"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EG"/>
        </w:rPr>
      </w:pPr>
      <w:r w:rsidRPr="00B9520E">
        <w:rPr>
          <w:rFonts w:ascii="Traditional Arabic" w:hAnsi="Traditional Arabic" w:cs="Traditional Arabic" w:hint="cs"/>
          <w:b/>
          <w:bCs/>
          <w:color w:val="000000"/>
          <w:sz w:val="36"/>
          <w:szCs w:val="36"/>
          <w:rtl/>
          <w:lang w:bidi="ar-EG"/>
        </w:rPr>
        <w:t>المسألة الثانية: أن يرهن الوليُّ أو الوصيُّ مالَ القاصرِ لأمرٍ لايتعلق بالقاصر:</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اختلف الفقهاء في جواز </w:t>
      </w:r>
      <w:r w:rsidRPr="00451132">
        <w:rPr>
          <w:rFonts w:ascii="Traditional Arabic" w:hAnsi="Traditional Arabic" w:cs="Traditional Arabic" w:hint="cs"/>
          <w:color w:val="000000"/>
          <w:sz w:val="36"/>
          <w:szCs w:val="36"/>
          <w:rtl/>
          <w:lang w:bidi="ar-EG"/>
        </w:rPr>
        <w:t>رهن الولي</w:t>
      </w:r>
      <w:r>
        <w:rPr>
          <w:rFonts w:ascii="Traditional Arabic" w:hAnsi="Traditional Arabic" w:cs="Traditional Arabic" w:hint="cs"/>
          <w:color w:val="000000"/>
          <w:sz w:val="36"/>
          <w:szCs w:val="36"/>
          <w:rtl/>
          <w:lang w:bidi="ar-EG"/>
        </w:rPr>
        <w:t xml:space="preserve"> أو الوصي</w:t>
      </w:r>
      <w:r w:rsidRPr="00451132">
        <w:rPr>
          <w:rFonts w:ascii="Traditional Arabic" w:hAnsi="Traditional Arabic" w:cs="Traditional Arabic" w:hint="cs"/>
          <w:color w:val="000000"/>
          <w:sz w:val="36"/>
          <w:szCs w:val="36"/>
          <w:rtl/>
          <w:lang w:bidi="ar-EG"/>
        </w:rPr>
        <w:t xml:space="preserve"> مال </w:t>
      </w:r>
      <w:r>
        <w:rPr>
          <w:rFonts w:ascii="Traditional Arabic" w:hAnsi="Traditional Arabic" w:cs="Traditional Arabic" w:hint="cs"/>
          <w:color w:val="000000"/>
          <w:sz w:val="36"/>
          <w:szCs w:val="36"/>
          <w:rtl/>
          <w:lang w:bidi="ar-EG"/>
        </w:rPr>
        <w:t>القاصر</w:t>
      </w:r>
      <w:r w:rsidRPr="00451132">
        <w:rPr>
          <w:rFonts w:ascii="Traditional Arabic" w:hAnsi="Traditional Arabic" w:cs="Traditional Arabic" w:hint="cs"/>
          <w:color w:val="000000"/>
          <w:sz w:val="36"/>
          <w:szCs w:val="36"/>
          <w:rtl/>
          <w:lang w:bidi="ar-EG"/>
        </w:rPr>
        <w:t xml:space="preserve"> بدين لغير </w:t>
      </w:r>
      <w:r>
        <w:rPr>
          <w:rFonts w:ascii="Traditional Arabic" w:hAnsi="Traditional Arabic" w:cs="Traditional Arabic" w:hint="cs"/>
          <w:color w:val="000000"/>
          <w:sz w:val="36"/>
          <w:szCs w:val="36"/>
          <w:rtl/>
          <w:lang w:bidi="ar-EG"/>
        </w:rPr>
        <w:t>القاصر</w:t>
      </w:r>
      <w:r w:rsidR="008D6244">
        <w:rPr>
          <w:rFonts w:ascii="Traditional Arabic" w:hAnsi="Traditional Arabic" w:cs="Traditional Arabic" w:hint="cs"/>
          <w:color w:val="000000"/>
          <w:sz w:val="36"/>
          <w:szCs w:val="36"/>
          <w:rtl/>
          <w:lang w:bidi="ar-EG"/>
        </w:rPr>
        <w:t xml:space="preserve"> </w:t>
      </w:r>
      <w:r w:rsidRPr="00451132">
        <w:rPr>
          <w:rFonts w:ascii="Traditional Arabic" w:hAnsi="Traditional Arabic" w:cs="Traditional Arabic" w:hint="cs"/>
          <w:color w:val="000000"/>
          <w:sz w:val="36"/>
          <w:szCs w:val="36"/>
          <w:rtl/>
          <w:lang w:bidi="ar-EG"/>
        </w:rPr>
        <w:t xml:space="preserve">، سواء كان للولي أو </w:t>
      </w:r>
      <w:r w:rsidRPr="00655502">
        <w:rPr>
          <w:rFonts w:ascii="Traditional Arabic" w:hAnsi="Traditional Arabic" w:cs="Traditional Arabic" w:hint="cs"/>
          <w:color w:val="000000"/>
          <w:sz w:val="36"/>
          <w:szCs w:val="36"/>
          <w:rtl/>
          <w:lang w:bidi="ar-EG"/>
        </w:rPr>
        <w:t xml:space="preserve">غيره </w:t>
      </w:r>
      <w:r>
        <w:rPr>
          <w:rFonts w:ascii="Traditional Arabic" w:hAnsi="Traditional Arabic" w:cs="Traditional Arabic" w:hint="cs"/>
          <w:color w:val="000000"/>
          <w:sz w:val="36"/>
          <w:szCs w:val="36"/>
          <w:rtl/>
          <w:lang w:bidi="ar-EG"/>
        </w:rPr>
        <w:t>وكانت أقوالهم كالآتي :</w:t>
      </w:r>
    </w:p>
    <w:p w:rsidR="00BF3326" w:rsidRDefault="00BF3326" w:rsidP="00F759D8">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فعند الحنفية: جاء في البحر الرائق: " </w:t>
      </w:r>
      <w:r w:rsidRPr="003377B0">
        <w:rPr>
          <w:rFonts w:ascii="Traditional Arabic" w:hAnsi="Traditional Arabic" w:cs="Traditional Arabic"/>
          <w:color w:val="000000"/>
          <w:sz w:val="36"/>
          <w:szCs w:val="36"/>
          <w:rtl/>
          <w:lang w:bidi="ar-EG"/>
        </w:rPr>
        <w:t>ولو رهن الأب مال الصغير بدين على نفسه وبدين الصغير جاز لاشتماله على أمرين جائزين</w:t>
      </w:r>
      <w:r w:rsidR="008D6244">
        <w:rPr>
          <w:rFonts w:ascii="Traditional Arabic" w:hAnsi="Traditional Arabic" w:cs="Traditional Arabic" w:hint="cs"/>
          <w:color w:val="000000"/>
          <w:sz w:val="36"/>
          <w:szCs w:val="36"/>
          <w:rtl/>
          <w:lang w:bidi="ar-EG"/>
        </w:rPr>
        <w:t xml:space="preserve"> </w:t>
      </w:r>
      <w:r w:rsidRPr="003377B0">
        <w:rPr>
          <w:rFonts w:ascii="Traditional Arabic" w:hAnsi="Traditional Arabic" w:cs="Traditional Arabic"/>
          <w:color w:val="000000"/>
          <w:sz w:val="36"/>
          <w:szCs w:val="36"/>
          <w:rtl/>
          <w:lang w:bidi="ar-EG"/>
        </w:rPr>
        <w:t>؛ لأن كل ما جاز أن يثبت لكل واحد من أجزاء المركب جاز أن يثبت للكل دون العكس</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32"/>
      </w:r>
      <w:r w:rsidR="00896C67">
        <w:rPr>
          <w:rStyle w:val="FootnoteReference"/>
          <w:rFonts w:ascii="Traditional Arabic" w:hAnsi="Traditional Arabic" w:cs="Traditional Arabic"/>
          <w:color w:val="000000"/>
          <w:sz w:val="36"/>
          <w:szCs w:val="36"/>
          <w:rtl/>
          <w:lang w:bidi="ar-EG"/>
        </w:rPr>
        <w:t>)</w:t>
      </w:r>
      <w:r w:rsidR="00F759D8">
        <w:rPr>
          <w:rFonts w:ascii="Traditional Arabic" w:hAnsi="Traditional Arabic" w:cs="Traditional Arabic" w:hint="cs"/>
          <w:color w:val="000000"/>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وعند المالكية: جاء في حاشية الدسوقي: " </w:t>
      </w:r>
      <w:r w:rsidRPr="005D76D5">
        <w:rPr>
          <w:rFonts w:ascii="Traditional Arabic" w:hAnsi="Traditional Arabic" w:cs="Traditional Arabic"/>
          <w:color w:val="000000"/>
          <w:sz w:val="36"/>
          <w:szCs w:val="36"/>
          <w:rtl/>
          <w:lang w:bidi="ar-EG"/>
        </w:rPr>
        <w:t>فإذا رهن الولي مال محجوره في مصلحته هو كان الرهن باطلا</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33"/>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 فالمالكية منعوا أن يرهن الولي مال القاصر في غير مصلحة القاصر.</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وعند الشافعية: جاء في روضة الطالبين: " </w:t>
      </w:r>
      <w:r w:rsidRPr="00A32F09">
        <w:rPr>
          <w:rFonts w:ascii="Traditional Arabic" w:hAnsi="Traditional Arabic" w:cs="Traditional Arabic"/>
          <w:color w:val="000000"/>
          <w:sz w:val="36"/>
          <w:szCs w:val="36"/>
          <w:rtl/>
          <w:lang w:bidi="ar-EG"/>
        </w:rPr>
        <w:t>فلا يرهن الولي مال الصبي والمجنون ولا يرتهن لهما إلا لضرورة أو غبطة ظاهرة</w:t>
      </w:r>
      <w:r>
        <w:rPr>
          <w:rFonts w:ascii="Traditional Arabic" w:hAnsi="Traditional Arabic" w:cs="Traditional Arabic" w:hint="cs"/>
          <w:color w:val="000000"/>
          <w:sz w:val="36"/>
          <w:szCs w:val="36"/>
          <w:rtl/>
          <w:lang w:bidi="ar-EG"/>
        </w:rPr>
        <w:t xml:space="preserve"> "</w:t>
      </w:r>
      <w:r w:rsidR="00896C67">
        <w:rPr>
          <w:rStyle w:val="FootnoteReference"/>
          <w:rFonts w:ascii="Traditional Arabic" w:hAnsi="Traditional Arabic" w:cs="Traditional Arabic"/>
          <w:color w:val="000000"/>
          <w:sz w:val="36"/>
          <w:szCs w:val="36"/>
          <w:rtl/>
          <w:lang w:bidi="ar-EG"/>
        </w:rPr>
        <w:t>(</w:t>
      </w:r>
      <w:r w:rsidR="00896C67">
        <w:rPr>
          <w:rStyle w:val="FootnoteReference"/>
          <w:rFonts w:ascii="Traditional Arabic" w:hAnsi="Traditional Arabic" w:cs="Traditional Arabic"/>
          <w:color w:val="000000"/>
          <w:sz w:val="36"/>
          <w:szCs w:val="36"/>
          <w:rtl/>
          <w:lang w:bidi="ar-EG"/>
        </w:rPr>
        <w:footnoteReference w:id="134"/>
      </w:r>
      <w:r w:rsidR="00896C67">
        <w:rPr>
          <w:rStyle w:val="FootnoteReference"/>
          <w:rFonts w:ascii="Traditional Arabic" w:hAnsi="Traditional Arabic" w:cs="Traditional Arabic"/>
          <w:color w:val="000000"/>
          <w:sz w:val="36"/>
          <w:szCs w:val="36"/>
          <w:rtl/>
          <w:lang w:bidi="ar-EG"/>
        </w:rPr>
        <w:t>)</w:t>
      </w:r>
      <w:r>
        <w:rPr>
          <w:rFonts w:ascii="Traditional Arabic" w:hAnsi="Traditional Arabic" w:cs="Traditional Arabic" w:hint="cs"/>
          <w:color w:val="000000"/>
          <w:sz w:val="36"/>
          <w:szCs w:val="36"/>
          <w:rtl/>
          <w:lang w:bidi="ar-EG"/>
        </w:rPr>
        <w:t xml:space="preserve">.فالشافعية قالوا لا يجوز للولي أو الوصي رهن مال القاصر إلا لضرورة مثل </w:t>
      </w:r>
      <w:r w:rsidRPr="00072FC6">
        <w:rPr>
          <w:rFonts w:ascii="Traditional Arabic" w:hAnsi="Traditional Arabic" w:cs="Traditional Arabic"/>
          <w:color w:val="000000"/>
          <w:sz w:val="36"/>
          <w:szCs w:val="36"/>
          <w:rtl/>
          <w:lang w:bidi="ar-EG"/>
        </w:rPr>
        <w:t>أن يرهن على ما يقترض لحاجة المؤنة ليوفي مما ينتظر من غلة أو حلول دين</w:t>
      </w:r>
      <w:r>
        <w:rPr>
          <w:rFonts w:ascii="Traditional Arabic" w:hAnsi="Traditional Arabic" w:cs="Traditional Arabic" w:hint="cs"/>
          <w:color w:val="000000"/>
          <w:sz w:val="36"/>
          <w:szCs w:val="36"/>
          <w:rtl/>
          <w:lang w:bidi="ar-EG"/>
        </w:rPr>
        <w:t>.</w:t>
      </w:r>
    </w:p>
    <w:p w:rsidR="00BF3326" w:rsidRDefault="00BF3326" w:rsidP="00913256">
      <w:pPr>
        <w:autoSpaceDE w:val="0"/>
        <w:autoSpaceDN w:val="0"/>
        <w:bidi/>
        <w:adjustRightInd w:val="0"/>
        <w:spacing w:after="0" w:line="360" w:lineRule="auto"/>
        <w:jc w:val="both"/>
        <w:rPr>
          <w:rFonts w:ascii="Traditional Arabic" w:hAnsi="Traditional Arabic" w:cs="Traditional Arabic"/>
          <w:color w:val="000000"/>
          <w:sz w:val="36"/>
          <w:szCs w:val="36"/>
          <w:rtl/>
          <w:lang w:bidi="ar-KW"/>
        </w:rPr>
      </w:pPr>
      <w:r>
        <w:rPr>
          <w:rFonts w:ascii="Traditional Arabic" w:hAnsi="Traditional Arabic" w:cs="Traditional Arabic" w:hint="cs"/>
          <w:color w:val="000000"/>
          <w:sz w:val="36"/>
          <w:szCs w:val="36"/>
          <w:rtl/>
          <w:lang w:bidi="ar-EG"/>
        </w:rPr>
        <w:lastRenderedPageBreak/>
        <w:t xml:space="preserve">- وعند الحنابلة: جاء في كشاف القناع : " </w:t>
      </w:r>
      <w:r w:rsidRPr="00786DA9">
        <w:rPr>
          <w:rFonts w:ascii="Traditional Arabic" w:hAnsi="Traditional Arabic" w:cs="Traditional Arabic"/>
          <w:color w:val="000000"/>
          <w:sz w:val="36"/>
          <w:szCs w:val="36"/>
          <w:rtl/>
          <w:lang w:bidi="ar-KW"/>
        </w:rPr>
        <w:t xml:space="preserve">(ولا يصح أن يرتهن) الولي من مالهما لنفسه </w:t>
      </w:r>
      <w:r w:rsidR="00913256">
        <w:rPr>
          <w:rFonts w:ascii="Traditional Arabic" w:hAnsi="Traditional Arabic" w:cs="Traditional Arabic" w:hint="cs"/>
          <w:color w:val="000000"/>
          <w:sz w:val="36"/>
          <w:szCs w:val="36"/>
          <w:rtl/>
          <w:lang w:bidi="ar-KW"/>
        </w:rPr>
        <w:t xml:space="preserve">   </w:t>
      </w:r>
      <w:r w:rsidRPr="00786DA9">
        <w:rPr>
          <w:rFonts w:ascii="Traditional Arabic" w:hAnsi="Traditional Arabic" w:cs="Traditional Arabic"/>
          <w:color w:val="000000"/>
          <w:sz w:val="36"/>
          <w:szCs w:val="36"/>
          <w:rtl/>
          <w:lang w:bidi="ar-KW"/>
        </w:rPr>
        <w:t>(أو يشتري) الولي (من مالهما) شيئا (لنفسه أو يبيعهما) شيئا من نفسه لأنه مظنة التهمة</w:t>
      </w:r>
      <w:r w:rsidR="00913256">
        <w:rPr>
          <w:rFonts w:ascii="Traditional Arabic" w:hAnsi="Traditional Arabic" w:cs="Traditional Arabic" w:hint="cs"/>
          <w:color w:val="000000"/>
          <w:sz w:val="36"/>
          <w:szCs w:val="36"/>
          <w:rtl/>
          <w:lang w:bidi="ar-KW"/>
        </w:rPr>
        <w:t xml:space="preserve">  </w:t>
      </w:r>
      <w:r w:rsidRPr="00786DA9">
        <w:rPr>
          <w:rFonts w:ascii="Traditional Arabic" w:hAnsi="Traditional Arabic" w:cs="Traditional Arabic"/>
          <w:color w:val="000000"/>
          <w:sz w:val="36"/>
          <w:szCs w:val="36"/>
          <w:rtl/>
          <w:lang w:bidi="ar-KW"/>
        </w:rPr>
        <w:t xml:space="preserve"> (إلا الأب) لأن التهمة بين الولد ووالده منفية</w:t>
      </w:r>
      <w:r w:rsidR="00913256">
        <w:rPr>
          <w:rFonts w:ascii="Traditional Arabic" w:hAnsi="Traditional Arabic" w:cs="Traditional Arabic" w:hint="cs"/>
          <w:color w:val="000000"/>
          <w:sz w:val="36"/>
          <w:szCs w:val="36"/>
          <w:rtl/>
          <w:lang w:bidi="ar-KW"/>
        </w:rPr>
        <w:t xml:space="preserve"> </w:t>
      </w:r>
      <w:r w:rsidRPr="00786DA9">
        <w:rPr>
          <w:rFonts w:ascii="Traditional Arabic" w:hAnsi="Traditional Arabic" w:cs="Traditional Arabic"/>
          <w:color w:val="000000"/>
          <w:sz w:val="36"/>
          <w:szCs w:val="36"/>
          <w:rtl/>
          <w:lang w:bidi="ar-KW"/>
        </w:rPr>
        <w:t>، إذ من طبع الوالد الشفقة عليه والميل إليه وترك حظ نفسه لحظه وبهذا فارق الوصي والحاكم</w:t>
      </w:r>
      <w:r>
        <w:rPr>
          <w:rFonts w:ascii="Traditional Arabic" w:hAnsi="Traditional Arabic" w:cs="Traditional Arabic" w:hint="cs"/>
          <w:color w:val="000000"/>
          <w:sz w:val="36"/>
          <w:szCs w:val="36"/>
          <w:rtl/>
          <w:lang w:bidi="ar-KW"/>
        </w:rPr>
        <w:t xml:space="preserve"> "</w:t>
      </w:r>
      <w:r w:rsidR="00896C67">
        <w:rPr>
          <w:rStyle w:val="FootnoteReference"/>
          <w:rFonts w:ascii="Traditional Arabic" w:hAnsi="Traditional Arabic" w:cs="Traditional Arabic"/>
          <w:color w:val="000000"/>
          <w:sz w:val="36"/>
          <w:szCs w:val="36"/>
          <w:rtl/>
          <w:lang w:bidi="ar-KW"/>
        </w:rPr>
        <w:t>(</w:t>
      </w:r>
      <w:r w:rsidR="00896C67">
        <w:rPr>
          <w:rStyle w:val="FootnoteReference"/>
          <w:rFonts w:ascii="Traditional Arabic" w:hAnsi="Traditional Arabic" w:cs="Traditional Arabic"/>
          <w:color w:val="000000"/>
          <w:sz w:val="36"/>
          <w:szCs w:val="36"/>
          <w:rtl/>
          <w:lang w:bidi="ar-KW"/>
        </w:rPr>
        <w:footnoteReference w:id="135"/>
      </w:r>
      <w:r w:rsidR="00896C67">
        <w:rPr>
          <w:rStyle w:val="FootnoteReference"/>
          <w:rFonts w:ascii="Traditional Arabic" w:hAnsi="Traditional Arabic" w:cs="Traditional Arabic"/>
          <w:color w:val="000000"/>
          <w:sz w:val="36"/>
          <w:szCs w:val="36"/>
          <w:rtl/>
          <w:lang w:bidi="ar-KW"/>
        </w:rPr>
        <w:t>)</w:t>
      </w:r>
      <w:r w:rsidR="00913256">
        <w:rPr>
          <w:rFonts w:ascii="Traditional Arabic" w:hAnsi="Traditional Arabic" w:cs="Traditional Arabic" w:hint="cs"/>
          <w:color w:val="000000"/>
          <w:sz w:val="36"/>
          <w:szCs w:val="36"/>
          <w:rtl/>
          <w:lang w:bidi="ar-KW"/>
        </w:rPr>
        <w:t xml:space="preserve"> ،</w:t>
      </w:r>
      <w:r>
        <w:rPr>
          <w:rFonts w:ascii="Traditional Arabic" w:hAnsi="Traditional Arabic" w:cs="Traditional Arabic" w:hint="cs"/>
          <w:color w:val="000000"/>
          <w:sz w:val="36"/>
          <w:szCs w:val="36"/>
          <w:rtl/>
          <w:lang w:bidi="ar-KW"/>
        </w:rPr>
        <w:t xml:space="preserve"> فالحنابلة منعوا الولي من أن يرتهن من مال القاصر لنفسه</w:t>
      </w:r>
      <w:r w:rsidR="00913256">
        <w:rPr>
          <w:rFonts w:ascii="Traditional Arabic" w:hAnsi="Traditional Arabic" w:cs="Traditional Arabic" w:hint="cs"/>
          <w:color w:val="000000"/>
          <w:sz w:val="36"/>
          <w:szCs w:val="36"/>
          <w:rtl/>
          <w:lang w:bidi="ar-KW"/>
        </w:rPr>
        <w:t xml:space="preserve"> </w:t>
      </w:r>
      <w:r>
        <w:rPr>
          <w:rFonts w:ascii="Traditional Arabic" w:hAnsi="Traditional Arabic" w:cs="Traditional Arabic" w:hint="cs"/>
          <w:color w:val="000000"/>
          <w:sz w:val="36"/>
          <w:szCs w:val="36"/>
          <w:rtl/>
          <w:lang w:bidi="ar-KW"/>
        </w:rPr>
        <w:t>، أو يشتري من ماله لنفسه أو يبيع لهما شيئاً من عنده</w:t>
      </w:r>
      <w:r w:rsidR="00913256">
        <w:rPr>
          <w:rFonts w:ascii="Traditional Arabic" w:hAnsi="Traditional Arabic" w:cs="Traditional Arabic" w:hint="cs"/>
          <w:color w:val="000000"/>
          <w:sz w:val="36"/>
          <w:szCs w:val="36"/>
          <w:rtl/>
          <w:lang w:bidi="ar-KW"/>
        </w:rPr>
        <w:t xml:space="preserve"> </w:t>
      </w:r>
      <w:r>
        <w:rPr>
          <w:rFonts w:ascii="Traditional Arabic" w:hAnsi="Traditional Arabic" w:cs="Traditional Arabic" w:hint="cs"/>
          <w:color w:val="000000"/>
          <w:sz w:val="36"/>
          <w:szCs w:val="36"/>
          <w:rtl/>
          <w:lang w:bidi="ar-KW"/>
        </w:rPr>
        <w:t>، إلا الأب لانتفاء التهمة بينه وبين ابنه.</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KW"/>
        </w:rPr>
      </w:pPr>
      <w:r w:rsidRPr="00B66CAE">
        <w:rPr>
          <w:rFonts w:ascii="Traditional Arabic" w:hAnsi="Traditional Arabic" w:cs="Traditional Arabic" w:hint="cs"/>
          <w:b/>
          <w:bCs/>
          <w:color w:val="000000"/>
          <w:sz w:val="36"/>
          <w:szCs w:val="36"/>
          <w:rtl/>
          <w:lang w:bidi="ar-KW"/>
        </w:rPr>
        <w:t>- الموازنة:</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KW"/>
        </w:rPr>
      </w:pPr>
      <w:r>
        <w:rPr>
          <w:rFonts w:ascii="Traditional Arabic" w:hAnsi="Traditional Arabic" w:cs="Traditional Arabic" w:hint="cs"/>
          <w:color w:val="000000"/>
          <w:sz w:val="36"/>
          <w:szCs w:val="36"/>
          <w:rtl/>
          <w:lang w:bidi="ar-KW"/>
        </w:rPr>
        <w:t>وبالنظر في أقوال الفقهاء يتضح لنا أنهم اختلفوا على قولين:</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KW"/>
        </w:rPr>
      </w:pPr>
      <w:r>
        <w:rPr>
          <w:rFonts w:ascii="Traditional Arabic" w:hAnsi="Traditional Arabic" w:cs="Traditional Arabic" w:hint="cs"/>
          <w:color w:val="000000"/>
          <w:sz w:val="36"/>
          <w:szCs w:val="36"/>
          <w:rtl/>
          <w:lang w:bidi="ar-KW"/>
        </w:rPr>
        <w:t>1- القول الأول: وهو مذهب المالكية والشافعية والحنابلة</w:t>
      </w:r>
      <w:r w:rsidR="00770853">
        <w:rPr>
          <w:rFonts w:ascii="Traditional Arabic" w:hAnsi="Traditional Arabic" w:cs="Traditional Arabic" w:hint="cs"/>
          <w:color w:val="000000"/>
          <w:sz w:val="36"/>
          <w:szCs w:val="36"/>
          <w:rtl/>
          <w:lang w:bidi="ar-KW"/>
        </w:rPr>
        <w:t xml:space="preserve"> </w:t>
      </w:r>
      <w:r>
        <w:rPr>
          <w:rFonts w:ascii="Traditional Arabic" w:hAnsi="Traditional Arabic" w:cs="Traditional Arabic" w:hint="cs"/>
          <w:color w:val="000000"/>
          <w:sz w:val="36"/>
          <w:szCs w:val="36"/>
          <w:rtl/>
          <w:lang w:bidi="ar-KW"/>
        </w:rPr>
        <w:t>، أنه لا يجوز للولي أو الوصي رهن مال القاصر لأمر لا يتعلق به.</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KW"/>
        </w:rPr>
      </w:pPr>
      <w:r>
        <w:rPr>
          <w:rFonts w:ascii="Traditional Arabic" w:hAnsi="Traditional Arabic" w:cs="Traditional Arabic" w:hint="cs"/>
          <w:color w:val="000000"/>
          <w:sz w:val="36"/>
          <w:szCs w:val="36"/>
          <w:rtl/>
          <w:lang w:bidi="ar-KW"/>
        </w:rPr>
        <w:t>2- القول الثاني: مذهب الحنفية</w:t>
      </w:r>
      <w:r w:rsidR="00996817">
        <w:rPr>
          <w:rFonts w:ascii="Traditional Arabic" w:hAnsi="Traditional Arabic" w:cs="Traditional Arabic" w:hint="cs"/>
          <w:color w:val="000000"/>
          <w:sz w:val="36"/>
          <w:szCs w:val="36"/>
          <w:rtl/>
          <w:lang w:bidi="ar-KW"/>
        </w:rPr>
        <w:t xml:space="preserve"> </w:t>
      </w:r>
      <w:r>
        <w:rPr>
          <w:rFonts w:ascii="Traditional Arabic" w:hAnsi="Traditional Arabic" w:cs="Traditional Arabic" w:hint="cs"/>
          <w:color w:val="000000"/>
          <w:sz w:val="36"/>
          <w:szCs w:val="36"/>
          <w:rtl/>
          <w:lang w:bidi="ar-KW"/>
        </w:rPr>
        <w:t xml:space="preserve">، </w:t>
      </w:r>
      <w:r w:rsidRPr="00C36C35">
        <w:rPr>
          <w:rFonts w:ascii="Traditional Arabic" w:hAnsi="Traditional Arabic" w:cs="Traditional Arabic" w:hint="cs"/>
          <w:color w:val="000000"/>
          <w:sz w:val="36"/>
          <w:szCs w:val="36"/>
          <w:rtl/>
          <w:lang w:bidi="ar-KW"/>
        </w:rPr>
        <w:t xml:space="preserve">أن الولي إذا </w:t>
      </w:r>
      <w:r>
        <w:rPr>
          <w:rFonts w:ascii="Traditional Arabic" w:hAnsi="Traditional Arabic" w:cs="Traditional Arabic" w:hint="cs"/>
          <w:color w:val="000000"/>
          <w:sz w:val="36"/>
          <w:szCs w:val="36"/>
          <w:rtl/>
          <w:lang w:bidi="ar-KW"/>
        </w:rPr>
        <w:t>ا</w:t>
      </w:r>
      <w:r w:rsidRPr="00C36C35">
        <w:rPr>
          <w:rFonts w:ascii="Traditional Arabic" w:hAnsi="Traditional Arabic" w:cs="Traditional Arabic" w:hint="cs"/>
          <w:color w:val="000000"/>
          <w:sz w:val="36"/>
          <w:szCs w:val="36"/>
          <w:rtl/>
          <w:lang w:bidi="ar-KW"/>
        </w:rPr>
        <w:t xml:space="preserve">رتهن مال اليتيم بدين لنفسه </w:t>
      </w:r>
      <w:r w:rsidRPr="00047FB9">
        <w:rPr>
          <w:rFonts w:ascii="Traditional Arabic" w:hAnsi="Traditional Arabic" w:cs="Traditional Arabic" w:hint="cs"/>
          <w:color w:val="000000"/>
          <w:sz w:val="36"/>
          <w:szCs w:val="36"/>
          <w:rtl/>
          <w:lang w:bidi="ar-KW"/>
        </w:rPr>
        <w:t xml:space="preserve">جاز </w:t>
      </w:r>
      <w:r>
        <w:rPr>
          <w:rFonts w:ascii="Traditional Arabic" w:hAnsi="Traditional Arabic" w:cs="Traditional Arabic" w:hint="cs"/>
          <w:color w:val="000000"/>
          <w:sz w:val="36"/>
          <w:szCs w:val="36"/>
          <w:rtl/>
          <w:lang w:bidi="ar-KW"/>
        </w:rPr>
        <w:t>له ذلك.</w:t>
      </w:r>
    </w:p>
    <w:p w:rsidR="00BF3326" w:rsidRPr="00AB7F2C"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KW"/>
        </w:rPr>
      </w:pPr>
      <w:r w:rsidRPr="00AB7F2C">
        <w:rPr>
          <w:rFonts w:ascii="Traditional Arabic" w:hAnsi="Traditional Arabic" w:cs="Traditional Arabic" w:hint="cs"/>
          <w:b/>
          <w:bCs/>
          <w:color w:val="000000"/>
          <w:sz w:val="36"/>
          <w:szCs w:val="36"/>
          <w:rtl/>
          <w:lang w:bidi="ar-KW"/>
        </w:rPr>
        <w:t>- الأدلة:</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KW"/>
        </w:rPr>
      </w:pPr>
      <w:r>
        <w:rPr>
          <w:rFonts w:ascii="Traditional Arabic" w:hAnsi="Traditional Arabic" w:cs="Traditional Arabic" w:hint="cs"/>
          <w:color w:val="000000"/>
          <w:sz w:val="36"/>
          <w:szCs w:val="36"/>
          <w:rtl/>
          <w:lang w:bidi="ar-KW"/>
        </w:rPr>
        <w:t xml:space="preserve">- استدل أصحاب القول الأول </w:t>
      </w:r>
      <w:r w:rsidRPr="00B65D68">
        <w:rPr>
          <w:rFonts w:ascii="Traditional Arabic" w:hAnsi="Traditional Arabic" w:cs="Traditional Arabic" w:hint="cs"/>
          <w:color w:val="000000"/>
          <w:sz w:val="36"/>
          <w:szCs w:val="36"/>
          <w:rtl/>
          <w:lang w:bidi="ar-KW"/>
        </w:rPr>
        <w:t>:</w:t>
      </w:r>
      <w:r>
        <w:rPr>
          <w:rFonts w:ascii="Traditional Arabic" w:hAnsi="Traditional Arabic" w:cs="Traditional Arabic" w:hint="cs"/>
          <w:color w:val="000000"/>
          <w:sz w:val="36"/>
          <w:szCs w:val="36"/>
          <w:rtl/>
          <w:lang w:bidi="ar-KW"/>
        </w:rPr>
        <w:t xml:space="preserve"> ب</w:t>
      </w:r>
      <w:r w:rsidRPr="008A1BD7">
        <w:rPr>
          <w:rFonts w:ascii="Traditional Arabic" w:hAnsi="Traditional Arabic" w:cs="Traditional Arabic" w:hint="cs"/>
          <w:color w:val="000000"/>
          <w:sz w:val="36"/>
          <w:szCs w:val="36"/>
          <w:rtl/>
          <w:lang w:bidi="ar-KW"/>
        </w:rPr>
        <w:t>عدم جواز قربان مال اليتيم إلا بالتي هي أحسن ، وفي رهن مال اليتيم لأمر لا يتعلق به قربان لـه لا بالتي هي أحسن</w:t>
      </w:r>
      <w:r>
        <w:rPr>
          <w:rFonts w:ascii="Traditional Arabic" w:hAnsi="Traditional Arabic" w:cs="Traditional Arabic" w:hint="cs"/>
          <w:color w:val="000000"/>
          <w:sz w:val="36"/>
          <w:szCs w:val="36"/>
          <w:rtl/>
          <w:lang w:bidi="ar-KW"/>
        </w:rPr>
        <w:t xml:space="preserve"> </w:t>
      </w:r>
      <w:r w:rsidRPr="008A1BD7">
        <w:rPr>
          <w:rFonts w:ascii="Traditional Arabic" w:hAnsi="Traditional Arabic" w:cs="Traditional Arabic" w:hint="cs"/>
          <w:color w:val="000000"/>
          <w:sz w:val="36"/>
          <w:szCs w:val="36"/>
          <w:rtl/>
          <w:lang w:bidi="ar-KW"/>
        </w:rPr>
        <w:t>؛ لما يترتب على ذلك من حبس ماله بغير مصلحة تعود إليه</w:t>
      </w:r>
      <w:r w:rsidR="00896C67">
        <w:rPr>
          <w:rStyle w:val="FootnoteReference"/>
          <w:rFonts w:ascii="Traditional Arabic" w:hAnsi="Traditional Arabic" w:cs="Traditional Arabic"/>
          <w:color w:val="000000"/>
          <w:sz w:val="36"/>
          <w:szCs w:val="36"/>
          <w:rtl/>
          <w:lang w:bidi="ar-KW"/>
        </w:rPr>
        <w:t>(</w:t>
      </w:r>
      <w:r w:rsidR="00896C67">
        <w:rPr>
          <w:rStyle w:val="FootnoteReference"/>
          <w:rFonts w:ascii="Traditional Arabic" w:hAnsi="Traditional Arabic" w:cs="Traditional Arabic"/>
          <w:color w:val="000000"/>
          <w:sz w:val="36"/>
          <w:szCs w:val="36"/>
          <w:rtl/>
          <w:lang w:bidi="ar-KW"/>
        </w:rPr>
        <w:footnoteReference w:id="136"/>
      </w:r>
      <w:r w:rsidR="00896C67">
        <w:rPr>
          <w:rStyle w:val="FootnoteReference"/>
          <w:rFonts w:ascii="Traditional Arabic" w:hAnsi="Traditional Arabic" w:cs="Traditional Arabic"/>
          <w:color w:val="000000"/>
          <w:sz w:val="36"/>
          <w:szCs w:val="36"/>
          <w:rtl/>
          <w:lang w:bidi="ar-KW"/>
        </w:rPr>
        <w:t>)</w:t>
      </w:r>
      <w:r w:rsidRPr="008A1BD7">
        <w:rPr>
          <w:rFonts w:ascii="Traditional Arabic" w:hAnsi="Traditional Arabic" w:cs="Traditional Arabic" w:hint="cs"/>
          <w:color w:val="000000"/>
          <w:sz w:val="36"/>
          <w:szCs w:val="36"/>
          <w:rtl/>
          <w:lang w:bidi="ar-KW"/>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KW"/>
        </w:rPr>
      </w:pPr>
      <w:r>
        <w:rPr>
          <w:rFonts w:ascii="Traditional Arabic" w:hAnsi="Traditional Arabic" w:cs="Traditional Arabic" w:hint="cs"/>
          <w:color w:val="000000"/>
          <w:sz w:val="36"/>
          <w:szCs w:val="36"/>
          <w:rtl/>
          <w:lang w:bidi="ar-KW"/>
        </w:rPr>
        <w:lastRenderedPageBreak/>
        <w:t>- واستدل أصحاب القول الثاني: ب</w:t>
      </w:r>
      <w:r w:rsidRPr="004F5662">
        <w:rPr>
          <w:rFonts w:ascii="Traditional Arabic" w:hAnsi="Traditional Arabic" w:cs="Traditional Arabic" w:hint="cs"/>
          <w:color w:val="000000"/>
          <w:sz w:val="36"/>
          <w:szCs w:val="36"/>
          <w:rtl/>
          <w:lang w:bidi="ar-KW"/>
        </w:rPr>
        <w:t>قياس رهن مال اليتيم على إيداعه</w:t>
      </w:r>
      <w:r w:rsidR="00896C67">
        <w:rPr>
          <w:rStyle w:val="FootnoteReference"/>
          <w:rFonts w:ascii="Traditional Arabic" w:hAnsi="Traditional Arabic" w:cs="Traditional Arabic"/>
          <w:color w:val="000000"/>
          <w:sz w:val="36"/>
          <w:szCs w:val="36"/>
          <w:rtl/>
          <w:lang w:bidi="ar-KW"/>
        </w:rPr>
        <w:t>(</w:t>
      </w:r>
      <w:r w:rsidR="00896C67">
        <w:rPr>
          <w:rStyle w:val="FootnoteReference"/>
          <w:rFonts w:ascii="Traditional Arabic" w:hAnsi="Traditional Arabic" w:cs="Traditional Arabic"/>
          <w:color w:val="000000"/>
          <w:sz w:val="36"/>
          <w:szCs w:val="36"/>
          <w:rtl/>
          <w:lang w:bidi="ar-KW"/>
        </w:rPr>
        <w:footnoteReference w:id="137"/>
      </w:r>
      <w:r w:rsidR="00896C67">
        <w:rPr>
          <w:rStyle w:val="FootnoteReference"/>
          <w:rFonts w:ascii="Traditional Arabic" w:hAnsi="Traditional Arabic" w:cs="Traditional Arabic"/>
          <w:color w:val="000000"/>
          <w:sz w:val="36"/>
          <w:szCs w:val="36"/>
          <w:rtl/>
          <w:lang w:bidi="ar-KW"/>
        </w:rPr>
        <w:t>)</w:t>
      </w:r>
      <w:r>
        <w:rPr>
          <w:rFonts w:ascii="Traditional Arabic" w:hAnsi="Traditional Arabic" w:cs="Traditional Arabic" w:hint="cs"/>
          <w:color w:val="000000"/>
          <w:sz w:val="36"/>
          <w:szCs w:val="36"/>
          <w:rtl/>
          <w:lang w:bidi="ar-KW"/>
        </w:rPr>
        <w:t xml:space="preserve"> ، أي كما أن للأب أن يضع مال ابنه القاصر وديعة فله أيضاً أن يرهنه.</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color w:val="000000"/>
          <w:sz w:val="36"/>
          <w:szCs w:val="36"/>
          <w:rtl/>
          <w:lang w:bidi="ar-KW"/>
        </w:rPr>
      </w:pPr>
      <w:r w:rsidRPr="00F0724F">
        <w:rPr>
          <w:rFonts w:ascii="Traditional Arabic" w:hAnsi="Traditional Arabic" w:cs="Traditional Arabic" w:hint="cs"/>
          <w:b/>
          <w:bCs/>
          <w:color w:val="000000"/>
          <w:sz w:val="36"/>
          <w:szCs w:val="36"/>
          <w:rtl/>
          <w:lang w:bidi="ar-KW"/>
        </w:rPr>
        <w:t>- الترجيح:</w:t>
      </w:r>
    </w:p>
    <w:p w:rsidR="00BF3326"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KW"/>
        </w:rPr>
      </w:pPr>
      <w:r w:rsidRPr="006B341D">
        <w:rPr>
          <w:rFonts w:ascii="Traditional Arabic" w:hAnsi="Traditional Arabic" w:cs="Traditional Arabic" w:hint="cs"/>
          <w:color w:val="000000"/>
          <w:sz w:val="36"/>
          <w:szCs w:val="36"/>
          <w:rtl/>
          <w:lang w:bidi="ar-KW"/>
        </w:rPr>
        <w:t>والذي يترجح لدي مذهب جمهور الفقهاء من المالكية والشافعية والحنابلة أنه ليس للولي ولا غيره رهن مال اليتيم بأمر لا يتعلق به</w:t>
      </w:r>
      <w:r>
        <w:rPr>
          <w:rFonts w:ascii="Traditional Arabic" w:hAnsi="Traditional Arabic" w:cs="Traditional Arabic" w:hint="cs"/>
          <w:color w:val="000000"/>
          <w:sz w:val="36"/>
          <w:szCs w:val="36"/>
          <w:rtl/>
          <w:lang w:bidi="ar-KW"/>
        </w:rPr>
        <w:t xml:space="preserve"> ، لقول الله تعالى </w:t>
      </w:r>
      <w:r>
        <w:rPr>
          <w:rFonts w:ascii="Traditional Arabic" w:hAnsi="Traditional Arabic" w:cs="Traditional Arabic" w:hint="cs"/>
          <w:color w:val="000000"/>
          <w:sz w:val="36"/>
          <w:szCs w:val="36"/>
          <w:rtl/>
          <w:lang w:bidi="ar-EG"/>
        </w:rPr>
        <w:t>"</w:t>
      </w:r>
      <w:r w:rsidRPr="00FF4049">
        <w:rPr>
          <w:rFonts w:cs="Traditional Arabic"/>
          <w:color w:val="FF0000"/>
          <w:sz w:val="32"/>
          <w:rtl/>
        </w:rPr>
        <w:t xml:space="preserve"> </w:t>
      </w:r>
      <w:r w:rsidRPr="00FF4049">
        <w:rPr>
          <w:rFonts w:cs="Traditional Arabic"/>
          <w:sz w:val="48"/>
          <w:szCs w:val="36"/>
          <w:rtl/>
        </w:rPr>
        <w:t>وَلاَ تَقْرَبُواْ مَالَ الْيَتِيمِ إِلاَّ بِالَّتِي هِيَ أَحْسَنُ حَتَّى يَبْلُغَ أَشُدَّهُ وَأَوْفُواْ بِالْعَهْدِ إِنَّ الْعَهْدَ كَانَ مَسْؤُولا</w:t>
      </w:r>
      <w:r>
        <w:rPr>
          <w:rFonts w:cs="Traditional Arabic" w:hint="cs"/>
          <w:sz w:val="48"/>
          <w:szCs w:val="36"/>
          <w:rtl/>
        </w:rPr>
        <w:t>"</w:t>
      </w:r>
      <w:r w:rsidR="00896C67">
        <w:rPr>
          <w:rStyle w:val="FootnoteReference"/>
          <w:rFonts w:cs="Traditional Arabic"/>
          <w:sz w:val="48"/>
          <w:szCs w:val="36"/>
          <w:rtl/>
        </w:rPr>
        <w:t>(</w:t>
      </w:r>
      <w:r w:rsidR="00896C67">
        <w:rPr>
          <w:rStyle w:val="FootnoteReference"/>
          <w:rFonts w:cs="Traditional Arabic"/>
          <w:sz w:val="48"/>
          <w:szCs w:val="36"/>
          <w:rtl/>
        </w:rPr>
        <w:footnoteReference w:id="138"/>
      </w:r>
      <w:r w:rsidR="00896C67">
        <w:rPr>
          <w:rStyle w:val="FootnoteReference"/>
          <w:rFonts w:cs="Traditional Arabic"/>
          <w:sz w:val="48"/>
          <w:szCs w:val="36"/>
          <w:rtl/>
        </w:rPr>
        <w:t>)</w:t>
      </w:r>
      <w:r>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lang w:bidi="ar-KW"/>
        </w:rPr>
        <w:t xml:space="preserve">  </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color w:val="000000"/>
          <w:sz w:val="36"/>
          <w:szCs w:val="36"/>
          <w:rtl/>
          <w:lang w:bidi="ar-EG"/>
        </w:rPr>
      </w:pPr>
      <w:r w:rsidRPr="00B96411">
        <w:rPr>
          <w:rFonts w:ascii="Traditional Arabic" w:hAnsi="Traditional Arabic" w:cs="Traditional Arabic"/>
          <w:b/>
          <w:bCs/>
          <w:sz w:val="36"/>
          <w:szCs w:val="36"/>
          <w:u w:val="single"/>
          <w:rtl/>
          <w:lang w:bidi="ar-EG"/>
        </w:rPr>
        <w:t xml:space="preserve">المطلب الثاني </w:t>
      </w:r>
      <w:r w:rsidRPr="00B96411">
        <w:rPr>
          <w:rFonts w:ascii="Traditional Arabic" w:hAnsi="Traditional Arabic" w:cs="Traditional Arabic"/>
          <w:b/>
          <w:bCs/>
          <w:sz w:val="36"/>
          <w:szCs w:val="36"/>
          <w:rtl/>
          <w:lang w:bidi="ar-EG"/>
        </w:rPr>
        <w:t>: شروط الوصي وتصرفاته في القانون الوضعي :</w:t>
      </w:r>
    </w:p>
    <w:p w:rsidR="00BF3326" w:rsidRDefault="00BF3326" w:rsidP="00F80D80">
      <w:pPr>
        <w:autoSpaceDE w:val="0"/>
        <w:autoSpaceDN w:val="0"/>
        <w:bidi/>
        <w:adjustRightInd w:val="0"/>
        <w:spacing w:after="0" w:line="360" w:lineRule="auto"/>
        <w:jc w:val="both"/>
        <w:rPr>
          <w:rFonts w:ascii="Traditional Arabic" w:hAnsi="Traditional Arabic" w:cs="Traditional Arabic"/>
          <w:sz w:val="36"/>
          <w:szCs w:val="36"/>
          <w:rtl/>
          <w:lang w:bidi="ar-EG"/>
        </w:rPr>
      </w:pPr>
      <w:r w:rsidRPr="00B96411">
        <w:rPr>
          <w:rFonts w:ascii="Traditional Arabic" w:hAnsi="Traditional Arabic" w:cs="Traditional Arabic"/>
          <w:color w:val="000000"/>
          <w:sz w:val="36"/>
          <w:szCs w:val="36"/>
          <w:rtl/>
          <w:lang w:bidi="ar-EG"/>
        </w:rPr>
        <w:t>- أما عن شروط الوصي كما جاءت في القانون الوضعي , فقد حددت المادة (</w:t>
      </w:r>
      <w:r w:rsidRPr="00B96411">
        <w:rPr>
          <w:rFonts w:ascii="Traditional Arabic" w:hAnsi="Traditional Arabic" w:cs="Traditional Arabic"/>
          <w:sz w:val="36"/>
          <w:szCs w:val="36"/>
          <w:rtl/>
          <w:lang w:bidi="ar-EG"/>
        </w:rPr>
        <w:t>27) من المرسوم بقانون (119) لسنة 1952 الشروط الواجب توافرها في الوصي وهي بوجه عام العدالة , وكمال الأهلية , وأن يكون متحدًا في الدين مع من يولى عليه , كما حددت هذ</w:t>
      </w:r>
      <w:r>
        <w:rPr>
          <w:rFonts w:ascii="Traditional Arabic" w:hAnsi="Traditional Arabic" w:cs="Traditional Arabic"/>
          <w:sz w:val="36"/>
          <w:szCs w:val="36"/>
          <w:rtl/>
          <w:lang w:bidi="ar-EG"/>
        </w:rPr>
        <w:t>ه المادة من لا يجوز أن يعين وصي</w:t>
      </w:r>
      <w:r w:rsidRPr="00B96411">
        <w:rPr>
          <w:rFonts w:ascii="Traditional Arabic" w:hAnsi="Traditional Arabic" w:cs="Traditional Arabic"/>
          <w:sz w:val="36"/>
          <w:szCs w:val="36"/>
          <w:rtl/>
          <w:lang w:bidi="ar-EG"/>
        </w:rPr>
        <w:t>ا</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ويجب على كل حال أن يكون الوصي من طائفة القاصر فإن لم يكن من أهل مذهبه وإلا فمن أهل دينه</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39"/>
      </w:r>
      <w:r w:rsidR="00896C67">
        <w:rPr>
          <w:rStyle w:val="FootnoteReference"/>
          <w:rFonts w:ascii="Traditional Arabic" w:hAnsi="Traditional Arabic" w:cs="Traditional Arabic"/>
          <w:sz w:val="36"/>
          <w:szCs w:val="36"/>
          <w:rtl/>
          <w:lang w:bidi="ar-EG"/>
        </w:rPr>
        <w:t>)</w:t>
      </w:r>
    </w:p>
    <w:p w:rsidR="00EE1D0E" w:rsidRDefault="00EE1D0E" w:rsidP="00EE1D0E">
      <w:pPr>
        <w:autoSpaceDE w:val="0"/>
        <w:autoSpaceDN w:val="0"/>
        <w:bidi/>
        <w:adjustRightInd w:val="0"/>
        <w:spacing w:after="0" w:line="360" w:lineRule="auto"/>
        <w:jc w:val="both"/>
        <w:rPr>
          <w:rFonts w:ascii="Traditional Arabic" w:hAnsi="Traditional Arabic" w:cs="Traditional Arabic"/>
          <w:sz w:val="36"/>
          <w:szCs w:val="36"/>
          <w:rtl/>
          <w:lang w:bidi="ar-EG"/>
        </w:rPr>
      </w:pPr>
    </w:p>
    <w:p w:rsidR="00EE1D0E" w:rsidRDefault="00EE1D0E" w:rsidP="00EE1D0E">
      <w:pPr>
        <w:autoSpaceDE w:val="0"/>
        <w:autoSpaceDN w:val="0"/>
        <w:bidi/>
        <w:adjustRightInd w:val="0"/>
        <w:spacing w:after="0" w:line="360" w:lineRule="auto"/>
        <w:jc w:val="both"/>
        <w:rPr>
          <w:rFonts w:ascii="Traditional Arabic" w:hAnsi="Traditional Arabic" w:cs="Traditional Arabic"/>
          <w:sz w:val="36"/>
          <w:szCs w:val="36"/>
          <w:rtl/>
          <w:lang w:bidi="ar-EG"/>
        </w:rPr>
      </w:pPr>
    </w:p>
    <w:p w:rsidR="00BF3326" w:rsidRPr="00F5039B" w:rsidRDefault="00BF3326" w:rsidP="00BF3326">
      <w:pPr>
        <w:bidi/>
        <w:spacing w:line="360" w:lineRule="auto"/>
        <w:jc w:val="both"/>
        <w:rPr>
          <w:rFonts w:ascii="Traditional Arabic" w:hAnsi="Traditional Arabic" w:cs="Traditional Arabic"/>
          <w:b/>
          <w:bCs/>
          <w:sz w:val="36"/>
          <w:szCs w:val="36"/>
          <w:rtl/>
          <w:lang w:bidi="ar-EG"/>
        </w:rPr>
      </w:pPr>
      <w:r w:rsidRPr="00F5039B">
        <w:rPr>
          <w:rFonts w:ascii="Traditional Arabic" w:hAnsi="Traditional Arabic" w:cs="Traditional Arabic" w:hint="cs"/>
          <w:b/>
          <w:bCs/>
          <w:sz w:val="36"/>
          <w:szCs w:val="36"/>
          <w:rtl/>
          <w:lang w:bidi="ar-EG"/>
        </w:rPr>
        <w:lastRenderedPageBreak/>
        <w:t>- تصرفات الولي في القانون الوضعي :</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مما لا شك فيه أن المشرع الوضعي عندما قرر الولاية على مال القاصر</w:t>
      </w:r>
      <w:r w:rsidR="00A51BED">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إنما قصد بذلك حماية أموال القاصر من أن يتلفها بقلة خبرته</w:t>
      </w:r>
      <w:r w:rsidR="00A51BED">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أو يُضَيِّعها بسوء تصرفه وضعف تدبيره</w:t>
      </w:r>
      <w:r w:rsidR="00A51BED">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لذلك كان لزاماً على الولي أباً كان أو جَدّاً</w:t>
      </w:r>
      <w:r w:rsidR="00A51BED">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ألاَّ يتصرف إلا بما فيه مصلحة القاصر</w:t>
      </w:r>
      <w:r w:rsidR="00A51BED">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وعلى هذا فلا تخرج تصرفات الولي أو الوصي عن ثلاثة أنواع وهي :</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أولاً : التصرفات النافعة نفعاً محضاً : فقد حددت (12) من قانون الولاية على المال والتي تنص على أنه " لا يجوز للولي أن يقبل هبة أو وصية للصغير محملة بالتزامات معينة إلا بإذن المحكمة ".</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ثانياً : التصرفات الضارَّة ضرراً محضاً : لايجوز للولي أيَّا كان مباشرة التصرفات الضارة ضررا محضاً بالقاصر</w:t>
      </w:r>
      <w:r w:rsidR="009C6B17">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لكن أجاز له المشرع الوضعي أن يتبرع من مال القاصر في حالتين :</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الحالة الأولى : أن يكون التبرع لأداء واجب إنساني أو عائلي.</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الحالة الثانية : أن يكون بإذن محكمة طبقاً لنص المادة (5) من قانون الولاية على المال .</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ثالثاً : التصرفات الدائرة بين النفع والضرر : يفرِّق المشرع الوضعي هنا بين ما يتعلق منها بأعمال الإدارة وما يتعلق بأعمال التصرف وذلك كالآتي :</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 ما يتعلق بأعمال الإدارة : يملك الأب والجد أعمال الإدارة في مال القاصر</w:t>
      </w:r>
      <w:r w:rsidR="009C6B17">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 ومنها : </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أ) الإنفاق على من ولي عليه من ماله , وإخراج الزكاة من ماله , ورهن ماله عند ثقة إذا دعت الحاجة.</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ب) التجارة : فيجوز للولي أن يتاجر بمال القاصر دون أن يتقاضى لقاء ذلك أجراً</w:t>
      </w:r>
      <w:r w:rsidR="002112E0">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وعلى أن يكون الربح كله للمولَّى عليه.</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ج) دفع مال المولَّى عليه إلى أمين يتجر فيه بجزء من الربح , لأن الولي نائب عن المولَّى عليه في كل ما فيه مصلحة له.</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 ما يتعلق بأعمال التصرف : تختلف سلطة الولي في إجراء مثل هذه الأنواع من التصرفات باختلاف ما إذا كان أباً للقاصر أم جَدّاً</w:t>
      </w:r>
      <w:r w:rsidR="009C6B17">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فليس للجد أن يتصرف في مال القاصر إلا بإذن المحكمة وذلك طيقاً للمادة (15) من قانون الولاية على المال والتي تنص على أنه " لا يجوز للجد بغير إذن المحكمة التصرف في مال القاصر ولا الصلح عليه ولا التنازل عن التأمينات أو اضعافها ".</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أما الأب فالأصل أن له بيع مال القاصر ورهنه وغير ذلك من التصرفات بعوض بغير إذن المحكمة لكن يَرِدُ على هذا الأصل عدة قيود لا يصح إجراؤها إلا بإذن المحكمة سواء كان الولي أباً أم جَدّاً وهي :</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 xml:space="preserve">1- لا يجوز للولي أن يتصرف في عقار القاصر لنفسه أو لزوجه أو لأقاربه أو لأقاربها إلى الدرجة الرابعة إلا بإذن المحكمة ولا يجوز له أن يرهن عقار القاصر لدين على نفسه, كما نصت على ذلك المادة (6) من قانون الولاية على المال. </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2- لا يجوز للولي إقراض مال الصغير ولا اقتراضه إلا بإذن المحكمة, كما نصت على ذلك المادة </w:t>
      </w:r>
      <w:r w:rsidRPr="0098574C">
        <w:rPr>
          <w:rFonts w:ascii="Traditional Arabic" w:hAnsi="Traditional Arabic" w:cs="Traditional Arabic" w:hint="cs"/>
          <w:sz w:val="36"/>
          <w:szCs w:val="36"/>
          <w:rtl/>
          <w:lang w:bidi="ar-EG"/>
        </w:rPr>
        <w:t>(9) من قانون الولاية على المال</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40"/>
      </w:r>
      <w:r w:rsidR="00896C67">
        <w:rPr>
          <w:rStyle w:val="FootnoteReference"/>
          <w:rFonts w:ascii="Traditional Arabic" w:hAnsi="Traditional Arabic" w:cs="Traditional Arabic"/>
          <w:sz w:val="36"/>
          <w:szCs w:val="36"/>
          <w:rtl/>
          <w:lang w:bidi="ar-EG"/>
        </w:rPr>
        <w:t>)</w:t>
      </w:r>
      <w:r w:rsidRPr="0098574C">
        <w:rPr>
          <w:rFonts w:ascii="Traditional Arabic" w:hAnsi="Traditional Arabic" w:cs="Traditional Arabic" w:hint="cs"/>
          <w:sz w:val="36"/>
          <w:szCs w:val="36"/>
          <w:rtl/>
          <w:lang w:bidi="ar-EG"/>
        </w:rPr>
        <w:t>.</w:t>
      </w:r>
    </w:p>
    <w:p w:rsidR="00BF3326" w:rsidRPr="0098574C" w:rsidRDefault="00BF3326" w:rsidP="00BF3326">
      <w:pPr>
        <w:bidi/>
        <w:spacing w:line="360" w:lineRule="auto"/>
        <w:jc w:val="both"/>
        <w:rPr>
          <w:rFonts w:ascii="Traditional Arabic" w:hAnsi="Traditional Arabic" w:cs="Traditional Arabic"/>
          <w:b/>
          <w:bCs/>
          <w:sz w:val="36"/>
          <w:szCs w:val="36"/>
          <w:rtl/>
          <w:lang w:bidi="ar-EG"/>
        </w:rPr>
      </w:pPr>
      <w:r w:rsidRPr="0098574C">
        <w:rPr>
          <w:rFonts w:ascii="Traditional Arabic" w:hAnsi="Traditional Arabic" w:cs="Traditional Arabic" w:hint="cs"/>
          <w:b/>
          <w:bCs/>
          <w:sz w:val="36"/>
          <w:szCs w:val="36"/>
          <w:rtl/>
          <w:lang w:bidi="ar-EG"/>
        </w:rPr>
        <w:t>تصرفات الوصي في القانون الوضعي :</w:t>
      </w:r>
    </w:p>
    <w:p w:rsidR="00BF3326" w:rsidRDefault="00BF3326" w:rsidP="00BF3326">
      <w:pPr>
        <w:bidi/>
        <w:spacing w:line="360" w:lineRule="auto"/>
        <w:jc w:val="both"/>
        <w:rPr>
          <w:rFonts w:ascii="Traditional Arabic" w:hAnsi="Traditional Arabic" w:cs="Traditional Arabic"/>
          <w:sz w:val="36"/>
          <w:szCs w:val="36"/>
          <w:rtl/>
          <w:lang w:bidi="ar-EG"/>
        </w:rPr>
      </w:pPr>
      <w:r w:rsidRPr="0098574C">
        <w:rPr>
          <w:rFonts w:ascii="Traditional Arabic" w:hAnsi="Traditional Arabic" w:cs="Traditional Arabic" w:hint="cs"/>
          <w:sz w:val="36"/>
          <w:szCs w:val="36"/>
          <w:rtl/>
          <w:lang w:bidi="ar-EG"/>
        </w:rPr>
        <w:t xml:space="preserve">سلطة الوصي على أموال القاصر أضيق من سلطة الولي, وهذا أمر طبيعي إذ أن الولي أباً كان أم جَدّاً جبله الله على الشفقة والحنان على ابنه وابن </w:t>
      </w:r>
      <w:r>
        <w:rPr>
          <w:rFonts w:ascii="Traditional Arabic" w:hAnsi="Traditional Arabic" w:cs="Traditional Arabic" w:hint="cs"/>
          <w:sz w:val="36"/>
          <w:szCs w:val="36"/>
          <w:rtl/>
          <w:lang w:bidi="ar-EG"/>
        </w:rPr>
        <w:t>ابنه مما يجعل تصرفه في مصلحة القاصر تلقائياً, وعلى هذا فإن تصرفات الوصي لا تخرج عن ثلاثة أنواع من التصرفات :</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أولاً : تصرفات نافعة نفعاً محضاً : </w:t>
      </w:r>
      <w:r w:rsidRPr="00037CFB">
        <w:rPr>
          <w:rFonts w:ascii="Traditional Arabic" w:hAnsi="Traditional Arabic" w:cs="Traditional Arabic"/>
          <w:sz w:val="36"/>
          <w:szCs w:val="36"/>
          <w:rtl/>
          <w:lang w:bidi="ar-EG"/>
        </w:rPr>
        <w:t>بالنسبة للتصرفات النافعة نفعا</w:t>
      </w:r>
      <w:r>
        <w:rPr>
          <w:rFonts w:ascii="Traditional Arabic" w:hAnsi="Traditional Arabic" w:cs="Traditional Arabic" w:hint="cs"/>
          <w:sz w:val="36"/>
          <w:szCs w:val="36"/>
          <w:rtl/>
          <w:lang w:bidi="ar-EG"/>
        </w:rPr>
        <w:t>ً</w:t>
      </w:r>
      <w:r w:rsidRPr="00037CFB">
        <w:rPr>
          <w:rFonts w:ascii="Traditional Arabic" w:hAnsi="Traditional Arabic" w:cs="Traditional Arabic"/>
          <w:sz w:val="36"/>
          <w:szCs w:val="36"/>
          <w:rtl/>
          <w:lang w:bidi="ar-EG"/>
        </w:rPr>
        <w:t xml:space="preserve"> محضا</w:t>
      </w:r>
      <w:r>
        <w:rPr>
          <w:rFonts w:ascii="Traditional Arabic" w:hAnsi="Traditional Arabic" w:cs="Traditional Arabic" w:hint="cs"/>
          <w:sz w:val="36"/>
          <w:szCs w:val="36"/>
          <w:rtl/>
          <w:lang w:bidi="ar-EG"/>
        </w:rPr>
        <w:t>ً</w:t>
      </w:r>
      <w:r w:rsidRPr="00037CFB">
        <w:rPr>
          <w:rFonts w:ascii="Traditional Arabic" w:hAnsi="Traditional Arabic" w:cs="Traditional Arabic"/>
          <w:sz w:val="36"/>
          <w:szCs w:val="36"/>
          <w:rtl/>
          <w:lang w:bidi="ar-EG"/>
        </w:rPr>
        <w:t xml:space="preserve"> مثل قبول هبة أو وصية للصغير</w:t>
      </w:r>
      <w:r w:rsidR="00D3231F">
        <w:rPr>
          <w:rFonts w:ascii="Traditional Arabic" w:hAnsi="Traditional Arabic" w:cs="Traditional Arabic" w:hint="cs"/>
          <w:sz w:val="36"/>
          <w:szCs w:val="36"/>
          <w:rtl/>
          <w:lang w:bidi="ar-EG"/>
        </w:rPr>
        <w:t xml:space="preserve"> </w:t>
      </w:r>
      <w:r w:rsidRPr="00037CFB">
        <w:rPr>
          <w:rFonts w:ascii="Traditional Arabic" w:hAnsi="Traditional Arabic" w:cs="Traditional Arabic"/>
          <w:sz w:val="36"/>
          <w:szCs w:val="36"/>
          <w:rtl/>
          <w:lang w:bidi="ar-EG"/>
        </w:rPr>
        <w:t xml:space="preserve">، </w:t>
      </w:r>
      <w:r w:rsidRPr="00037CFB">
        <w:rPr>
          <w:rFonts w:ascii="Traditional Arabic" w:hAnsi="Traditional Arabic" w:cs="Traditional Arabic" w:hint="cs"/>
          <w:sz w:val="36"/>
          <w:szCs w:val="36"/>
          <w:rtl/>
          <w:lang w:bidi="ar-EG"/>
        </w:rPr>
        <w:t>فللوصي</w:t>
      </w:r>
      <w:r w:rsidRPr="00037CFB">
        <w:rPr>
          <w:rFonts w:ascii="Traditional Arabic" w:hAnsi="Traditional Arabic" w:cs="Traditional Arabic"/>
          <w:sz w:val="36"/>
          <w:szCs w:val="36"/>
          <w:rtl/>
          <w:lang w:bidi="ar-EG"/>
        </w:rPr>
        <w:t xml:space="preserve"> سلطة كاملة فى إبرامها وقبولها عن الصغير</w:t>
      </w:r>
      <w:r w:rsidR="00D3231F">
        <w:rPr>
          <w:rFonts w:ascii="Traditional Arabic" w:hAnsi="Traditional Arabic" w:cs="Traditional Arabic" w:hint="cs"/>
          <w:sz w:val="36"/>
          <w:szCs w:val="36"/>
          <w:rtl/>
          <w:lang w:bidi="ar-EG"/>
        </w:rPr>
        <w:t xml:space="preserve"> </w:t>
      </w:r>
      <w:r w:rsidRPr="00037CFB">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w:t>
      </w:r>
      <w:r w:rsidRPr="00037CFB">
        <w:rPr>
          <w:rFonts w:ascii="Traditional Arabic" w:hAnsi="Traditional Arabic" w:cs="Traditional Arabic"/>
          <w:sz w:val="36"/>
          <w:szCs w:val="36"/>
          <w:rtl/>
          <w:lang w:bidi="ar-EG"/>
        </w:rPr>
        <w:t xml:space="preserve">وفى ذلك يتساوى </w:t>
      </w:r>
      <w:r w:rsidRPr="00037CFB">
        <w:rPr>
          <w:rFonts w:ascii="Traditional Arabic" w:hAnsi="Traditional Arabic" w:cs="Traditional Arabic" w:hint="cs"/>
          <w:sz w:val="36"/>
          <w:szCs w:val="36"/>
          <w:rtl/>
          <w:lang w:bidi="ar-EG"/>
        </w:rPr>
        <w:t>الوص</w:t>
      </w:r>
      <w:r>
        <w:rPr>
          <w:rFonts w:ascii="Traditional Arabic" w:hAnsi="Traditional Arabic" w:cs="Traditional Arabic" w:hint="cs"/>
          <w:sz w:val="36"/>
          <w:szCs w:val="36"/>
          <w:rtl/>
          <w:lang w:bidi="ar-EG"/>
        </w:rPr>
        <w:t>ي</w:t>
      </w:r>
      <w:r w:rsidRPr="00037CFB">
        <w:rPr>
          <w:rFonts w:ascii="Traditional Arabic" w:hAnsi="Traditional Arabic" w:cs="Traditional Arabic"/>
          <w:sz w:val="36"/>
          <w:szCs w:val="36"/>
          <w:rtl/>
          <w:lang w:bidi="ar-EG"/>
        </w:rPr>
        <w:t xml:space="preserve"> سلطته مع سلطة </w:t>
      </w:r>
      <w:r w:rsidRPr="00037CFB">
        <w:rPr>
          <w:rFonts w:ascii="Traditional Arabic" w:hAnsi="Traditional Arabic" w:cs="Traditional Arabic" w:hint="cs"/>
          <w:sz w:val="36"/>
          <w:szCs w:val="36"/>
          <w:rtl/>
          <w:lang w:bidi="ar-EG"/>
        </w:rPr>
        <w:t>الولي</w:t>
      </w:r>
      <w:r w:rsidRPr="00037CFB">
        <w:rPr>
          <w:rFonts w:ascii="Traditional Arabic" w:hAnsi="Traditional Arabic" w:cs="Traditional Arabic"/>
          <w:sz w:val="36"/>
          <w:szCs w:val="36"/>
          <w:rtl/>
          <w:lang w:bidi="ar-EG"/>
        </w:rPr>
        <w:t xml:space="preserve"> أبا</w:t>
      </w:r>
      <w:r>
        <w:rPr>
          <w:rFonts w:ascii="Traditional Arabic" w:hAnsi="Traditional Arabic" w:cs="Traditional Arabic" w:hint="cs"/>
          <w:sz w:val="36"/>
          <w:szCs w:val="36"/>
          <w:rtl/>
          <w:lang w:bidi="ar-EG"/>
        </w:rPr>
        <w:t>ً</w:t>
      </w:r>
      <w:r w:rsidRPr="00037CFB">
        <w:rPr>
          <w:rFonts w:ascii="Traditional Arabic" w:hAnsi="Traditional Arabic" w:cs="Traditional Arabic"/>
          <w:sz w:val="36"/>
          <w:szCs w:val="36"/>
          <w:rtl/>
          <w:lang w:bidi="ar-EG"/>
        </w:rPr>
        <w:t xml:space="preserve"> كان أو جدا</w:t>
      </w:r>
      <w:r>
        <w:rPr>
          <w:rFonts w:ascii="Traditional Arabic" w:hAnsi="Traditional Arabic" w:cs="Traditional Arabic" w:hint="cs"/>
          <w:sz w:val="36"/>
          <w:szCs w:val="36"/>
          <w:rtl/>
          <w:lang w:bidi="ar-EG"/>
        </w:rPr>
        <w:t>ً.</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 xml:space="preserve">ثانياً : تصرفات ضارة ضرراً محضاً : </w:t>
      </w:r>
      <w:r w:rsidRPr="00317103">
        <w:rPr>
          <w:rFonts w:ascii="Traditional Arabic" w:hAnsi="Traditional Arabic" w:cs="Traditional Arabic"/>
          <w:sz w:val="36"/>
          <w:szCs w:val="36"/>
          <w:rtl/>
          <w:lang w:bidi="ar-EG"/>
        </w:rPr>
        <w:t xml:space="preserve">بالنسبة للتصرفات الضارة ضررا محضا فلا يملك </w:t>
      </w:r>
      <w:r w:rsidRPr="00317103">
        <w:rPr>
          <w:rFonts w:ascii="Traditional Arabic" w:hAnsi="Traditional Arabic" w:cs="Traditional Arabic" w:hint="cs"/>
          <w:sz w:val="36"/>
          <w:szCs w:val="36"/>
          <w:rtl/>
          <w:lang w:bidi="ar-EG"/>
        </w:rPr>
        <w:t>الوصي</w:t>
      </w:r>
      <w:r w:rsidRPr="00317103">
        <w:rPr>
          <w:rFonts w:ascii="Traditional Arabic" w:hAnsi="Traditional Arabic" w:cs="Traditional Arabic"/>
          <w:sz w:val="36"/>
          <w:szCs w:val="36"/>
          <w:rtl/>
          <w:lang w:bidi="ar-EG"/>
        </w:rPr>
        <w:t xml:space="preserve">- مثله فى ذلك مثل </w:t>
      </w:r>
      <w:r w:rsidRPr="00317103">
        <w:rPr>
          <w:rFonts w:ascii="Traditional Arabic" w:hAnsi="Traditional Arabic" w:cs="Traditional Arabic" w:hint="cs"/>
          <w:sz w:val="36"/>
          <w:szCs w:val="36"/>
          <w:rtl/>
          <w:lang w:bidi="ar-EG"/>
        </w:rPr>
        <w:t>الولي</w:t>
      </w:r>
      <w:r w:rsidRPr="00317103">
        <w:rPr>
          <w:rFonts w:ascii="Traditional Arabic" w:hAnsi="Traditional Arabic" w:cs="Traditional Arabic"/>
          <w:sz w:val="36"/>
          <w:szCs w:val="36"/>
          <w:rtl/>
          <w:lang w:bidi="ar-EG"/>
        </w:rPr>
        <w:t xml:space="preserve"> أبا كان أو جدا -سلطة مباشرة هذه التصرفات إلا لأداء واجب </w:t>
      </w:r>
      <w:r w:rsidRPr="00317103">
        <w:rPr>
          <w:rFonts w:ascii="Traditional Arabic" w:hAnsi="Traditional Arabic" w:cs="Traditional Arabic" w:hint="cs"/>
          <w:sz w:val="36"/>
          <w:szCs w:val="36"/>
          <w:rtl/>
          <w:lang w:bidi="ar-EG"/>
        </w:rPr>
        <w:t>إنساني</w:t>
      </w:r>
      <w:r w:rsidRPr="00317103">
        <w:rPr>
          <w:rFonts w:ascii="Traditional Arabic" w:hAnsi="Traditional Arabic" w:cs="Traditional Arabic"/>
          <w:sz w:val="36"/>
          <w:szCs w:val="36"/>
          <w:rtl/>
          <w:lang w:bidi="ar-EG"/>
        </w:rPr>
        <w:t xml:space="preserve"> أو </w:t>
      </w:r>
      <w:r w:rsidRPr="00317103">
        <w:rPr>
          <w:rFonts w:ascii="Traditional Arabic" w:hAnsi="Traditional Arabic" w:cs="Traditional Arabic" w:hint="cs"/>
          <w:sz w:val="36"/>
          <w:szCs w:val="36"/>
          <w:rtl/>
          <w:lang w:bidi="ar-EG"/>
        </w:rPr>
        <w:t>عائلي</w:t>
      </w:r>
      <w:r w:rsidRPr="00317103">
        <w:rPr>
          <w:rFonts w:ascii="Traditional Arabic" w:hAnsi="Traditional Arabic" w:cs="Traditional Arabic"/>
          <w:sz w:val="36"/>
          <w:szCs w:val="36"/>
          <w:rtl/>
          <w:lang w:bidi="ar-EG"/>
        </w:rPr>
        <w:t xml:space="preserve"> وبإذن من المجلس</w:t>
      </w:r>
      <w:r w:rsidRPr="00317103">
        <w:rPr>
          <w:rFonts w:ascii="Traditional Arabic" w:hAnsi="Traditional Arabic" w:cs="Traditional Arabic" w:hint="cs"/>
          <w:sz w:val="36"/>
          <w:szCs w:val="36"/>
          <w:rtl/>
          <w:lang w:bidi="ar-EG"/>
        </w:rPr>
        <w:t>.</w:t>
      </w:r>
    </w:p>
    <w:p w:rsidR="00BF3326" w:rsidRDefault="00BF3326" w:rsidP="00BF3326">
      <w:pPr>
        <w:bidi/>
        <w:spacing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ثالثاً : تصرفات دائرة بين النفع والضرر : وهذه التصرفات قَيَّد المشرع الوضعي فيها سلطة الوصي تقييداً كبيراً</w:t>
      </w:r>
      <w:r w:rsidR="00D3231F">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فلم يجز له مباشرة بعض التصرفات إلا بإذن المحكمة</w:t>
      </w:r>
      <w:r w:rsidR="00D3231F">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وأجاز له مباشرة البعض منها بدون إذن المحكمة</w:t>
      </w:r>
      <w:r w:rsidR="00D3231F">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 </w:t>
      </w:r>
      <w:r w:rsidRPr="0047586D">
        <w:rPr>
          <w:rFonts w:ascii="Traditional Arabic" w:hAnsi="Traditional Arabic" w:cs="Traditional Arabic" w:hint="cs"/>
          <w:b/>
          <w:bCs/>
          <w:sz w:val="36"/>
          <w:szCs w:val="36"/>
          <w:u w:val="single"/>
          <w:rtl/>
          <w:lang w:bidi="ar-EG"/>
        </w:rPr>
        <w:t>وذلك في صورتين</w:t>
      </w:r>
      <w:r>
        <w:rPr>
          <w:rFonts w:ascii="Traditional Arabic" w:hAnsi="Traditional Arabic" w:cs="Traditional Arabic" w:hint="cs"/>
          <w:b/>
          <w:bCs/>
          <w:sz w:val="36"/>
          <w:szCs w:val="36"/>
          <w:u w:val="single"/>
          <w:rtl/>
          <w:lang w:bidi="ar-EG"/>
        </w:rPr>
        <w:t xml:space="preserve"> :</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الصورة الأولى : تصرفات لا تحتاج من الوصي إلى إذن المحكمة</w:t>
      </w:r>
      <w:r w:rsidR="00D3231F">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ومنها :</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 التصرفات التي تتعلق بحفظ الأعيان وصيانتها ، وتأجير المباني مدة لاتزيد عن سنة واحدة.</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3- تأجير الأراضي الزراعية مدة لاتزيد عن ثلاثة سنوات.</w:t>
      </w:r>
    </w:p>
    <w:p w:rsidR="00BF3326" w:rsidRDefault="00BF3326" w:rsidP="00BF3326">
      <w:pPr>
        <w:bidi/>
        <w:spacing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 الصورة الثانية : تصرفات تحتاج إلى إذن المحكمة وقد ذكرت المادتان (39 , 40) من قانون الولاية على المال التصرفات التي لايجوز للوصي مباشرتها إلا بإذن المحكمة وهي : </w:t>
      </w:r>
    </w:p>
    <w:p w:rsidR="00BF3326" w:rsidRDefault="00BF3326" w:rsidP="00BF3326">
      <w:pPr>
        <w:bidi/>
        <w:spacing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أولاً : نصت المادة (39) من قانون الولاية على المال أنه لا يجوز للوصي مباشرة بعض التصرفات إلا بإذن من المحكمة ومنها :</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 حوالة الحقوق والديون وقبول الحوالة ، واستثمار الأموال وتصفيتها , اقتراض المال وإقراضه.</w:t>
      </w:r>
    </w:p>
    <w:p w:rsidR="00BF3326" w:rsidRDefault="00BF3326" w:rsidP="00BF3326">
      <w:pPr>
        <w:bidi/>
        <w:spacing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lastRenderedPageBreak/>
        <w:t>2- إيجار عقار القاصر لمدة تمتد إلى ما بعد بلوغه سن الرشد لأكثر من سنة , وإيجار عقار القاصر لمدة أكثر من ثلاث سنوات في الأراضي الزراعية ولمدة أكثر من سنة في المباني.</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3- قبول التبرعات المقترنة بشرط أو رفضها.</w:t>
      </w:r>
    </w:p>
    <w:p w:rsidR="00BF3326" w:rsidRPr="00B96411" w:rsidRDefault="00BF3326" w:rsidP="00BF3326">
      <w:pPr>
        <w:bidi/>
        <w:spacing w:line="360" w:lineRule="auto"/>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 وأما عن تصرفات الوصي وواجباته فقد حددت المادة (36) إلى (46) واجبات الوصي وحدود تصرفاته والتي يمكن إجمالها فيما يلي :</w:t>
      </w:r>
    </w:p>
    <w:p w:rsidR="00BF3326" w:rsidRPr="00B96411" w:rsidRDefault="00BF3326" w:rsidP="00BF3326">
      <w:pPr>
        <w:bidi/>
        <w:spacing w:line="360" w:lineRule="auto"/>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1- يتسلم الوصي أموال القاصر ويقوم على رعايتها</w:t>
      </w:r>
      <w:r>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ولايجوز له التبرع بمال القاصر إلا لأداء واجب إنساني أو عائلي وبإذن من المحكمة.</w:t>
      </w:r>
    </w:p>
    <w:p w:rsidR="00BF3326" w:rsidRPr="00B96411" w:rsidRDefault="00BF3326" w:rsidP="00BF3326">
      <w:pPr>
        <w:bidi/>
        <w:spacing w:line="360" w:lineRule="auto"/>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2-كما لا يجوز له مباشرة التصرفات التي حددتها المادة (39)</w:t>
      </w:r>
      <w:r>
        <w:rPr>
          <w:rFonts w:ascii="Traditional Arabic" w:hAnsi="Traditional Arabic" w:cs="Traditional Arabic" w:hint="cs"/>
          <w:sz w:val="36"/>
          <w:szCs w:val="36"/>
          <w:rtl/>
          <w:lang w:bidi="ar-EG"/>
        </w:rPr>
        <w:t xml:space="preserve"> السابق ذكرها</w:t>
      </w:r>
      <w:r w:rsidRPr="00B96411">
        <w:rPr>
          <w:rFonts w:ascii="Traditional Arabic" w:hAnsi="Traditional Arabic" w:cs="Traditional Arabic"/>
          <w:sz w:val="36"/>
          <w:szCs w:val="36"/>
          <w:rtl/>
          <w:lang w:bidi="ar-EG"/>
        </w:rPr>
        <w:t xml:space="preserve"> إلا بإذن من المحكمة</w:t>
      </w:r>
      <w:r>
        <w:rPr>
          <w:rFonts w:ascii="Traditional Arabic" w:hAnsi="Traditional Arabic" w:cs="Traditional Arabic" w:hint="cs"/>
          <w:sz w:val="36"/>
          <w:szCs w:val="36"/>
          <w:rtl/>
          <w:lang w:bidi="ar-EG"/>
        </w:rPr>
        <w:t>.</w:t>
      </w:r>
    </w:p>
    <w:p w:rsidR="00BF3326" w:rsidRPr="00B96411" w:rsidRDefault="00BF3326" w:rsidP="00BF3326">
      <w:pPr>
        <w:bidi/>
        <w:spacing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3</w:t>
      </w:r>
      <w:r w:rsidRPr="00B96411">
        <w:rPr>
          <w:rFonts w:ascii="Traditional Arabic" w:hAnsi="Traditional Arabic" w:cs="Traditional Arabic"/>
          <w:sz w:val="36"/>
          <w:szCs w:val="36"/>
          <w:rtl/>
          <w:lang w:bidi="ar-EG"/>
        </w:rPr>
        <w:t>-  وكذلك يجب عليه أن يودع أموال القاصر أحد المصارف بعد استبعاد النفقة المقررة ومصروفات الإدارة ولا يجوز أن يسحب من هذه الأموال المودعة إلا بإذن من المحكمة أو من النيابة العامة عملاً بنص المادة (43) من القانون رقم  (1) لسنة 2000.</w:t>
      </w:r>
    </w:p>
    <w:p w:rsidR="00BF3326" w:rsidRDefault="00BF3326" w:rsidP="00BF3326">
      <w:pPr>
        <w:bidi/>
        <w:spacing w:line="360" w:lineRule="auto"/>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lastRenderedPageBreak/>
        <w:t>ومن ثَمَّ فإنه ينبني على ذلك أن الوصي إذا باشر تصرفًا من هذه التصرفات دون إذن المحكمة يكون متجاوزًا حدود نيابته وبفقد بالتالي في إبرامه لهذا التصرف صفة النيابة فلا تنصرف آثاره إلى القاصر</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41"/>
      </w:r>
      <w:r w:rsidR="00896C67">
        <w:rPr>
          <w:rStyle w:val="FootnoteReference"/>
          <w:rFonts w:ascii="Traditional Arabic" w:hAnsi="Traditional Arabic" w:cs="Traditional Arabic"/>
          <w:sz w:val="36"/>
          <w:szCs w:val="36"/>
          <w:rtl/>
          <w:lang w:bidi="ar-EG"/>
        </w:rPr>
        <w:t>)</w:t>
      </w:r>
      <w:r w:rsidRPr="00B96411">
        <w:rPr>
          <w:rFonts w:ascii="Traditional Arabic" w:hAnsi="Traditional Arabic" w:cs="Traditional Arabic"/>
          <w:sz w:val="36"/>
          <w:szCs w:val="36"/>
          <w:rtl/>
          <w:lang w:bidi="ar-EG"/>
        </w:rPr>
        <w:t xml:space="preserve">. </w:t>
      </w:r>
    </w:p>
    <w:p w:rsidR="00BF3326" w:rsidRDefault="00BF3326" w:rsidP="00D3231F">
      <w:pPr>
        <w:bidi/>
        <w:spacing w:line="360" w:lineRule="auto"/>
        <w:jc w:val="both"/>
        <w:rPr>
          <w:rFonts w:ascii="Traditional Arabic" w:hAnsi="Traditional Arabic" w:cs="Traditional Arabic"/>
          <w:sz w:val="36"/>
          <w:szCs w:val="36"/>
          <w:rtl/>
          <w:lang w:bidi="ar-EG"/>
        </w:rPr>
      </w:pPr>
      <w:r w:rsidRPr="00875D02">
        <w:rPr>
          <w:rFonts w:ascii="Traditional Arabic" w:hAnsi="Traditional Arabic" w:cs="Traditional Arabic" w:hint="cs"/>
          <w:sz w:val="36"/>
          <w:szCs w:val="36"/>
          <w:rtl/>
          <w:lang w:bidi="ar-EG"/>
        </w:rPr>
        <w:t>وبالمقارنة بين تصرفات الولي أو الوصي</w:t>
      </w:r>
      <w:r>
        <w:rPr>
          <w:rFonts w:ascii="Traditional Arabic" w:hAnsi="Traditional Arabic" w:cs="Traditional Arabic" w:hint="cs"/>
          <w:sz w:val="36"/>
          <w:szCs w:val="36"/>
          <w:rtl/>
          <w:lang w:bidi="ar-EG"/>
        </w:rPr>
        <w:t xml:space="preserve"> في الشرع وبين تصرفاته في القانون ، تظهر سماحة الشريعة وإحكامها ، حيث راعت في ذلك كله مصلحة القاصر فلم تجز للولي أو الوصي تصرفاً إلا إذا كان ذلك التصرف في مصلحة القاصر حفاظاً عليه وعلى ماله ، وكيف لا وقد وضع الله تعالى القاعدة العامة وهي قوله تعالى " </w:t>
      </w:r>
      <w:r w:rsidRPr="00FF4049">
        <w:rPr>
          <w:rFonts w:cs="Traditional Arabic"/>
          <w:sz w:val="48"/>
          <w:szCs w:val="36"/>
          <w:rtl/>
        </w:rPr>
        <w:t xml:space="preserve">وَلاَ تَقْرَبُواْ مَالَ الْيَتِيمِ إِلاَّ بِالَّتِي هِيَ أَحْسَنُ حَتَّى يَبْلُغَ أَشُدَّهُ </w:t>
      </w:r>
      <w:r>
        <w:rPr>
          <w:rFonts w:ascii="Traditional Arabic" w:hAnsi="Traditional Arabic" w:cs="Traditional Arabic" w:hint="cs"/>
          <w:sz w:val="36"/>
          <w:szCs w:val="36"/>
          <w:rtl/>
          <w:lang w:bidi="ar-EG"/>
        </w:rPr>
        <w:t>"</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42"/>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b/>
          <w:bCs/>
          <w:sz w:val="36"/>
          <w:szCs w:val="36"/>
          <w:lang w:bidi="ar-EG"/>
        </w:rPr>
      </w:pPr>
      <w:r w:rsidRPr="00B96411">
        <w:rPr>
          <w:rFonts w:ascii="Traditional Arabic" w:hAnsi="Traditional Arabic" w:cs="Traditional Arabic"/>
          <w:b/>
          <w:bCs/>
          <w:sz w:val="36"/>
          <w:szCs w:val="36"/>
          <w:u w:val="single"/>
          <w:rtl/>
          <w:lang w:bidi="ar-EG"/>
        </w:rPr>
        <w:t>المبحث الثالث</w:t>
      </w:r>
      <w:r w:rsidRPr="00B96411">
        <w:rPr>
          <w:rFonts w:ascii="Traditional Arabic" w:hAnsi="Traditional Arabic" w:cs="Traditional Arabic"/>
          <w:b/>
          <w:bCs/>
          <w:sz w:val="36"/>
          <w:szCs w:val="36"/>
          <w:rtl/>
          <w:lang w:bidi="ar-EG"/>
        </w:rPr>
        <w:t xml:space="preserve"> : في صور انتهاء </w:t>
      </w:r>
      <w:r>
        <w:rPr>
          <w:rFonts w:ascii="Traditional Arabic" w:hAnsi="Traditional Arabic" w:cs="Traditional Arabic" w:hint="cs"/>
          <w:b/>
          <w:bCs/>
          <w:sz w:val="36"/>
          <w:szCs w:val="36"/>
          <w:rtl/>
          <w:lang w:bidi="ar-EG"/>
        </w:rPr>
        <w:t>الولاية والوصاية</w:t>
      </w:r>
      <w:r w:rsidRPr="00B96411">
        <w:rPr>
          <w:rFonts w:ascii="Traditional Arabic" w:hAnsi="Traditional Arabic" w:cs="Traditional Arabic"/>
          <w:b/>
          <w:bCs/>
          <w:sz w:val="36"/>
          <w:szCs w:val="36"/>
          <w:rtl/>
          <w:lang w:bidi="ar-EG"/>
        </w:rPr>
        <w:t>, وفيه مطلبان :</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sz w:val="36"/>
          <w:szCs w:val="36"/>
          <w:lang w:bidi="ar-KW"/>
        </w:rPr>
      </w:pPr>
      <w:r w:rsidRPr="00B96411">
        <w:rPr>
          <w:rFonts w:ascii="Traditional Arabic" w:hAnsi="Traditional Arabic" w:cs="Traditional Arabic"/>
          <w:b/>
          <w:bCs/>
          <w:sz w:val="36"/>
          <w:szCs w:val="36"/>
          <w:u w:val="single"/>
          <w:rtl/>
          <w:lang w:bidi="ar-EG"/>
        </w:rPr>
        <w:t>المطلب الأول</w:t>
      </w:r>
      <w:r w:rsidRPr="00B96411">
        <w:rPr>
          <w:rFonts w:ascii="Traditional Arabic" w:hAnsi="Traditional Arabic" w:cs="Traditional Arabic"/>
          <w:b/>
          <w:bCs/>
          <w:sz w:val="36"/>
          <w:szCs w:val="36"/>
          <w:rtl/>
          <w:lang w:bidi="ar-EG"/>
        </w:rPr>
        <w:t xml:space="preserve"> : في</w:t>
      </w:r>
      <w:r w:rsidR="00CE6A95">
        <w:rPr>
          <w:rFonts w:ascii="Traditional Arabic" w:hAnsi="Traditional Arabic" w:cs="Traditional Arabic" w:hint="cs"/>
          <w:b/>
          <w:bCs/>
          <w:sz w:val="36"/>
          <w:szCs w:val="36"/>
          <w:rtl/>
          <w:lang w:bidi="ar-EG"/>
        </w:rPr>
        <w:t xml:space="preserve"> صور</w:t>
      </w:r>
      <w:r w:rsidRPr="00B96411">
        <w:rPr>
          <w:rFonts w:ascii="Traditional Arabic" w:hAnsi="Traditional Arabic" w:cs="Traditional Arabic"/>
          <w:b/>
          <w:bCs/>
          <w:sz w:val="36"/>
          <w:szCs w:val="36"/>
          <w:rtl/>
          <w:lang w:bidi="ar-EG"/>
        </w:rPr>
        <w:t xml:space="preserve"> انتهاء </w:t>
      </w:r>
      <w:r>
        <w:rPr>
          <w:rFonts w:ascii="Traditional Arabic" w:hAnsi="Traditional Arabic" w:cs="Traditional Arabic" w:hint="cs"/>
          <w:b/>
          <w:bCs/>
          <w:sz w:val="36"/>
          <w:szCs w:val="36"/>
          <w:rtl/>
          <w:lang w:bidi="ar-EG"/>
        </w:rPr>
        <w:t>الولاية والوصاية</w:t>
      </w:r>
      <w:r w:rsidRPr="00B96411">
        <w:rPr>
          <w:rFonts w:ascii="Traditional Arabic" w:hAnsi="Traditional Arabic" w:cs="Traditional Arabic"/>
          <w:b/>
          <w:bCs/>
          <w:sz w:val="36"/>
          <w:szCs w:val="36"/>
          <w:rtl/>
          <w:lang w:bidi="ar-EG"/>
        </w:rPr>
        <w:t xml:space="preserve"> على الق</w:t>
      </w:r>
      <w:r>
        <w:rPr>
          <w:rFonts w:ascii="Traditional Arabic" w:hAnsi="Traditional Arabic" w:cs="Traditional Arabic" w:hint="cs"/>
          <w:b/>
          <w:bCs/>
          <w:sz w:val="36"/>
          <w:szCs w:val="36"/>
          <w:rtl/>
          <w:lang w:bidi="ar-EG"/>
        </w:rPr>
        <w:t>ُ</w:t>
      </w:r>
      <w:r w:rsidRPr="00B96411">
        <w:rPr>
          <w:rFonts w:ascii="Traditional Arabic" w:hAnsi="Traditional Arabic" w:cs="Traditional Arabic"/>
          <w:b/>
          <w:bCs/>
          <w:sz w:val="36"/>
          <w:szCs w:val="36"/>
          <w:rtl/>
          <w:lang w:bidi="ar-EG"/>
        </w:rPr>
        <w:t>ص</w:t>
      </w:r>
      <w:r>
        <w:rPr>
          <w:rFonts w:ascii="Traditional Arabic" w:hAnsi="Traditional Arabic" w:cs="Traditional Arabic" w:hint="cs"/>
          <w:b/>
          <w:bCs/>
          <w:sz w:val="36"/>
          <w:szCs w:val="36"/>
          <w:rtl/>
          <w:lang w:bidi="ar-EG"/>
        </w:rPr>
        <w:t>َّ</w:t>
      </w:r>
      <w:r w:rsidRPr="00B96411">
        <w:rPr>
          <w:rFonts w:ascii="Traditional Arabic" w:hAnsi="Traditional Arabic" w:cs="Traditional Arabic"/>
          <w:b/>
          <w:bCs/>
          <w:sz w:val="36"/>
          <w:szCs w:val="36"/>
          <w:rtl/>
          <w:lang w:bidi="ar-EG"/>
        </w:rPr>
        <w:t>ر</w:t>
      </w:r>
      <w:r>
        <w:rPr>
          <w:rFonts w:ascii="Traditional Arabic" w:hAnsi="Traditional Arabic" w:cs="Traditional Arabic" w:hint="cs"/>
          <w:b/>
          <w:bCs/>
          <w:sz w:val="36"/>
          <w:szCs w:val="36"/>
          <w:rtl/>
          <w:lang w:bidi="ar-EG"/>
        </w:rPr>
        <w:t>ِ</w:t>
      </w:r>
      <w:r w:rsidRPr="00B96411">
        <w:rPr>
          <w:rFonts w:ascii="Traditional Arabic" w:hAnsi="Traditional Arabic" w:cs="Traditional Arabic"/>
          <w:b/>
          <w:bCs/>
          <w:sz w:val="36"/>
          <w:szCs w:val="36"/>
          <w:rtl/>
          <w:lang w:bidi="ar-EG"/>
        </w:rPr>
        <w:t xml:space="preserve"> في الشرع :</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لما كان الهدف من إثبات حق الولاية للصغير هو رعايته والعناية به وإدارة شؤونه ومصالحه</w:t>
      </w:r>
      <w:r>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rPr>
        <w:t>لذا كان من الطبيعي أن تنتهي الولاية بانتهاء الأسباب التي وجدت من أجلها أو بوجود عوارض تمنع من الهدف منها واستكمالها</w:t>
      </w:r>
      <w:r w:rsidR="00EC1AF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EC1AF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وعليه</w:t>
      </w:r>
      <w:r w:rsidR="00EC1AF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lang w:bidi="ar-KW"/>
        </w:rPr>
        <w:t>،</w:t>
      </w:r>
      <w:r>
        <w:rPr>
          <w:rFonts w:ascii="Traditional Arabic" w:hAnsi="Traditional Arabic" w:cs="Traditional Arabic" w:hint="cs"/>
          <w:sz w:val="36"/>
          <w:szCs w:val="36"/>
          <w:rtl/>
        </w:rPr>
        <w:t xml:space="preserve"> فهناك ثلاثة صور لانتهاء </w:t>
      </w:r>
      <w:r w:rsidRPr="0098611B">
        <w:rPr>
          <w:rFonts w:ascii="Traditional Arabic" w:hAnsi="Traditional Arabic" w:cs="Traditional Arabic" w:hint="cs"/>
          <w:sz w:val="36"/>
          <w:szCs w:val="36"/>
          <w:rtl/>
        </w:rPr>
        <w:t>الولاية أو الوصاية على</w:t>
      </w:r>
      <w:r>
        <w:rPr>
          <w:rFonts w:ascii="Traditional Arabic" w:hAnsi="Traditional Arabic" w:cs="Traditional Arabic" w:hint="cs"/>
          <w:sz w:val="36"/>
          <w:szCs w:val="36"/>
          <w:rtl/>
        </w:rPr>
        <w:t xml:space="preserve"> </w:t>
      </w:r>
      <w:r w:rsidRPr="0098611B">
        <w:rPr>
          <w:rFonts w:ascii="Traditional Arabic" w:hAnsi="Traditional Arabic" w:cs="Traditional Arabic" w:hint="cs"/>
          <w:sz w:val="36"/>
          <w:szCs w:val="36"/>
          <w:rtl/>
        </w:rPr>
        <w:t>القاص</w:t>
      </w:r>
      <w:r>
        <w:rPr>
          <w:rFonts w:ascii="Traditional Arabic" w:hAnsi="Traditional Arabic" w:cs="Traditional Arabic" w:hint="cs"/>
          <w:sz w:val="36"/>
          <w:szCs w:val="36"/>
          <w:rtl/>
        </w:rPr>
        <w:t>ر وهي كالآتي:</w:t>
      </w:r>
    </w:p>
    <w:p w:rsidR="00F7650A" w:rsidRDefault="00F7650A" w:rsidP="00F7650A">
      <w:pPr>
        <w:autoSpaceDE w:val="0"/>
        <w:autoSpaceDN w:val="0"/>
        <w:bidi/>
        <w:adjustRightInd w:val="0"/>
        <w:spacing w:after="0" w:line="360" w:lineRule="auto"/>
        <w:jc w:val="both"/>
        <w:rPr>
          <w:rFonts w:ascii="Traditional Arabic" w:hAnsi="Traditional Arabic" w:cs="Traditional Arabic"/>
          <w:sz w:val="36"/>
          <w:szCs w:val="36"/>
          <w:rtl/>
        </w:rPr>
      </w:pPr>
    </w:p>
    <w:p w:rsidR="00BF3326" w:rsidRPr="00F76248" w:rsidRDefault="00BF3326" w:rsidP="00BF3326">
      <w:pPr>
        <w:autoSpaceDE w:val="0"/>
        <w:autoSpaceDN w:val="0"/>
        <w:bidi/>
        <w:adjustRightInd w:val="0"/>
        <w:spacing w:after="0" w:line="360" w:lineRule="auto"/>
        <w:jc w:val="both"/>
        <w:rPr>
          <w:rFonts w:ascii="Traditional Arabic" w:hAnsi="Traditional Arabic" w:cs="Traditional Arabic"/>
          <w:b/>
          <w:bCs/>
          <w:sz w:val="36"/>
          <w:szCs w:val="36"/>
          <w:lang w:bidi="ar-EG"/>
        </w:rPr>
      </w:pPr>
      <w:r w:rsidRPr="00F76248">
        <w:rPr>
          <w:rFonts w:ascii="Traditional Arabic" w:hAnsi="Traditional Arabic" w:cs="Traditional Arabic"/>
          <w:b/>
          <w:bCs/>
          <w:sz w:val="36"/>
          <w:szCs w:val="36"/>
          <w:rtl/>
          <w:lang w:bidi="ar-EG"/>
        </w:rPr>
        <w:lastRenderedPageBreak/>
        <w:t xml:space="preserve">1- موت </w:t>
      </w:r>
      <w:r w:rsidRPr="00F76248">
        <w:rPr>
          <w:rFonts w:ascii="Traditional Arabic" w:hAnsi="Traditional Arabic" w:cs="Traditional Arabic" w:hint="cs"/>
          <w:b/>
          <w:bCs/>
          <w:sz w:val="36"/>
          <w:szCs w:val="36"/>
          <w:rtl/>
          <w:lang w:bidi="ar-EG"/>
        </w:rPr>
        <w:t>القاصر:</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sidRPr="00792D3D">
        <w:rPr>
          <w:rFonts w:ascii="Traditional Arabic" w:hAnsi="Traditional Arabic" w:cs="Traditional Arabic"/>
          <w:sz w:val="36"/>
          <w:szCs w:val="36"/>
          <w:rtl/>
          <w:lang w:bidi="ar-EG"/>
        </w:rPr>
        <w:t xml:space="preserve">لما كانت الولاية مقررة للحفاظ على مصالح </w:t>
      </w:r>
      <w:r>
        <w:rPr>
          <w:rFonts w:ascii="Traditional Arabic" w:hAnsi="Traditional Arabic" w:cs="Traditional Arabic" w:hint="cs"/>
          <w:sz w:val="36"/>
          <w:szCs w:val="36"/>
          <w:rtl/>
          <w:lang w:bidi="ar-EG"/>
        </w:rPr>
        <w:t>القاصر</w:t>
      </w:r>
      <w:r w:rsidRPr="00792D3D">
        <w:rPr>
          <w:rFonts w:ascii="Traditional Arabic" w:hAnsi="Traditional Arabic" w:cs="Traditional Arabic"/>
          <w:sz w:val="36"/>
          <w:szCs w:val="36"/>
          <w:rtl/>
          <w:lang w:bidi="ar-EG"/>
        </w:rPr>
        <w:t xml:space="preserve"> وإدارة شؤونه والقيام باحتياجاته لذا كان من الطبيعي أن تنتهي الولاية بانتهاء هذا السبب وذلك بموت</w:t>
      </w:r>
      <w:r>
        <w:rPr>
          <w:rFonts w:ascii="Traditional Arabic" w:hAnsi="Traditional Arabic" w:cs="Traditional Arabic" w:hint="cs"/>
          <w:sz w:val="36"/>
          <w:szCs w:val="36"/>
          <w:rtl/>
          <w:lang w:bidi="ar-EG"/>
        </w:rPr>
        <w:t xml:space="preserve"> القاصر.</w:t>
      </w:r>
    </w:p>
    <w:p w:rsidR="00BF3326" w:rsidRPr="00F76248" w:rsidRDefault="00BF3326" w:rsidP="00BF3326">
      <w:pPr>
        <w:autoSpaceDE w:val="0"/>
        <w:autoSpaceDN w:val="0"/>
        <w:bidi/>
        <w:adjustRightInd w:val="0"/>
        <w:spacing w:after="0" w:line="360" w:lineRule="auto"/>
        <w:jc w:val="both"/>
        <w:rPr>
          <w:rFonts w:ascii="Traditional Arabic" w:hAnsi="Traditional Arabic" w:cs="Traditional Arabic"/>
          <w:b/>
          <w:bCs/>
          <w:sz w:val="36"/>
          <w:szCs w:val="36"/>
          <w:lang w:bidi="ar-EG"/>
        </w:rPr>
      </w:pPr>
      <w:r w:rsidRPr="00F76248">
        <w:rPr>
          <w:rFonts w:ascii="Traditional Arabic" w:hAnsi="Traditional Arabic" w:cs="Traditional Arabic" w:hint="cs"/>
          <w:b/>
          <w:bCs/>
          <w:sz w:val="36"/>
          <w:szCs w:val="36"/>
          <w:rtl/>
          <w:lang w:bidi="ar-EG"/>
        </w:rPr>
        <w:t xml:space="preserve">2- بلوغ القاصر عاقلاً رشيداً </w:t>
      </w:r>
      <w:r w:rsidRPr="00F76248">
        <w:rPr>
          <w:rFonts w:ascii="Traditional Arabic" w:hAnsi="Traditional Arabic" w:cs="Traditional Arabic"/>
          <w:b/>
          <w:bCs/>
          <w:sz w:val="36"/>
          <w:szCs w:val="36"/>
          <w:rtl/>
          <w:lang w:bidi="ar-EG"/>
        </w:rPr>
        <w:t>:</w:t>
      </w:r>
    </w:p>
    <w:p w:rsidR="00BF3326" w:rsidRPr="00F10D6F" w:rsidRDefault="00BF3326" w:rsidP="00BF3326">
      <w:pPr>
        <w:autoSpaceDE w:val="0"/>
        <w:autoSpaceDN w:val="0"/>
        <w:bidi/>
        <w:adjustRightInd w:val="0"/>
        <w:spacing w:after="0"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تنتهي الولاية أو</w:t>
      </w:r>
      <w:r w:rsidRPr="00B96411">
        <w:rPr>
          <w:rFonts w:ascii="Traditional Arabic" w:hAnsi="Traditional Arabic" w:cs="Traditional Arabic"/>
          <w:sz w:val="36"/>
          <w:szCs w:val="36"/>
          <w:rtl/>
          <w:lang w:bidi="ar-EG"/>
        </w:rPr>
        <w:t xml:space="preserve"> الوصاية ببلوغ </w:t>
      </w:r>
      <w:r>
        <w:rPr>
          <w:rFonts w:ascii="Traditional Arabic" w:hAnsi="Traditional Arabic" w:cs="Traditional Arabic" w:hint="cs"/>
          <w:sz w:val="36"/>
          <w:szCs w:val="36"/>
          <w:rtl/>
          <w:lang w:bidi="ar-EG"/>
        </w:rPr>
        <w:t>القاصر</w:t>
      </w:r>
      <w:r w:rsidRPr="00B96411">
        <w:rPr>
          <w:rFonts w:ascii="Traditional Arabic" w:hAnsi="Traditional Arabic" w:cs="Traditional Arabic"/>
          <w:sz w:val="36"/>
          <w:szCs w:val="36"/>
          <w:rtl/>
          <w:lang w:bidi="ar-EG"/>
        </w:rPr>
        <w:t xml:space="preserve"> عاقلاً رشيدًا، </w:t>
      </w:r>
      <w:r w:rsidRPr="001C7FC8">
        <w:rPr>
          <w:rFonts w:ascii="Traditional Arabic" w:hAnsi="Traditional Arabic" w:cs="Traditional Arabic"/>
          <w:sz w:val="36"/>
          <w:szCs w:val="36"/>
          <w:rtl/>
          <w:lang w:bidi="ar-EG"/>
        </w:rPr>
        <w:t>وذلك باتفاق الفقهاء</w:t>
      </w:r>
      <w:r w:rsidR="00896C67">
        <w:rPr>
          <w:rStyle w:val="FootnoteReference"/>
          <w:rFonts w:ascii="Traditional Arabic" w:hAnsi="Traditional Arabic" w:cs="Traditional Arabic"/>
          <w:sz w:val="28"/>
          <w:szCs w:val="28"/>
          <w:rtl/>
          <w:lang w:bidi="ar-EG"/>
        </w:rPr>
        <w:t>(</w:t>
      </w:r>
      <w:r w:rsidR="00896C67" w:rsidRPr="00B6129E">
        <w:rPr>
          <w:rStyle w:val="FootnoteReference"/>
          <w:rFonts w:ascii="Traditional Arabic" w:hAnsi="Traditional Arabic" w:cs="Traditional Arabic"/>
          <w:sz w:val="28"/>
          <w:szCs w:val="28"/>
          <w:rtl/>
          <w:lang w:bidi="ar-EG"/>
        </w:rPr>
        <w:footnoteReference w:id="143"/>
      </w:r>
      <w:r w:rsidR="00896C67">
        <w:rPr>
          <w:rStyle w:val="FootnoteReference"/>
          <w:rFonts w:ascii="Traditional Arabic" w:hAnsi="Traditional Arabic" w:cs="Traditional Arabic"/>
          <w:sz w:val="28"/>
          <w:szCs w:val="28"/>
          <w:rtl/>
          <w:lang w:bidi="ar-EG"/>
        </w:rPr>
        <w:t>)</w:t>
      </w:r>
      <w:r w:rsidR="00D82134">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لأن الله تعالى ع</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ل</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ق</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دفع المال إليه على شرطين : وهما البلوغ والرشد</w:t>
      </w:r>
      <w:r w:rsidR="00D82134">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في قوله تعالى</w:t>
      </w:r>
      <w:r>
        <w:rPr>
          <w:rFonts w:ascii="Traditional Arabic" w:hAnsi="Traditional Arabic" w:cs="Traditional Arabic" w:hint="cs"/>
          <w:sz w:val="36"/>
          <w:szCs w:val="36"/>
          <w:rtl/>
          <w:lang w:bidi="ar-EG"/>
        </w:rPr>
        <w:t xml:space="preserve"> " </w:t>
      </w:r>
      <w:r w:rsidRPr="00B306C0">
        <w:rPr>
          <w:rFonts w:cs="Traditional Arabic"/>
          <w:sz w:val="48"/>
          <w:szCs w:val="36"/>
          <w:rtl/>
        </w:rPr>
        <w:t>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w:t>
      </w:r>
      <w:r w:rsidRPr="00B306C0">
        <w:rPr>
          <w:rFonts w:cs="Traditional Arabic" w:hint="cs"/>
          <w:sz w:val="48"/>
          <w:szCs w:val="36"/>
          <w:rtl/>
        </w:rPr>
        <w:t>"</w:t>
      </w:r>
      <w:r w:rsidR="00896C67">
        <w:rPr>
          <w:rStyle w:val="FootnoteReference"/>
          <w:rFonts w:ascii="Traditional Arabic" w:hAnsi="Traditional Arabic" w:cs="Traditional Arabic"/>
          <w:sz w:val="36"/>
          <w:szCs w:val="36"/>
          <w:rtl/>
          <w:lang w:bidi="ar-EG"/>
        </w:rPr>
        <w:t>(</w:t>
      </w:r>
      <w:r w:rsidR="00896C67" w:rsidRPr="00B96411">
        <w:rPr>
          <w:rStyle w:val="FootnoteReference"/>
          <w:rFonts w:ascii="Traditional Arabic" w:hAnsi="Traditional Arabic" w:cs="Traditional Arabic"/>
          <w:sz w:val="36"/>
          <w:szCs w:val="36"/>
          <w:rtl/>
          <w:lang w:bidi="ar-EG"/>
        </w:rPr>
        <w:footnoteReference w:id="144"/>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بحيث يؤتمن في إدارة أمواله والتصرف فيها</w:t>
      </w:r>
      <w:r w:rsidR="00D82134">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w:t>
      </w:r>
      <w:r w:rsidR="00D82134">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و</w:t>
      </w:r>
      <w:r w:rsidRPr="00F10D6F">
        <w:rPr>
          <w:rFonts w:ascii="Traditional Arabic" w:hAnsi="Traditional Arabic" w:cs="Traditional Arabic" w:hint="cs"/>
          <w:sz w:val="36"/>
          <w:szCs w:val="36"/>
          <w:rtl/>
          <w:lang w:bidi="ar-EG"/>
        </w:rPr>
        <w:t xml:space="preserve">البلوغ يعتبر </w:t>
      </w:r>
      <w:r>
        <w:rPr>
          <w:rFonts w:ascii="Traditional Arabic" w:hAnsi="Traditional Arabic" w:cs="Traditional Arabic" w:hint="cs"/>
          <w:sz w:val="36"/>
          <w:szCs w:val="36"/>
          <w:rtl/>
          <w:lang w:bidi="ar-EG"/>
        </w:rPr>
        <w:t>م</w:t>
      </w:r>
      <w:r w:rsidRPr="00F10D6F">
        <w:rPr>
          <w:rFonts w:ascii="Traditional Arabic" w:hAnsi="Traditional Arabic" w:cs="Traditional Arabic" w:hint="cs"/>
          <w:sz w:val="36"/>
          <w:szCs w:val="36"/>
          <w:rtl/>
          <w:lang w:bidi="ar-EG"/>
        </w:rPr>
        <w:t>ناط</w:t>
      </w:r>
      <w:r w:rsidR="000723C3">
        <w:rPr>
          <w:rFonts w:ascii="Traditional Arabic" w:hAnsi="Traditional Arabic" w:cs="Traditional Arabic" w:hint="cs"/>
          <w:sz w:val="36"/>
          <w:szCs w:val="36"/>
          <w:rtl/>
          <w:lang w:bidi="ar-EG"/>
        </w:rPr>
        <w:t>ا</w:t>
      </w:r>
      <w:r w:rsidRPr="00F10D6F">
        <w:rPr>
          <w:rFonts w:ascii="Traditional Arabic" w:hAnsi="Traditional Arabic" w:cs="Traditional Arabic" w:hint="cs"/>
          <w:sz w:val="36"/>
          <w:szCs w:val="36"/>
          <w:rtl/>
          <w:lang w:bidi="ar-EG"/>
        </w:rPr>
        <w:t xml:space="preserve"> للتكليف بالأحكام</w:t>
      </w:r>
      <w:r>
        <w:rPr>
          <w:rFonts w:ascii="Traditional Arabic" w:hAnsi="Traditional Arabic" w:cs="Traditional Arabic" w:hint="cs"/>
          <w:sz w:val="36"/>
          <w:szCs w:val="36"/>
          <w:rtl/>
          <w:lang w:bidi="ar-EG"/>
        </w:rPr>
        <w:t xml:space="preserve"> </w:t>
      </w:r>
      <w:r w:rsidRPr="00F10D6F">
        <w:rPr>
          <w:rFonts w:ascii="Traditional Arabic" w:hAnsi="Traditional Arabic" w:cs="Traditional Arabic" w:hint="cs"/>
          <w:sz w:val="36"/>
          <w:szCs w:val="36"/>
          <w:rtl/>
          <w:lang w:bidi="ar-EG"/>
        </w:rPr>
        <w:t xml:space="preserve">وضبطه الفقهاء </w:t>
      </w:r>
      <w:r>
        <w:rPr>
          <w:rFonts w:ascii="Traditional Arabic" w:hAnsi="Traditional Arabic" w:cs="Traditional Arabic" w:hint="cs"/>
          <w:sz w:val="36"/>
          <w:szCs w:val="36"/>
          <w:rtl/>
          <w:lang w:bidi="ar-EG"/>
        </w:rPr>
        <w:t>بأمرين :</w:t>
      </w:r>
    </w:p>
    <w:p w:rsidR="00BF3326" w:rsidRPr="004A1953" w:rsidRDefault="00BF3326" w:rsidP="00BF3326">
      <w:pPr>
        <w:autoSpaceDE w:val="0"/>
        <w:autoSpaceDN w:val="0"/>
        <w:bidi/>
        <w:adjustRightInd w:val="0"/>
        <w:spacing w:after="0" w:line="360" w:lineRule="auto"/>
        <w:jc w:val="both"/>
        <w:rPr>
          <w:rFonts w:ascii="Traditional Arabic" w:hAnsi="Traditional Arabic" w:cs="Traditional Arabic"/>
          <w:b/>
          <w:bCs/>
          <w:sz w:val="36"/>
          <w:szCs w:val="36"/>
          <w:rtl/>
          <w:lang w:bidi="ar-EG"/>
        </w:rPr>
      </w:pPr>
      <w:r w:rsidRPr="004A1953">
        <w:rPr>
          <w:rFonts w:ascii="Traditional Arabic" w:hAnsi="Traditional Arabic" w:cs="Traditional Arabic"/>
          <w:b/>
          <w:bCs/>
          <w:sz w:val="36"/>
          <w:szCs w:val="36"/>
          <w:rtl/>
          <w:lang w:bidi="ar-EG"/>
        </w:rPr>
        <w:t>أ- الإنزال</w:t>
      </w:r>
      <w:r>
        <w:rPr>
          <w:rFonts w:ascii="Traditional Arabic" w:hAnsi="Traditional Arabic" w:cs="Traditional Arabic" w:hint="cs"/>
          <w:b/>
          <w:bCs/>
          <w:sz w:val="36"/>
          <w:szCs w:val="36"/>
          <w:rtl/>
          <w:lang w:bidi="ar-EG"/>
        </w:rPr>
        <w:t xml:space="preserve"> </w:t>
      </w:r>
      <w:r w:rsidRPr="004A1953">
        <w:rPr>
          <w:rFonts w:ascii="Traditional Arabic" w:hAnsi="Traditional Arabic" w:cs="Traditional Arabic" w:hint="cs"/>
          <w:b/>
          <w:bCs/>
          <w:sz w:val="36"/>
          <w:szCs w:val="36"/>
          <w:rtl/>
          <w:lang w:bidi="ar-EG"/>
        </w:rPr>
        <w:t>والاحتلام:</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w:t>
      </w:r>
      <w:r w:rsidRPr="001A4A0C">
        <w:rPr>
          <w:rFonts w:ascii="Traditional Arabic" w:hAnsi="Traditional Arabic" w:cs="Traditional Arabic" w:hint="cs"/>
          <w:sz w:val="36"/>
          <w:szCs w:val="36"/>
          <w:rtl/>
          <w:lang w:bidi="ar-EG"/>
        </w:rPr>
        <w:t>الفقهاء متفقون على أن الإنزال أو الاحتلام علامة على البلوغ وبه يحصل التكليف الشرعي</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45"/>
      </w:r>
      <w:r w:rsidR="00896C67">
        <w:rPr>
          <w:rStyle w:val="FootnoteReference"/>
          <w:rFonts w:ascii="Traditional Arabic" w:hAnsi="Traditional Arabic" w:cs="Traditional Arabic"/>
          <w:sz w:val="36"/>
          <w:szCs w:val="36"/>
          <w:rtl/>
          <w:lang w:bidi="ar-EG"/>
        </w:rPr>
        <w:t>)</w:t>
      </w:r>
      <w:r w:rsidRPr="001A4A0C">
        <w:rPr>
          <w:rFonts w:ascii="Traditional Arabic" w:hAnsi="Traditional Arabic" w:cs="Traditional Arabic" w:hint="cs"/>
          <w:sz w:val="36"/>
          <w:szCs w:val="36"/>
          <w:rtl/>
          <w:lang w:bidi="ar-EG"/>
        </w:rPr>
        <w:t>.</w:t>
      </w:r>
    </w:p>
    <w:p w:rsidR="00BF3326" w:rsidRPr="004A1953" w:rsidRDefault="00BF3326" w:rsidP="00BF3326">
      <w:pPr>
        <w:autoSpaceDE w:val="0"/>
        <w:autoSpaceDN w:val="0"/>
        <w:bidi/>
        <w:adjustRightInd w:val="0"/>
        <w:spacing w:after="0" w:line="360" w:lineRule="auto"/>
        <w:jc w:val="both"/>
        <w:rPr>
          <w:rFonts w:ascii="Traditional Arabic" w:hAnsi="Traditional Arabic" w:cs="Traditional Arabic"/>
          <w:b/>
          <w:bCs/>
          <w:sz w:val="36"/>
          <w:szCs w:val="36"/>
          <w:lang w:bidi="ar-EG"/>
        </w:rPr>
      </w:pPr>
      <w:r w:rsidRPr="004A1953">
        <w:rPr>
          <w:rFonts w:ascii="Traditional Arabic" w:hAnsi="Traditional Arabic" w:cs="Traditional Arabic" w:hint="cs"/>
          <w:b/>
          <w:bCs/>
          <w:sz w:val="36"/>
          <w:szCs w:val="36"/>
          <w:rtl/>
          <w:lang w:bidi="ar-EG"/>
        </w:rPr>
        <w:lastRenderedPageBreak/>
        <w:t>ب</w:t>
      </w:r>
      <w:r w:rsidRPr="004A1953">
        <w:rPr>
          <w:rFonts w:ascii="Traditional Arabic" w:hAnsi="Traditional Arabic" w:cs="Traditional Arabic"/>
          <w:b/>
          <w:bCs/>
          <w:sz w:val="36"/>
          <w:szCs w:val="36"/>
          <w:rtl/>
          <w:lang w:bidi="ar-EG"/>
        </w:rPr>
        <w:t>-</w:t>
      </w:r>
      <w:r>
        <w:rPr>
          <w:rFonts w:ascii="Traditional Arabic" w:hAnsi="Traditional Arabic" w:cs="Traditional Arabic" w:hint="cs"/>
          <w:b/>
          <w:bCs/>
          <w:sz w:val="36"/>
          <w:szCs w:val="36"/>
          <w:rtl/>
          <w:lang w:bidi="ar-EG"/>
        </w:rPr>
        <w:t xml:space="preserve"> </w:t>
      </w:r>
      <w:r w:rsidRPr="004A1953">
        <w:rPr>
          <w:rFonts w:ascii="Traditional Arabic" w:hAnsi="Traditional Arabic" w:cs="Traditional Arabic"/>
          <w:b/>
          <w:bCs/>
          <w:sz w:val="36"/>
          <w:szCs w:val="36"/>
          <w:rtl/>
          <w:lang w:bidi="ar-EG"/>
        </w:rPr>
        <w:t>السن :</w:t>
      </w:r>
    </w:p>
    <w:p w:rsidR="00BF3326" w:rsidRPr="00B96411" w:rsidRDefault="00BF3326" w:rsidP="00BF3326">
      <w:pPr>
        <w:bidi/>
        <w:spacing w:before="120" w:line="360" w:lineRule="auto"/>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إن لم تظهر علامات البلوغ بالاحتلام أو الحيض وما يلحق بهما، فيقدر البلوغ بالسن</w:t>
      </w:r>
      <w:r w:rsidR="002F04B8">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xml:space="preserve">، </w:t>
      </w:r>
      <w:r w:rsidRPr="00F03A04">
        <w:rPr>
          <w:rFonts w:ascii="Traditional Arabic" w:hAnsi="Traditional Arabic" w:cs="Traditional Arabic"/>
          <w:sz w:val="36"/>
          <w:szCs w:val="36"/>
          <w:rtl/>
          <w:lang w:bidi="ar-EG"/>
        </w:rPr>
        <w:t>لكن اختلف الفقهاء في تحديد</w:t>
      </w:r>
      <w:r>
        <w:rPr>
          <w:rFonts w:ascii="Traditional Arabic" w:hAnsi="Traditional Arabic" w:cs="Traditional Arabic" w:hint="cs"/>
          <w:sz w:val="36"/>
          <w:szCs w:val="36"/>
          <w:rtl/>
          <w:lang w:bidi="ar-EG"/>
        </w:rPr>
        <w:t xml:space="preserve"> السن الذي معه يكون البلوغ كالآتي:</w:t>
      </w:r>
    </w:p>
    <w:p w:rsidR="00BF3326" w:rsidRDefault="00BF3326" w:rsidP="00F76E6E">
      <w:pPr>
        <w:bidi/>
        <w:spacing w:before="120"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فعند الحنفية</w:t>
      </w:r>
      <w:r w:rsidRPr="00B9641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 xml:space="preserve">جاء في بدائع الصنائع: " </w:t>
      </w:r>
      <w:r w:rsidRPr="00B96411">
        <w:rPr>
          <w:rFonts w:ascii="Traditional Arabic" w:hAnsi="Traditional Arabic" w:cs="Traditional Arabic"/>
          <w:sz w:val="36"/>
          <w:szCs w:val="36"/>
          <w:rtl/>
          <w:lang w:bidi="ar-EG"/>
        </w:rPr>
        <w:t>يبلغ الغلام إذا أتم ثماني عشرة سنة, والأنثى سبع عشرة سنة؛ لأنه إنما يقع اليأس عن الاحتلام الذي علق الشرع الحكم به بهذه السن</w:t>
      </w:r>
      <w:r>
        <w:rPr>
          <w:rFonts w:ascii="Traditional Arabic" w:hAnsi="Traditional Arabic" w:cs="Traditional Arabic" w:hint="cs"/>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46"/>
      </w:r>
      <w:r w:rsidR="00896C67">
        <w:rPr>
          <w:rStyle w:val="FootnoteReference"/>
          <w:rFonts w:ascii="Traditional Arabic" w:hAnsi="Traditional Arabic" w:cs="Traditional Arabic"/>
          <w:sz w:val="36"/>
          <w:szCs w:val="36"/>
          <w:rtl/>
          <w:lang w:bidi="ar-EG"/>
        </w:rPr>
        <w:t>)</w:t>
      </w:r>
      <w:r w:rsidR="00F76E6E">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w:t>
      </w:r>
    </w:p>
    <w:p w:rsidR="00BF3326" w:rsidRDefault="00BF3326" w:rsidP="00F76E6E">
      <w:pPr>
        <w:bidi/>
        <w:spacing w:before="120"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وعند</w:t>
      </w:r>
      <w:r w:rsidRPr="00B96411">
        <w:rPr>
          <w:rFonts w:ascii="Traditional Arabic" w:hAnsi="Traditional Arabic" w:cs="Traditional Arabic"/>
          <w:sz w:val="36"/>
          <w:szCs w:val="36"/>
          <w:rtl/>
          <w:lang w:bidi="ar-EG"/>
        </w:rPr>
        <w:t xml:space="preserve"> المالكية : </w:t>
      </w:r>
      <w:r>
        <w:rPr>
          <w:rFonts w:ascii="Traditional Arabic" w:hAnsi="Traditional Arabic" w:cs="Traditional Arabic" w:hint="cs"/>
          <w:sz w:val="36"/>
          <w:szCs w:val="36"/>
          <w:rtl/>
          <w:lang w:bidi="ar-EG"/>
        </w:rPr>
        <w:t xml:space="preserve">جاء في مختصر خليل: " </w:t>
      </w:r>
      <w:r w:rsidRPr="00314779">
        <w:rPr>
          <w:rFonts w:ascii="Traditional Arabic" w:hAnsi="Traditional Arabic" w:cs="Traditional Arabic"/>
          <w:sz w:val="36"/>
          <w:szCs w:val="36"/>
          <w:rtl/>
          <w:lang w:bidi="ar-EG"/>
        </w:rPr>
        <w:t>المجنون محجور للإفاقة والصبي لبلوغه بثمان عشرة أو الحلم أو الحيض أو الحمل أو الإنبات</w:t>
      </w:r>
      <w:r>
        <w:rPr>
          <w:rFonts w:ascii="Traditional Arabic" w:hAnsi="Traditional Arabic" w:cs="Traditional Arabic" w:hint="cs"/>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47"/>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وعند</w:t>
      </w:r>
      <w:r w:rsidRPr="00B96411">
        <w:rPr>
          <w:rFonts w:ascii="Traditional Arabic" w:hAnsi="Traditional Arabic" w:cs="Traditional Arabic"/>
          <w:sz w:val="36"/>
          <w:szCs w:val="36"/>
          <w:rtl/>
          <w:lang w:bidi="ar-EG"/>
        </w:rPr>
        <w:t xml:space="preserve"> الشافعية</w:t>
      </w:r>
      <w:r w:rsidR="00B46DD3">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 xml:space="preserve">جاء في منهاج الطــالبين: " </w:t>
      </w:r>
      <w:r w:rsidRPr="006434D3">
        <w:rPr>
          <w:rFonts w:ascii="Traditional Arabic" w:hAnsi="Traditional Arabic" w:cs="Traditional Arabic"/>
          <w:sz w:val="36"/>
          <w:szCs w:val="36"/>
          <w:rtl/>
          <w:lang w:bidi="ar-EG"/>
        </w:rPr>
        <w:t>والبلوغ باستكمال خمس عشرة سنة أو</w:t>
      </w:r>
      <w:r w:rsidR="002F04B8">
        <w:rPr>
          <w:rFonts w:ascii="Traditional Arabic" w:hAnsi="Traditional Arabic" w:cs="Traditional Arabic" w:hint="cs"/>
          <w:sz w:val="36"/>
          <w:szCs w:val="36"/>
          <w:rtl/>
          <w:lang w:bidi="ar-EG"/>
        </w:rPr>
        <w:t xml:space="preserve"> </w:t>
      </w:r>
      <w:r w:rsidRPr="006434D3">
        <w:rPr>
          <w:rFonts w:ascii="Traditional Arabic" w:hAnsi="Traditional Arabic" w:cs="Traditional Arabic"/>
          <w:sz w:val="36"/>
          <w:szCs w:val="36"/>
          <w:rtl/>
          <w:lang w:bidi="ar-EG"/>
        </w:rPr>
        <w:t>خروج المنى</w:t>
      </w:r>
      <w:r>
        <w:rPr>
          <w:rFonts w:ascii="Traditional Arabic" w:hAnsi="Traditional Arabic" w:cs="Traditional Arabic" w:hint="cs"/>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48"/>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وعند</w:t>
      </w:r>
      <w:r w:rsidRPr="00B96411">
        <w:rPr>
          <w:rFonts w:ascii="Traditional Arabic" w:hAnsi="Traditional Arabic" w:cs="Traditional Arabic"/>
          <w:sz w:val="36"/>
          <w:szCs w:val="36"/>
          <w:rtl/>
          <w:lang w:bidi="ar-EG"/>
        </w:rPr>
        <w:t xml:space="preserve"> الحنابلة</w:t>
      </w:r>
      <w:r w:rsidR="00B46DD3">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 جاء في المعني:" </w:t>
      </w:r>
      <w:r w:rsidRPr="00B22BB1">
        <w:rPr>
          <w:rFonts w:ascii="Traditional Arabic" w:hAnsi="Traditional Arabic" w:cs="Traditional Arabic"/>
          <w:sz w:val="36"/>
          <w:szCs w:val="36"/>
          <w:rtl/>
          <w:lang w:bidi="ar-EG"/>
        </w:rPr>
        <w:t>وأما السن</w:t>
      </w:r>
      <w:r w:rsidR="002F04B8">
        <w:rPr>
          <w:rFonts w:ascii="Traditional Arabic" w:hAnsi="Traditional Arabic" w:cs="Traditional Arabic" w:hint="cs"/>
          <w:sz w:val="36"/>
          <w:szCs w:val="36"/>
          <w:rtl/>
          <w:lang w:bidi="ar-EG"/>
        </w:rPr>
        <w:t xml:space="preserve"> </w:t>
      </w:r>
      <w:r w:rsidRPr="00B22BB1">
        <w:rPr>
          <w:rFonts w:ascii="Traditional Arabic" w:hAnsi="Traditional Arabic" w:cs="Traditional Arabic"/>
          <w:sz w:val="36"/>
          <w:szCs w:val="36"/>
          <w:rtl/>
          <w:lang w:bidi="ar-EG"/>
        </w:rPr>
        <w:t>، فإن الب</w:t>
      </w:r>
      <w:r>
        <w:rPr>
          <w:rFonts w:ascii="Traditional Arabic" w:hAnsi="Traditional Arabic" w:cs="Traditional Arabic" w:hint="cs"/>
          <w:sz w:val="36"/>
          <w:szCs w:val="36"/>
          <w:rtl/>
          <w:lang w:bidi="ar-EG"/>
        </w:rPr>
        <w:t>ــ</w:t>
      </w:r>
      <w:r w:rsidRPr="00B22BB1">
        <w:rPr>
          <w:rFonts w:ascii="Traditional Arabic" w:hAnsi="Traditional Arabic" w:cs="Traditional Arabic"/>
          <w:sz w:val="36"/>
          <w:szCs w:val="36"/>
          <w:rtl/>
          <w:lang w:bidi="ar-EG"/>
        </w:rPr>
        <w:t>لوغ به في الغلام والجارية بخمس عشرة سنة</w:t>
      </w:r>
      <w:r>
        <w:rPr>
          <w:rFonts w:ascii="Traditional Arabic" w:hAnsi="Traditional Arabic" w:cs="Traditional Arabic" w:hint="cs"/>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49"/>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sz w:val="36"/>
          <w:szCs w:val="36"/>
          <w:rtl/>
          <w:lang w:bidi="ar-EG"/>
        </w:rPr>
      </w:pPr>
      <w:r w:rsidRPr="00475825">
        <w:rPr>
          <w:rFonts w:ascii="Traditional Arabic" w:hAnsi="Traditional Arabic" w:cs="Traditional Arabic" w:hint="cs"/>
          <w:b/>
          <w:bCs/>
          <w:sz w:val="36"/>
          <w:szCs w:val="36"/>
          <w:rtl/>
          <w:lang w:bidi="ar-EG"/>
        </w:rPr>
        <w:t>- الموازنة:</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وبالنظر في أقوال الفقهاء يتبين أنهم اختلفوا على قولين:</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1- القول الأول: قول الحنفية والمالكية ، أن البلوغ بالسن يكون عند تمام ثمان عشرة سنة.</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 القول الثاني: قول الشافعية والحنابلة، أن البلوغ بالسن يكون باستكمال خمس عشرة سنة.</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الأدلة:</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استدل أصحاب القول الأول بأنه</w:t>
      </w:r>
      <w:r w:rsidRPr="00B96411">
        <w:rPr>
          <w:rFonts w:ascii="Traditional Arabic" w:hAnsi="Traditional Arabic" w:cs="Traditional Arabic"/>
          <w:sz w:val="36"/>
          <w:szCs w:val="36"/>
          <w:rtl/>
          <w:lang w:bidi="ar-EG"/>
        </w:rPr>
        <w:t xml:space="preserve"> إنما يقع اليأس عن الاحتلام الذي علق الشرع الحكم به بهذه السن</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50"/>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واستدل أصحاب القول الثاني ، بحديث </w:t>
      </w:r>
      <w:r w:rsidRPr="00136982">
        <w:rPr>
          <w:rFonts w:ascii="Traditional Arabic" w:hAnsi="Traditional Arabic" w:cs="Traditional Arabic" w:hint="cs"/>
          <w:sz w:val="36"/>
          <w:szCs w:val="36"/>
          <w:rtl/>
          <w:lang w:bidi="ar-EG"/>
        </w:rPr>
        <w:t>ابن عمر</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51"/>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رضي الله عنهما قال "</w:t>
      </w:r>
      <w:r w:rsidRPr="00FB6AED">
        <w:rPr>
          <w:rFonts w:ascii="Traditional Arabic" w:hAnsi="Traditional Arabic" w:cs="Traditional Arabic"/>
          <w:sz w:val="36"/>
          <w:szCs w:val="36"/>
          <w:rtl/>
          <w:lang w:bidi="ar-EG"/>
        </w:rPr>
        <w:t>عرضني رسول الله صلى الله عليه وسلم يوم أحد في القتال، وأنا ابن أربع عشرة سنة فلم يجزني</w:t>
      </w:r>
      <w:r w:rsidR="00013355">
        <w:rPr>
          <w:rFonts w:ascii="Traditional Arabic" w:hAnsi="Traditional Arabic" w:cs="Traditional Arabic" w:hint="cs"/>
          <w:sz w:val="36"/>
          <w:szCs w:val="36"/>
          <w:rtl/>
          <w:lang w:bidi="ar-EG"/>
        </w:rPr>
        <w:t xml:space="preserve"> </w:t>
      </w:r>
      <w:r w:rsidRPr="00FB6AED">
        <w:rPr>
          <w:rFonts w:ascii="Traditional Arabic" w:hAnsi="Traditional Arabic" w:cs="Traditional Arabic"/>
          <w:sz w:val="36"/>
          <w:szCs w:val="36"/>
          <w:rtl/>
          <w:lang w:bidi="ar-EG"/>
        </w:rPr>
        <w:t>،</w:t>
      </w:r>
      <w:r w:rsidR="00013355">
        <w:rPr>
          <w:rFonts w:ascii="Traditional Arabic" w:hAnsi="Traditional Arabic" w:cs="Traditional Arabic" w:hint="cs"/>
          <w:sz w:val="36"/>
          <w:szCs w:val="36"/>
          <w:rtl/>
          <w:lang w:bidi="ar-EG"/>
        </w:rPr>
        <w:t xml:space="preserve"> </w:t>
      </w:r>
      <w:r w:rsidRPr="00FB6AED">
        <w:rPr>
          <w:rFonts w:ascii="Traditional Arabic" w:hAnsi="Traditional Arabic" w:cs="Traditional Arabic"/>
          <w:sz w:val="36"/>
          <w:szCs w:val="36"/>
          <w:rtl/>
          <w:lang w:bidi="ar-EG"/>
        </w:rPr>
        <w:t>وعرضني يوم الخندق</w:t>
      </w:r>
      <w:r w:rsidR="00013355">
        <w:rPr>
          <w:rFonts w:ascii="Traditional Arabic" w:hAnsi="Traditional Arabic" w:cs="Traditional Arabic" w:hint="cs"/>
          <w:sz w:val="36"/>
          <w:szCs w:val="36"/>
          <w:rtl/>
          <w:lang w:bidi="ar-EG"/>
        </w:rPr>
        <w:t xml:space="preserve"> </w:t>
      </w:r>
      <w:r w:rsidRPr="00FB6AED">
        <w:rPr>
          <w:rFonts w:ascii="Traditional Arabic" w:hAnsi="Traditional Arabic" w:cs="Traditional Arabic"/>
          <w:sz w:val="36"/>
          <w:szCs w:val="36"/>
          <w:rtl/>
          <w:lang w:bidi="ar-EG"/>
        </w:rPr>
        <w:t>، وأنا ابن خمس عشرة سنة</w:t>
      </w:r>
      <w:r w:rsidR="00013355">
        <w:rPr>
          <w:rFonts w:ascii="Traditional Arabic" w:hAnsi="Traditional Arabic" w:cs="Traditional Arabic" w:hint="cs"/>
          <w:sz w:val="36"/>
          <w:szCs w:val="36"/>
          <w:rtl/>
          <w:lang w:bidi="ar-EG"/>
        </w:rPr>
        <w:t xml:space="preserve"> </w:t>
      </w:r>
      <w:r w:rsidRPr="00FB6AED">
        <w:rPr>
          <w:rFonts w:ascii="Traditional Arabic" w:hAnsi="Traditional Arabic" w:cs="Traditional Arabic"/>
          <w:sz w:val="36"/>
          <w:szCs w:val="36"/>
          <w:rtl/>
          <w:lang w:bidi="ar-EG"/>
        </w:rPr>
        <w:t>، فأجازني</w:t>
      </w:r>
      <w:r w:rsidR="00013355">
        <w:rPr>
          <w:rFonts w:ascii="Traditional Arabic" w:hAnsi="Traditional Arabic" w:cs="Traditional Arabic" w:hint="cs"/>
          <w:sz w:val="36"/>
          <w:szCs w:val="36"/>
          <w:rtl/>
          <w:lang w:bidi="ar-EG"/>
        </w:rPr>
        <w:t xml:space="preserve"> </w:t>
      </w:r>
      <w:r w:rsidRPr="00FB6AED">
        <w:rPr>
          <w:rFonts w:ascii="Traditional Arabic" w:hAnsi="Traditional Arabic" w:cs="Traditional Arabic"/>
          <w:sz w:val="36"/>
          <w:szCs w:val="36"/>
          <w:rtl/>
          <w:lang w:bidi="ar-EG"/>
        </w:rPr>
        <w:t>،</w:t>
      </w:r>
      <w:r w:rsidR="00013355">
        <w:rPr>
          <w:rFonts w:ascii="Traditional Arabic" w:hAnsi="Traditional Arabic" w:cs="Traditional Arabic" w:hint="cs"/>
          <w:sz w:val="36"/>
          <w:szCs w:val="36"/>
          <w:rtl/>
          <w:lang w:bidi="ar-EG"/>
        </w:rPr>
        <w:t xml:space="preserve"> </w:t>
      </w:r>
      <w:r w:rsidRPr="00F50A30">
        <w:rPr>
          <w:rFonts w:ascii="Traditional Arabic" w:hAnsi="Traditional Arabic" w:cs="Traditional Arabic"/>
          <w:sz w:val="36"/>
          <w:szCs w:val="36"/>
          <w:rtl/>
          <w:lang w:bidi="ar-EG"/>
        </w:rPr>
        <w:t>قال نافع</w:t>
      </w:r>
      <w:r w:rsidR="00896C67">
        <w:rPr>
          <w:rStyle w:val="FootnoteReference"/>
          <w:rFonts w:ascii="Traditional Arabic" w:hAnsi="Traditional Arabic" w:cs="Traditional Arabic"/>
          <w:sz w:val="36"/>
          <w:szCs w:val="36"/>
          <w:rtl/>
          <w:lang w:bidi="ar-EG"/>
        </w:rPr>
        <w:t>(</w:t>
      </w:r>
      <w:r w:rsidR="00896C67" w:rsidRPr="00F50A30">
        <w:rPr>
          <w:rStyle w:val="FootnoteReference"/>
          <w:rFonts w:ascii="Traditional Arabic" w:hAnsi="Traditional Arabic" w:cs="Traditional Arabic"/>
          <w:sz w:val="36"/>
          <w:szCs w:val="36"/>
          <w:rtl/>
          <w:lang w:bidi="ar-EG"/>
        </w:rPr>
        <w:footnoteReference w:id="152"/>
      </w:r>
      <w:r w:rsidR="00896C67">
        <w:rPr>
          <w:rStyle w:val="FootnoteReference"/>
          <w:rFonts w:ascii="Traditional Arabic" w:hAnsi="Traditional Arabic" w:cs="Traditional Arabic"/>
          <w:sz w:val="36"/>
          <w:szCs w:val="36"/>
          <w:rtl/>
          <w:lang w:bidi="ar-EG"/>
        </w:rPr>
        <w:t>)</w:t>
      </w:r>
      <w:r w:rsidRPr="00F50A30">
        <w:rPr>
          <w:rFonts w:ascii="Traditional Arabic" w:hAnsi="Traditional Arabic" w:cs="Traditional Arabic"/>
          <w:sz w:val="36"/>
          <w:szCs w:val="36"/>
          <w:rtl/>
          <w:lang w:bidi="ar-EG"/>
        </w:rPr>
        <w:t>:</w:t>
      </w:r>
      <w:r w:rsidRPr="00FB6AED">
        <w:rPr>
          <w:rFonts w:ascii="Traditional Arabic" w:hAnsi="Traditional Arabic" w:cs="Traditional Arabic"/>
          <w:sz w:val="36"/>
          <w:szCs w:val="36"/>
          <w:rtl/>
          <w:lang w:bidi="ar-EG"/>
        </w:rPr>
        <w:t xml:space="preserve"> فقدمت على </w:t>
      </w:r>
      <w:r w:rsidRPr="00283FF9">
        <w:rPr>
          <w:rFonts w:ascii="Traditional Arabic" w:hAnsi="Traditional Arabic" w:cs="Traditional Arabic"/>
          <w:sz w:val="36"/>
          <w:szCs w:val="36"/>
          <w:rtl/>
          <w:lang w:bidi="ar-EG"/>
        </w:rPr>
        <w:t>عمر بن عبد العزيز</w:t>
      </w:r>
      <w:r w:rsidR="00896C67">
        <w:rPr>
          <w:rStyle w:val="FootnoteReference"/>
          <w:rFonts w:ascii="Traditional Arabic" w:hAnsi="Traditional Arabic" w:cs="Traditional Arabic"/>
          <w:sz w:val="36"/>
          <w:szCs w:val="36"/>
          <w:rtl/>
          <w:lang w:bidi="ar-EG"/>
        </w:rPr>
        <w:t>(</w:t>
      </w:r>
      <w:r w:rsidR="00896C67" w:rsidRPr="00283FF9">
        <w:rPr>
          <w:rStyle w:val="FootnoteReference"/>
          <w:rFonts w:ascii="Traditional Arabic" w:hAnsi="Traditional Arabic" w:cs="Traditional Arabic"/>
          <w:sz w:val="36"/>
          <w:szCs w:val="36"/>
          <w:rtl/>
          <w:lang w:bidi="ar-EG"/>
        </w:rPr>
        <w:footnoteReference w:id="153"/>
      </w:r>
      <w:r w:rsidR="00896C67">
        <w:rPr>
          <w:rStyle w:val="FootnoteReference"/>
          <w:rFonts w:ascii="Traditional Arabic" w:hAnsi="Traditional Arabic" w:cs="Traditional Arabic"/>
          <w:sz w:val="36"/>
          <w:szCs w:val="36"/>
          <w:rtl/>
          <w:lang w:bidi="ar-EG"/>
        </w:rPr>
        <w:t>)</w:t>
      </w:r>
      <w:r w:rsidRPr="00FB6AED">
        <w:rPr>
          <w:rFonts w:ascii="Traditional Arabic" w:hAnsi="Traditional Arabic" w:cs="Traditional Arabic"/>
          <w:sz w:val="36"/>
          <w:szCs w:val="36"/>
          <w:rtl/>
          <w:lang w:bidi="ar-EG"/>
        </w:rPr>
        <w:t xml:space="preserve"> وهو يومئذ خليفة</w:t>
      </w:r>
      <w:r w:rsidR="00204444">
        <w:rPr>
          <w:rFonts w:ascii="Traditional Arabic" w:hAnsi="Traditional Arabic" w:cs="Traditional Arabic" w:hint="cs"/>
          <w:sz w:val="36"/>
          <w:szCs w:val="36"/>
          <w:rtl/>
          <w:lang w:bidi="ar-EG"/>
        </w:rPr>
        <w:t xml:space="preserve"> </w:t>
      </w:r>
      <w:r w:rsidRPr="00FB6AED">
        <w:rPr>
          <w:rFonts w:ascii="Traditional Arabic" w:hAnsi="Traditional Arabic" w:cs="Traditional Arabic"/>
          <w:sz w:val="36"/>
          <w:szCs w:val="36"/>
          <w:rtl/>
          <w:lang w:bidi="ar-EG"/>
        </w:rPr>
        <w:t>،</w:t>
      </w:r>
      <w:r w:rsidR="00204444">
        <w:rPr>
          <w:rFonts w:ascii="Traditional Arabic" w:hAnsi="Traditional Arabic" w:cs="Traditional Arabic" w:hint="cs"/>
          <w:sz w:val="36"/>
          <w:szCs w:val="36"/>
          <w:rtl/>
          <w:lang w:bidi="ar-EG"/>
        </w:rPr>
        <w:t xml:space="preserve"> </w:t>
      </w:r>
      <w:r w:rsidRPr="00FB6AED">
        <w:rPr>
          <w:rFonts w:ascii="Traditional Arabic" w:hAnsi="Traditional Arabic" w:cs="Traditional Arabic"/>
          <w:sz w:val="36"/>
          <w:szCs w:val="36"/>
          <w:rtl/>
          <w:lang w:bidi="ar-EG"/>
        </w:rPr>
        <w:t>فحدثته هذا الحديث</w:t>
      </w:r>
      <w:r w:rsidR="00013355">
        <w:rPr>
          <w:rFonts w:ascii="Traditional Arabic" w:hAnsi="Traditional Arabic" w:cs="Traditional Arabic" w:hint="cs"/>
          <w:sz w:val="36"/>
          <w:szCs w:val="36"/>
          <w:rtl/>
          <w:lang w:bidi="ar-EG"/>
        </w:rPr>
        <w:t xml:space="preserve"> </w:t>
      </w:r>
      <w:r w:rsidRPr="00FB6AED">
        <w:rPr>
          <w:rFonts w:ascii="Traditional Arabic" w:hAnsi="Traditional Arabic" w:cs="Traditional Arabic"/>
          <w:sz w:val="36"/>
          <w:szCs w:val="36"/>
          <w:rtl/>
          <w:lang w:bidi="ar-EG"/>
        </w:rPr>
        <w:t>،</w:t>
      </w:r>
      <w:r w:rsidR="00013355">
        <w:rPr>
          <w:rFonts w:ascii="Traditional Arabic" w:hAnsi="Traditional Arabic" w:cs="Traditional Arabic" w:hint="cs"/>
          <w:sz w:val="36"/>
          <w:szCs w:val="36"/>
          <w:rtl/>
          <w:lang w:bidi="ar-EG"/>
        </w:rPr>
        <w:t xml:space="preserve"> </w:t>
      </w:r>
      <w:r w:rsidRPr="00FB6AED">
        <w:rPr>
          <w:rFonts w:ascii="Traditional Arabic" w:hAnsi="Traditional Arabic" w:cs="Traditional Arabic"/>
          <w:sz w:val="36"/>
          <w:szCs w:val="36"/>
          <w:rtl/>
          <w:lang w:bidi="ar-EG"/>
        </w:rPr>
        <w:t xml:space="preserve">فقال: </w:t>
      </w:r>
      <w:r>
        <w:rPr>
          <w:rFonts w:ascii="Traditional Arabic" w:hAnsi="Traditional Arabic" w:cs="Traditional Arabic" w:hint="cs"/>
          <w:sz w:val="36"/>
          <w:szCs w:val="36"/>
          <w:rtl/>
          <w:lang w:bidi="ar-EG"/>
        </w:rPr>
        <w:t xml:space="preserve">" </w:t>
      </w:r>
      <w:r w:rsidRPr="00FB6AED">
        <w:rPr>
          <w:rFonts w:ascii="Traditional Arabic" w:hAnsi="Traditional Arabic" w:cs="Traditional Arabic"/>
          <w:sz w:val="36"/>
          <w:szCs w:val="36"/>
          <w:rtl/>
          <w:lang w:bidi="ar-EG"/>
        </w:rPr>
        <w:t>إن هذا لحد بين الصغير والكبير فكتب إلى عماله أن يفرضوا لمن كان ابن خمس عشرة سنة</w:t>
      </w:r>
      <w:r w:rsidR="00013355">
        <w:rPr>
          <w:rFonts w:ascii="Traditional Arabic" w:hAnsi="Traditional Arabic" w:cs="Traditional Arabic" w:hint="cs"/>
          <w:sz w:val="36"/>
          <w:szCs w:val="36"/>
          <w:rtl/>
          <w:lang w:bidi="ar-EG"/>
        </w:rPr>
        <w:t xml:space="preserve"> </w:t>
      </w:r>
      <w:r w:rsidRPr="00FB6AED">
        <w:rPr>
          <w:rFonts w:ascii="Traditional Arabic" w:hAnsi="Traditional Arabic" w:cs="Traditional Arabic"/>
          <w:sz w:val="36"/>
          <w:szCs w:val="36"/>
          <w:rtl/>
          <w:lang w:bidi="ar-EG"/>
        </w:rPr>
        <w:t>، ومن كان دون ذلك فاجعلوه في العيال</w:t>
      </w:r>
      <w:r>
        <w:rPr>
          <w:rFonts w:ascii="Traditional Arabic" w:hAnsi="Traditional Arabic" w:cs="Traditional Arabic" w:hint="cs"/>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54"/>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sz w:val="36"/>
          <w:szCs w:val="36"/>
          <w:rtl/>
          <w:lang w:bidi="ar-EG"/>
        </w:rPr>
      </w:pPr>
      <w:r w:rsidRPr="009D0D5A">
        <w:rPr>
          <w:rFonts w:ascii="Traditional Arabic" w:hAnsi="Traditional Arabic" w:cs="Traditional Arabic" w:hint="cs"/>
          <w:b/>
          <w:bCs/>
          <w:sz w:val="36"/>
          <w:szCs w:val="36"/>
          <w:rtl/>
          <w:lang w:bidi="ar-EG"/>
        </w:rPr>
        <w:lastRenderedPageBreak/>
        <w:t>- الترجيح:</w:t>
      </w:r>
    </w:p>
    <w:p w:rsidR="00BF3326" w:rsidRDefault="00BF3326" w:rsidP="0014078E">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والذي يترجح لدي بعد النظر في أدلة الفريقين هو مذهب الشافعية والحنابلة ، بأن البلوغ بالسن يكون بتمام خمس عشرة سنة</w:t>
      </w:r>
      <w:r w:rsidR="00381250">
        <w:rPr>
          <w:rFonts w:ascii="Traditional Arabic" w:hAnsi="Traditional Arabic" w:cs="Traditional Arabic" w:hint="cs"/>
          <w:sz w:val="36"/>
          <w:szCs w:val="36"/>
          <w:rtl/>
          <w:lang w:bidi="ar-EG"/>
        </w:rPr>
        <w:t xml:space="preserve"> وذلك لحديث ابن عمر السابق</w:t>
      </w:r>
      <w:r>
        <w:rPr>
          <w:rFonts w:ascii="Traditional Arabic" w:hAnsi="Traditional Arabic" w:cs="Traditional Arabic" w:hint="cs"/>
          <w:sz w:val="36"/>
          <w:szCs w:val="36"/>
          <w:rtl/>
          <w:lang w:bidi="ar-EG"/>
        </w:rPr>
        <w:t xml:space="preserve">.والله </w:t>
      </w:r>
      <w:r w:rsidR="0014078E">
        <w:rPr>
          <w:rFonts w:ascii="Traditional Arabic" w:hAnsi="Traditional Arabic" w:cs="Traditional Arabic" w:hint="cs"/>
          <w:sz w:val="36"/>
          <w:szCs w:val="36"/>
          <w:rtl/>
          <w:lang w:bidi="ar-EG"/>
        </w:rPr>
        <w:t>أ</w:t>
      </w:r>
      <w:r>
        <w:rPr>
          <w:rFonts w:ascii="Traditional Arabic" w:hAnsi="Traditional Arabic" w:cs="Traditional Arabic" w:hint="cs"/>
          <w:sz w:val="36"/>
          <w:szCs w:val="36"/>
          <w:rtl/>
          <w:lang w:bidi="ar-EG"/>
        </w:rPr>
        <w:t>علم .</w:t>
      </w:r>
    </w:p>
    <w:p w:rsidR="00BF3326" w:rsidRPr="00F76248" w:rsidRDefault="00BF3326" w:rsidP="00BF3326">
      <w:pPr>
        <w:autoSpaceDE w:val="0"/>
        <w:autoSpaceDN w:val="0"/>
        <w:bidi/>
        <w:adjustRightInd w:val="0"/>
        <w:spacing w:after="0" w:line="360" w:lineRule="auto"/>
        <w:jc w:val="both"/>
        <w:rPr>
          <w:rFonts w:ascii="Traditional Arabic" w:hAnsi="Traditional Arabic" w:cs="Traditional Arabic"/>
          <w:b/>
          <w:bCs/>
          <w:sz w:val="36"/>
          <w:szCs w:val="36"/>
          <w:rtl/>
          <w:lang w:bidi="ar-EG"/>
        </w:rPr>
      </w:pPr>
      <w:r w:rsidRPr="00F76248">
        <w:rPr>
          <w:rFonts w:ascii="Traditional Arabic" w:hAnsi="Traditional Arabic" w:cs="Traditional Arabic" w:hint="cs"/>
          <w:b/>
          <w:bCs/>
          <w:sz w:val="36"/>
          <w:szCs w:val="36"/>
          <w:rtl/>
          <w:lang w:bidi="ar-EG"/>
        </w:rPr>
        <w:t>3</w:t>
      </w:r>
      <w:r w:rsidRPr="00F76248">
        <w:rPr>
          <w:rFonts w:ascii="Traditional Arabic" w:hAnsi="Traditional Arabic" w:cs="Traditional Arabic"/>
          <w:b/>
          <w:bCs/>
          <w:sz w:val="36"/>
          <w:szCs w:val="36"/>
          <w:rtl/>
          <w:lang w:bidi="ar-EG"/>
        </w:rPr>
        <w:t>- عزل الوصي</w:t>
      </w:r>
      <w:r w:rsidRPr="00F76248">
        <w:rPr>
          <w:rFonts w:ascii="Traditional Arabic" w:hAnsi="Traditional Arabic" w:cs="Traditional Arabic" w:hint="cs"/>
          <w:b/>
          <w:bCs/>
          <w:sz w:val="36"/>
          <w:szCs w:val="36"/>
          <w:rtl/>
          <w:lang w:bidi="ar-EG"/>
        </w:rPr>
        <w:t xml:space="preserve"> لنفسه</w:t>
      </w:r>
      <w:r w:rsidRPr="00F76248">
        <w:rPr>
          <w:rFonts w:ascii="Traditional Arabic" w:hAnsi="Traditional Arabic" w:cs="Traditional Arabic"/>
          <w:b/>
          <w:bCs/>
          <w:sz w:val="36"/>
          <w:szCs w:val="36"/>
          <w:rtl/>
          <w:lang w:bidi="ar-EG"/>
        </w:rPr>
        <w:t>:</w:t>
      </w:r>
    </w:p>
    <w:p w:rsidR="00BF3326" w:rsidRPr="00B96411"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اتفق الفقهاء على أن للوصي عزل نفسه في حياة الموصي، كما أن للموصي أن يعزله أيضا</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وإن لم يبلغه العزل</w:t>
      </w:r>
      <w:r w:rsidR="00896C67">
        <w:rPr>
          <w:rStyle w:val="FootnoteReference"/>
          <w:rFonts w:ascii="Traditional Arabic" w:hAnsi="Traditional Arabic" w:cs="Traditional Arabic"/>
          <w:sz w:val="36"/>
          <w:szCs w:val="36"/>
          <w:rtl/>
          <w:lang w:bidi="ar-EG"/>
        </w:rPr>
        <w:t>(</w:t>
      </w:r>
      <w:r w:rsidR="00896C67" w:rsidRPr="00B96411">
        <w:rPr>
          <w:rStyle w:val="FootnoteReference"/>
          <w:rFonts w:ascii="Traditional Arabic" w:hAnsi="Traditional Arabic" w:cs="Traditional Arabic"/>
          <w:sz w:val="36"/>
          <w:szCs w:val="36"/>
          <w:rtl/>
          <w:lang w:bidi="ar-EG"/>
        </w:rPr>
        <w:footnoteReference w:id="155"/>
      </w:r>
      <w:r w:rsidR="00896C67">
        <w:rPr>
          <w:rStyle w:val="FootnoteReference"/>
          <w:rFonts w:ascii="Traditional Arabic" w:hAnsi="Traditional Arabic" w:cs="Traditional Arabic"/>
          <w:sz w:val="36"/>
          <w:szCs w:val="36"/>
          <w:rtl/>
          <w:lang w:bidi="ar-EG"/>
        </w:rPr>
        <w:t>)</w:t>
      </w:r>
      <w:r w:rsidRPr="00B96411">
        <w:rPr>
          <w:rFonts w:ascii="Traditional Arabic" w:hAnsi="Traditional Arabic" w:cs="Traditional Arabic"/>
          <w:sz w:val="36"/>
          <w:szCs w:val="36"/>
          <w:rtl/>
          <w:lang w:bidi="ar-EG"/>
        </w:rPr>
        <w:t xml:space="preserve">. </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sidRPr="00631ADF">
        <w:rPr>
          <w:rFonts w:ascii="Traditional Arabic" w:hAnsi="Traditional Arabic" w:cs="Traditional Arabic" w:hint="cs"/>
          <w:sz w:val="36"/>
          <w:szCs w:val="36"/>
          <w:rtl/>
          <w:lang w:bidi="ar-EG"/>
        </w:rPr>
        <w:t>أما بعد موت ال</w:t>
      </w:r>
      <w:r>
        <w:rPr>
          <w:rFonts w:ascii="Traditional Arabic" w:hAnsi="Traditional Arabic" w:cs="Traditional Arabic" w:hint="cs"/>
          <w:sz w:val="36"/>
          <w:szCs w:val="36"/>
          <w:rtl/>
          <w:lang w:bidi="ar-EG"/>
        </w:rPr>
        <w:t>م</w:t>
      </w:r>
      <w:r w:rsidRPr="00631ADF">
        <w:rPr>
          <w:rFonts w:ascii="Traditional Arabic" w:hAnsi="Traditional Arabic" w:cs="Traditional Arabic" w:hint="cs"/>
          <w:sz w:val="36"/>
          <w:szCs w:val="36"/>
          <w:rtl/>
          <w:lang w:bidi="ar-EG"/>
        </w:rPr>
        <w:t>وصي: فاختلف الفقهاء</w:t>
      </w:r>
      <w:r w:rsidR="009D7571">
        <w:rPr>
          <w:rFonts w:ascii="Traditional Arabic" w:hAnsi="Traditional Arabic" w:cs="Traditional Arabic" w:hint="cs"/>
          <w:sz w:val="36"/>
          <w:szCs w:val="36"/>
          <w:rtl/>
          <w:lang w:bidi="ar-EG"/>
        </w:rPr>
        <w:t xml:space="preserve"> </w:t>
      </w:r>
      <w:r w:rsidRPr="00631ADF">
        <w:rPr>
          <w:rFonts w:ascii="Traditional Arabic" w:hAnsi="Traditional Arabic" w:cs="Traditional Arabic" w:hint="cs"/>
          <w:sz w:val="36"/>
          <w:szCs w:val="36"/>
          <w:rtl/>
          <w:lang w:bidi="ar-EG"/>
        </w:rPr>
        <w:t>, هل يجوز للموصى له أن يعزل نفسه ؟</w:t>
      </w:r>
    </w:p>
    <w:p w:rsidR="00BF3326" w:rsidRDefault="00BF3326" w:rsidP="00565DD8">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فعند الحنفية: جاء في المبسوط " </w:t>
      </w:r>
      <w:r w:rsidRPr="000474A9">
        <w:rPr>
          <w:rFonts w:ascii="Traditional Arabic" w:hAnsi="Traditional Arabic" w:cs="Traditional Arabic"/>
          <w:sz w:val="36"/>
          <w:szCs w:val="36"/>
          <w:rtl/>
          <w:lang w:bidi="ar-EG"/>
        </w:rPr>
        <w:t>وإذا قبل الوصي الوصية في حياة الموصي</w:t>
      </w:r>
      <w:r w:rsidR="009D7571">
        <w:rPr>
          <w:rFonts w:ascii="Traditional Arabic" w:hAnsi="Traditional Arabic" w:cs="Traditional Arabic" w:hint="cs"/>
          <w:sz w:val="36"/>
          <w:szCs w:val="36"/>
          <w:rtl/>
          <w:lang w:bidi="ar-EG"/>
        </w:rPr>
        <w:t xml:space="preserve"> </w:t>
      </w:r>
      <w:r w:rsidRPr="000474A9">
        <w:rPr>
          <w:rFonts w:ascii="Traditional Arabic" w:hAnsi="Traditional Arabic" w:cs="Traditional Arabic"/>
          <w:sz w:val="36"/>
          <w:szCs w:val="36"/>
          <w:rtl/>
          <w:lang w:bidi="ar-EG"/>
        </w:rPr>
        <w:t>، ثم أراد الخروج منها بعد موته فليس له ذلك والوصية له لازمة</w:t>
      </w:r>
      <w:r>
        <w:rPr>
          <w:rFonts w:ascii="Traditional Arabic" w:hAnsi="Traditional Arabic" w:cs="Traditional Arabic" w:hint="cs"/>
          <w:sz w:val="36"/>
          <w:szCs w:val="36"/>
          <w:rtl/>
          <w:lang w:bidi="ar-EG"/>
        </w:rPr>
        <w:t>"</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56"/>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وعند المالكية : جاء في مواهب الجليل:</w:t>
      </w:r>
      <w:r w:rsidR="009D7571">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 </w:t>
      </w:r>
      <w:r w:rsidRPr="007A407C">
        <w:rPr>
          <w:rFonts w:ascii="Traditional Arabic" w:hAnsi="Traditional Arabic" w:cs="Traditional Arabic"/>
          <w:sz w:val="36"/>
          <w:szCs w:val="36"/>
          <w:rtl/>
          <w:lang w:bidi="ar-EG"/>
        </w:rPr>
        <w:t>(وله) أي للوصي (عزل نفسه) من الإيصاء (في حياة الموصي) ؛ لأن عقدها غير لازم من الطرفين فللموصي عزله بغير موجب (ولو ق</w:t>
      </w:r>
      <w:r>
        <w:rPr>
          <w:rFonts w:ascii="Traditional Arabic" w:hAnsi="Traditional Arabic" w:cs="Traditional Arabic" w:hint="cs"/>
          <w:sz w:val="36"/>
          <w:szCs w:val="36"/>
          <w:rtl/>
          <w:lang w:bidi="ar-EG"/>
        </w:rPr>
        <w:t>َ</w:t>
      </w:r>
      <w:r w:rsidRPr="007A407C">
        <w:rPr>
          <w:rFonts w:ascii="Traditional Arabic" w:hAnsi="Traditional Arabic" w:cs="Traditional Arabic"/>
          <w:sz w:val="36"/>
          <w:szCs w:val="36"/>
          <w:rtl/>
          <w:lang w:bidi="ar-EG"/>
        </w:rPr>
        <w:t>ب</w:t>
      </w:r>
      <w:r>
        <w:rPr>
          <w:rFonts w:ascii="Traditional Arabic" w:hAnsi="Traditional Arabic" w:cs="Traditional Arabic" w:hint="cs"/>
          <w:sz w:val="36"/>
          <w:szCs w:val="36"/>
          <w:rtl/>
          <w:lang w:bidi="ar-EG"/>
        </w:rPr>
        <w:t>ِ</w:t>
      </w:r>
      <w:r w:rsidRPr="007A407C">
        <w:rPr>
          <w:rFonts w:ascii="Traditional Arabic" w:hAnsi="Traditional Arabic" w:cs="Traditional Arabic"/>
          <w:sz w:val="36"/>
          <w:szCs w:val="36"/>
          <w:rtl/>
          <w:lang w:bidi="ar-EG"/>
        </w:rPr>
        <w:t>ل</w:t>
      </w:r>
      <w:r>
        <w:rPr>
          <w:rFonts w:ascii="Traditional Arabic" w:hAnsi="Traditional Arabic" w:cs="Traditional Arabic" w:hint="cs"/>
          <w:sz w:val="36"/>
          <w:szCs w:val="36"/>
          <w:rtl/>
          <w:lang w:bidi="ar-EG"/>
        </w:rPr>
        <w:t>َ</w:t>
      </w:r>
      <w:r w:rsidRPr="007A407C">
        <w:rPr>
          <w:rFonts w:ascii="Traditional Arabic" w:hAnsi="Traditional Arabic" w:cs="Traditional Arabic"/>
          <w:sz w:val="36"/>
          <w:szCs w:val="36"/>
          <w:rtl/>
          <w:lang w:bidi="ar-EG"/>
        </w:rPr>
        <w:t>) الإيصاء من الموصي وما قبل المبالغة الامتناع من قبول وفي جعله عزلا تسامح بأن يراد به الرد والأحسن أن الواو للحال</w:t>
      </w:r>
      <w:r w:rsidRPr="00862CAC">
        <w:rPr>
          <w:rFonts w:ascii="Traditional Arabic" w:hAnsi="Traditional Arabic" w:cs="Traditional Arabic"/>
          <w:sz w:val="36"/>
          <w:szCs w:val="36"/>
          <w:rtl/>
          <w:lang w:bidi="ar-EG"/>
        </w:rPr>
        <w:t xml:space="preserve">(لا بعدهما) أي بعد القبول وحياة الموصي بأن قبل ثم مات الموصي أو </w:t>
      </w:r>
      <w:r w:rsidRPr="00862CAC">
        <w:rPr>
          <w:rFonts w:ascii="Traditional Arabic" w:hAnsi="Traditional Arabic" w:cs="Traditional Arabic"/>
          <w:sz w:val="36"/>
          <w:szCs w:val="36"/>
          <w:rtl/>
          <w:lang w:bidi="ar-EG"/>
        </w:rPr>
        <w:lastRenderedPageBreak/>
        <w:t>عكسه فليس له عزل نفسه</w:t>
      </w:r>
      <w:r>
        <w:rPr>
          <w:rFonts w:ascii="Traditional Arabic" w:hAnsi="Traditional Arabic" w:cs="Traditional Arabic" w:hint="cs"/>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57"/>
      </w:r>
      <w:r w:rsidR="00896C67">
        <w:rPr>
          <w:rStyle w:val="FootnoteReference"/>
          <w:rFonts w:ascii="Traditional Arabic" w:hAnsi="Traditional Arabic" w:cs="Traditional Arabic"/>
          <w:sz w:val="36"/>
          <w:szCs w:val="36"/>
          <w:rtl/>
          <w:lang w:bidi="ar-EG"/>
        </w:rPr>
        <w:t>)</w:t>
      </w:r>
      <w:r w:rsidR="009D7571">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فالمالكية قالوا لا يملك الموصى له عزل نفسه بعد قبوله للوصاية وموت الموصي.</w:t>
      </w:r>
    </w:p>
    <w:p w:rsidR="00BF3326" w:rsidRDefault="00BF3326" w:rsidP="001448D0">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وعند</w:t>
      </w:r>
      <w:r w:rsidRPr="007F62D9">
        <w:rPr>
          <w:rFonts w:ascii="Traditional Arabic" w:hAnsi="Traditional Arabic" w:cs="Traditional Arabic"/>
          <w:sz w:val="36"/>
          <w:szCs w:val="36"/>
          <w:rtl/>
          <w:lang w:bidi="ar-EG"/>
        </w:rPr>
        <w:t xml:space="preserve"> الشافعية</w:t>
      </w:r>
      <w:r>
        <w:rPr>
          <w:rFonts w:ascii="Traditional Arabic" w:hAnsi="Traditional Arabic" w:cs="Traditional Arabic" w:hint="cs"/>
          <w:sz w:val="36"/>
          <w:szCs w:val="36"/>
          <w:rtl/>
          <w:lang w:bidi="ar-EG"/>
        </w:rPr>
        <w:t>: جاء في نهاية المحتاج: " وللموصي عزل الوصي و</w:t>
      </w:r>
      <w:r w:rsidRPr="006913ED">
        <w:rPr>
          <w:rFonts w:ascii="Traditional Arabic" w:hAnsi="Traditional Arabic" w:cs="Traditional Arabic"/>
          <w:sz w:val="36"/>
          <w:szCs w:val="36"/>
          <w:rtl/>
          <w:lang w:bidi="ar-EG"/>
        </w:rPr>
        <w:t>للوصي عزل نفسه متى شاء لجوازها من الجانبين كالوكالة</w:t>
      </w:r>
      <w:r w:rsidR="009D7571">
        <w:rPr>
          <w:rFonts w:ascii="Traditional Arabic" w:hAnsi="Traditional Arabic" w:cs="Traditional Arabic" w:hint="cs"/>
          <w:sz w:val="36"/>
          <w:szCs w:val="36"/>
          <w:rtl/>
          <w:lang w:bidi="ar-EG"/>
        </w:rPr>
        <w:t xml:space="preserve"> </w:t>
      </w:r>
      <w:r w:rsidRPr="006913ED">
        <w:rPr>
          <w:rFonts w:ascii="Traditional Arabic" w:hAnsi="Traditional Arabic" w:cs="Traditional Arabic"/>
          <w:sz w:val="36"/>
          <w:szCs w:val="36"/>
          <w:rtl/>
          <w:lang w:bidi="ar-EG"/>
        </w:rPr>
        <w:t>، نعم لو تعين على الوصي بأن لم يوجد كاف</w:t>
      </w:r>
      <w:r>
        <w:rPr>
          <w:rFonts w:ascii="Traditional Arabic" w:hAnsi="Traditional Arabic" w:cs="Traditional Arabic" w:hint="cs"/>
          <w:sz w:val="36"/>
          <w:szCs w:val="36"/>
          <w:rtl/>
          <w:lang w:bidi="ar-EG"/>
        </w:rPr>
        <w:t>ٍ</w:t>
      </w:r>
      <w:r w:rsidRPr="006913ED">
        <w:rPr>
          <w:rFonts w:ascii="Traditional Arabic" w:hAnsi="Traditional Arabic" w:cs="Traditional Arabic"/>
          <w:sz w:val="36"/>
          <w:szCs w:val="36"/>
          <w:rtl/>
          <w:lang w:bidi="ar-EG"/>
        </w:rPr>
        <w:t xml:space="preserve"> غيره أو غلب على ظنه تلف المال باستيلاء ظالم أو قاضي سوء كما هو الغالب لم يجز له عزل نفسه</w:t>
      </w:r>
      <w:r>
        <w:rPr>
          <w:rFonts w:ascii="Traditional Arabic" w:hAnsi="Traditional Arabic" w:cs="Traditional Arabic" w:hint="cs"/>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58"/>
      </w:r>
      <w:r w:rsidR="00896C67">
        <w:rPr>
          <w:rStyle w:val="FootnoteReference"/>
          <w:rFonts w:ascii="Traditional Arabic" w:hAnsi="Traditional Arabic" w:cs="Traditional Arabic"/>
          <w:sz w:val="36"/>
          <w:szCs w:val="36"/>
          <w:rtl/>
          <w:lang w:bidi="ar-EG"/>
        </w:rPr>
        <w:t>)</w:t>
      </w:r>
      <w:r w:rsidR="001448D0">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w:t>
      </w:r>
    </w:p>
    <w:p w:rsidR="00BF3326" w:rsidRDefault="00BF3326" w:rsidP="007F7319">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وعند الحنابلة: جاء في المغني: "...</w:t>
      </w:r>
      <w:r w:rsidRPr="00977B2D">
        <w:rPr>
          <w:rFonts w:ascii="Traditional Arabic" w:hAnsi="Traditional Arabic" w:cs="Traditional Arabic"/>
          <w:sz w:val="36"/>
          <w:szCs w:val="36"/>
          <w:rtl/>
          <w:lang w:bidi="ar-EG"/>
        </w:rPr>
        <w:t>وله عزل نفسه متى شاء</w:t>
      </w:r>
      <w:r w:rsidR="00590062">
        <w:rPr>
          <w:rFonts w:ascii="Traditional Arabic" w:hAnsi="Traditional Arabic" w:cs="Traditional Arabic" w:hint="cs"/>
          <w:sz w:val="36"/>
          <w:szCs w:val="36"/>
          <w:rtl/>
          <w:lang w:bidi="ar-EG"/>
        </w:rPr>
        <w:t xml:space="preserve"> </w:t>
      </w:r>
      <w:r w:rsidRPr="00977B2D">
        <w:rPr>
          <w:rFonts w:ascii="Traditional Arabic" w:hAnsi="Traditional Arabic" w:cs="Traditional Arabic"/>
          <w:sz w:val="36"/>
          <w:szCs w:val="36"/>
          <w:rtl/>
          <w:lang w:bidi="ar-EG"/>
        </w:rPr>
        <w:t>، مع القدرة والعجز</w:t>
      </w:r>
      <w:r w:rsidR="00590062">
        <w:rPr>
          <w:rFonts w:ascii="Traditional Arabic" w:hAnsi="Traditional Arabic" w:cs="Traditional Arabic" w:hint="cs"/>
          <w:sz w:val="36"/>
          <w:szCs w:val="36"/>
          <w:rtl/>
          <w:lang w:bidi="ar-EG"/>
        </w:rPr>
        <w:t xml:space="preserve"> </w:t>
      </w:r>
      <w:r w:rsidRPr="00977B2D">
        <w:rPr>
          <w:rFonts w:ascii="Traditional Arabic" w:hAnsi="Traditional Arabic" w:cs="Traditional Arabic"/>
          <w:sz w:val="36"/>
          <w:szCs w:val="36"/>
          <w:rtl/>
          <w:lang w:bidi="ar-EG"/>
        </w:rPr>
        <w:t>، في حياة الموصي وبعد موته</w:t>
      </w:r>
      <w:r w:rsidR="00590062">
        <w:rPr>
          <w:rFonts w:ascii="Traditional Arabic" w:hAnsi="Traditional Arabic" w:cs="Traditional Arabic" w:hint="cs"/>
          <w:sz w:val="36"/>
          <w:szCs w:val="36"/>
          <w:rtl/>
          <w:lang w:bidi="ar-EG"/>
        </w:rPr>
        <w:t xml:space="preserve"> </w:t>
      </w:r>
      <w:r w:rsidRPr="00977B2D">
        <w:rPr>
          <w:rFonts w:ascii="Traditional Arabic" w:hAnsi="Traditional Arabic" w:cs="Traditional Arabic"/>
          <w:sz w:val="36"/>
          <w:szCs w:val="36"/>
          <w:rtl/>
          <w:lang w:bidi="ar-EG"/>
        </w:rPr>
        <w:t>، بمشهد منه وفي غيبته</w:t>
      </w:r>
      <w:r>
        <w:rPr>
          <w:rFonts w:ascii="Traditional Arabic" w:hAnsi="Traditional Arabic" w:cs="Traditional Arabic" w:hint="cs"/>
          <w:sz w:val="36"/>
          <w:szCs w:val="36"/>
          <w:rtl/>
          <w:lang w:bidi="ar-EG"/>
        </w:rPr>
        <w:t>.......... وفي رواية عن أحمد:</w:t>
      </w:r>
      <w:r w:rsidRPr="00B96411">
        <w:rPr>
          <w:rFonts w:ascii="Traditional Arabic" w:hAnsi="Traditional Arabic" w:cs="Traditional Arabic"/>
          <w:sz w:val="36"/>
          <w:szCs w:val="36"/>
          <w:rtl/>
          <w:lang w:bidi="ar-EG"/>
        </w:rPr>
        <w:t>فإن الوصي ليس له عزل نفسه عن الإيصاء بعد موت الموصي وقبوله إياه إلا لعذر</w:t>
      </w:r>
      <w:r>
        <w:rPr>
          <w:rFonts w:ascii="Traditional Arabic" w:hAnsi="Traditional Arabic" w:cs="Traditional Arabic" w:hint="cs"/>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59"/>
      </w:r>
      <w:r w:rsidR="00896C67">
        <w:rPr>
          <w:rStyle w:val="FootnoteReference"/>
          <w:rFonts w:ascii="Traditional Arabic" w:hAnsi="Traditional Arabic" w:cs="Traditional Arabic"/>
          <w:sz w:val="36"/>
          <w:szCs w:val="36"/>
          <w:rtl/>
          <w:lang w:bidi="ar-EG"/>
        </w:rPr>
        <w:t>)</w:t>
      </w:r>
      <w:r w:rsidR="00590062">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فالحنابلة لهم قولان  الأول: للموصى له أن يعزل نفسه سواء في حياة الوصي أو بعد موته. والثاني: ليس للموصى له أن يعزل نفسه بعد موت الوصي إلا لعذر.</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sz w:val="36"/>
          <w:szCs w:val="36"/>
          <w:rtl/>
          <w:lang w:bidi="ar-EG"/>
        </w:rPr>
      </w:pPr>
      <w:r w:rsidRPr="00953523">
        <w:rPr>
          <w:rFonts w:ascii="Traditional Arabic" w:hAnsi="Traditional Arabic" w:cs="Traditional Arabic" w:hint="cs"/>
          <w:b/>
          <w:bCs/>
          <w:sz w:val="36"/>
          <w:szCs w:val="36"/>
          <w:rtl/>
          <w:lang w:bidi="ar-EG"/>
        </w:rPr>
        <w:t>- الموازنة:</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وبالنظر في أقوال الفقهاء يتبين لنا أنهم اختلفوا على ثلاثة أقوال:</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القول الأول: وهو مذهب الحنفية والمالكية ورواية للحنابلة</w:t>
      </w:r>
      <w:r w:rsidR="00590062">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أنه لايجوز للوصي أن يعزل نفسه بعد موت الموصي</w:t>
      </w:r>
      <w:r w:rsidR="00590062">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وزاد الحنابلة : إلا لعذر.</w:t>
      </w:r>
    </w:p>
    <w:p w:rsidR="003F606D" w:rsidRDefault="003F606D" w:rsidP="003F606D">
      <w:pPr>
        <w:autoSpaceDE w:val="0"/>
        <w:autoSpaceDN w:val="0"/>
        <w:bidi/>
        <w:adjustRightInd w:val="0"/>
        <w:spacing w:after="0" w:line="360" w:lineRule="auto"/>
        <w:jc w:val="both"/>
        <w:rPr>
          <w:rFonts w:ascii="Traditional Arabic" w:hAnsi="Traditional Arabic" w:cs="Traditional Arabic"/>
          <w:sz w:val="36"/>
          <w:szCs w:val="36"/>
          <w:lang w:bidi="ar-EG"/>
        </w:rPr>
      </w:pP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KW"/>
        </w:rPr>
        <w:lastRenderedPageBreak/>
        <w:t xml:space="preserve">- </w:t>
      </w:r>
      <w:r>
        <w:rPr>
          <w:rFonts w:ascii="Traditional Arabic" w:hAnsi="Traditional Arabic" w:cs="Traditional Arabic" w:hint="cs"/>
          <w:sz w:val="36"/>
          <w:szCs w:val="36"/>
          <w:rtl/>
          <w:lang w:bidi="ar-EG"/>
        </w:rPr>
        <w:t>القول الثاني: وهو مذهب الشافعية ، أنه يجوز لل</w:t>
      </w:r>
      <w:r w:rsidR="00536ECA">
        <w:rPr>
          <w:rFonts w:ascii="Traditional Arabic" w:hAnsi="Traditional Arabic" w:cs="Traditional Arabic" w:hint="cs"/>
          <w:sz w:val="36"/>
          <w:szCs w:val="36"/>
          <w:rtl/>
          <w:lang w:bidi="ar-EG"/>
        </w:rPr>
        <w:t>وصي أن يعزل نفسه بعد موت الموصي</w:t>
      </w:r>
      <w:r w:rsidR="0048295B">
        <w:rPr>
          <w:rFonts w:ascii="Traditional Arabic" w:hAnsi="Traditional Arabic" w:cs="Traditional Arabic" w:hint="cs"/>
          <w:sz w:val="36"/>
          <w:szCs w:val="36"/>
          <w:rtl/>
          <w:lang w:bidi="ar-EG"/>
        </w:rPr>
        <w:t>,</w:t>
      </w:r>
      <w:r w:rsidR="00536ECA">
        <w:rPr>
          <w:rFonts w:ascii="Traditional Arabic" w:hAnsi="Traditional Arabic" w:cs="Traditional Arabic" w:hint="cs"/>
          <w:sz w:val="36"/>
          <w:szCs w:val="36"/>
          <w:rtl/>
          <w:lang w:bidi="ar-EG"/>
        </w:rPr>
        <w:t xml:space="preserve"> إلا إذا تعين ذلك عليه فلا يجوز له ذلك. </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القول الثالث: وهو قول للحنابلة ، أنه يجوز للوصي عزل نفسه متى شاء في حياة الموصي وبعد وفاته وفي حضوره وغيبته.</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sz w:val="36"/>
          <w:szCs w:val="36"/>
          <w:rtl/>
          <w:lang w:bidi="ar-EG"/>
        </w:rPr>
      </w:pPr>
      <w:r w:rsidRPr="00293C88">
        <w:rPr>
          <w:rFonts w:ascii="Traditional Arabic" w:hAnsi="Traditional Arabic" w:cs="Traditional Arabic" w:hint="cs"/>
          <w:b/>
          <w:bCs/>
          <w:sz w:val="36"/>
          <w:szCs w:val="36"/>
          <w:rtl/>
          <w:lang w:bidi="ar-EG"/>
        </w:rPr>
        <w:t>- الأدلة:</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استدل أصحاب القول الأول بأن الموصى له بمجرد قبوله الإيصاء صار هذا بمثابة عقد يلزمه فلا يحل له أن يرجع فيه بعد موت الموصي</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60"/>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8160B9">
      <w:pPr>
        <w:autoSpaceDE w:val="0"/>
        <w:autoSpaceDN w:val="0"/>
        <w:bidi/>
        <w:adjustRightInd w:val="0"/>
        <w:spacing w:after="0"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واستدل أصحاب القول الثاني بألا يتعين عليه ذلك</w:t>
      </w:r>
      <w:r w:rsidR="008160B9">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فإن</w:t>
      </w:r>
      <w:r w:rsidRPr="00DB3020">
        <w:rPr>
          <w:rFonts w:ascii="Traditional Arabic" w:hAnsi="Traditional Arabic" w:cs="Traditional Arabic"/>
          <w:sz w:val="36"/>
          <w:szCs w:val="36"/>
          <w:rtl/>
          <w:lang w:bidi="ar-EG"/>
        </w:rPr>
        <w:t xml:space="preserve"> تعين عليه</w:t>
      </w:r>
      <w:r w:rsidR="008160B9">
        <w:rPr>
          <w:rFonts w:ascii="Traditional Arabic" w:hAnsi="Traditional Arabic" w:cs="Traditional Arabic" w:hint="cs"/>
          <w:sz w:val="36"/>
          <w:szCs w:val="36"/>
          <w:rtl/>
          <w:lang w:bidi="ar-EG"/>
        </w:rPr>
        <w:t xml:space="preserve"> </w:t>
      </w:r>
      <w:r w:rsidRPr="00DB3020">
        <w:rPr>
          <w:rFonts w:ascii="Traditional Arabic" w:hAnsi="Traditional Arabic" w:cs="Traditional Arabic"/>
          <w:sz w:val="36"/>
          <w:szCs w:val="36"/>
          <w:rtl/>
          <w:lang w:bidi="ar-EG"/>
        </w:rPr>
        <w:t>، أو غلب على ظنه تلف المال باستيلاء ظالم من قاض وغيره</w:t>
      </w:r>
      <w:r>
        <w:rPr>
          <w:rFonts w:ascii="Traditional Arabic" w:hAnsi="Traditional Arabic" w:cs="Traditional Arabic" w:hint="cs"/>
          <w:sz w:val="36"/>
          <w:szCs w:val="36"/>
          <w:rtl/>
          <w:lang w:bidi="ar-EG"/>
        </w:rPr>
        <w:t xml:space="preserve"> فليس له ذلك</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61"/>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واستدل أصحاب القول الثالث بأن الموصى له متصرف بالإذن  كالوكيل</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62"/>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b/>
          <w:bCs/>
          <w:sz w:val="36"/>
          <w:szCs w:val="36"/>
          <w:rtl/>
          <w:lang w:bidi="ar-EG"/>
        </w:rPr>
      </w:pPr>
      <w:r w:rsidRPr="004939B4">
        <w:rPr>
          <w:rFonts w:ascii="Traditional Arabic" w:hAnsi="Traditional Arabic" w:cs="Traditional Arabic" w:hint="cs"/>
          <w:b/>
          <w:bCs/>
          <w:sz w:val="36"/>
          <w:szCs w:val="36"/>
          <w:rtl/>
          <w:lang w:bidi="ar-EG"/>
        </w:rPr>
        <w:t>- الترجيح:</w:t>
      </w:r>
    </w:p>
    <w:p w:rsidR="00BF3326" w:rsidRDefault="00BF3326" w:rsidP="00CE0D78">
      <w:pPr>
        <w:pStyle w:val="ListParagraph"/>
        <w:autoSpaceDE w:val="0"/>
        <w:autoSpaceDN w:val="0"/>
        <w:bidi/>
        <w:adjustRightInd w:val="0"/>
        <w:spacing w:after="0" w:line="360" w:lineRule="auto"/>
        <w:ind w:left="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والذي يترجح لدي هو مذهب الشافعية أنه يجوز للوصي أن يعزل نفسه لكن بشرط أنه لو</w:t>
      </w:r>
      <w:r w:rsidRPr="001B3EF2">
        <w:rPr>
          <w:rFonts w:ascii="Traditional Arabic" w:hAnsi="Traditional Arabic" w:cs="Traditional Arabic"/>
          <w:sz w:val="36"/>
          <w:szCs w:val="36"/>
          <w:rtl/>
          <w:lang w:bidi="ar-EG"/>
        </w:rPr>
        <w:t xml:space="preserve"> غلب على ظن </w:t>
      </w:r>
      <w:r>
        <w:rPr>
          <w:rFonts w:ascii="Traditional Arabic" w:hAnsi="Traditional Arabic" w:cs="Traditional Arabic" w:hint="cs"/>
          <w:sz w:val="36"/>
          <w:szCs w:val="36"/>
          <w:rtl/>
          <w:lang w:bidi="ar-EG"/>
        </w:rPr>
        <w:t>الوصي</w:t>
      </w:r>
      <w:r w:rsidRPr="001B3EF2">
        <w:rPr>
          <w:rFonts w:ascii="Traditional Arabic" w:hAnsi="Traditional Arabic" w:cs="Traditional Arabic"/>
          <w:sz w:val="36"/>
          <w:szCs w:val="36"/>
          <w:rtl/>
          <w:lang w:bidi="ar-EG"/>
        </w:rPr>
        <w:t xml:space="preserve"> أن عزله مضيع لما عليه من الحقوق أو لأموال </w:t>
      </w:r>
      <w:r>
        <w:rPr>
          <w:rFonts w:ascii="Traditional Arabic" w:hAnsi="Traditional Arabic" w:cs="Traditional Arabic" w:hint="cs"/>
          <w:sz w:val="36"/>
          <w:szCs w:val="36"/>
          <w:rtl/>
          <w:lang w:bidi="ar-EG"/>
        </w:rPr>
        <w:t>القاصر</w:t>
      </w:r>
      <w:r w:rsidRPr="001B3EF2">
        <w:rPr>
          <w:rFonts w:ascii="Traditional Arabic" w:hAnsi="Traditional Arabic" w:cs="Traditional Arabic"/>
          <w:sz w:val="36"/>
          <w:szCs w:val="36"/>
          <w:rtl/>
          <w:lang w:bidi="ar-EG"/>
        </w:rPr>
        <w:t xml:space="preserve"> باستيلاء ظالم أو لخلو الناحية عن قاض أمين فيظهر أنه لا يجوز له </w:t>
      </w:r>
      <w:r>
        <w:rPr>
          <w:rFonts w:ascii="Traditional Arabic" w:hAnsi="Traditional Arabic" w:cs="Traditional Arabic" w:hint="cs"/>
          <w:sz w:val="36"/>
          <w:szCs w:val="36"/>
          <w:rtl/>
          <w:lang w:bidi="ar-EG"/>
        </w:rPr>
        <w:t xml:space="preserve">عزل نفسه.والله </w:t>
      </w:r>
      <w:r w:rsidR="00CE0D78">
        <w:rPr>
          <w:rFonts w:ascii="Traditional Arabic" w:hAnsi="Traditional Arabic" w:cs="Traditional Arabic" w:hint="cs"/>
          <w:sz w:val="36"/>
          <w:szCs w:val="36"/>
          <w:rtl/>
          <w:lang w:bidi="ar-EG"/>
        </w:rPr>
        <w:t>أ</w:t>
      </w:r>
      <w:r>
        <w:rPr>
          <w:rFonts w:ascii="Traditional Arabic" w:hAnsi="Traditional Arabic" w:cs="Traditional Arabic" w:hint="cs"/>
          <w:sz w:val="36"/>
          <w:szCs w:val="36"/>
          <w:rtl/>
          <w:lang w:bidi="ar-EG"/>
        </w:rPr>
        <w:t>علم</w:t>
      </w:r>
    </w:p>
    <w:p w:rsidR="003F606D" w:rsidRDefault="003F606D" w:rsidP="003F606D">
      <w:pPr>
        <w:pStyle w:val="ListParagraph"/>
        <w:autoSpaceDE w:val="0"/>
        <w:autoSpaceDN w:val="0"/>
        <w:bidi/>
        <w:adjustRightInd w:val="0"/>
        <w:spacing w:after="0" w:line="360" w:lineRule="auto"/>
        <w:ind w:left="0"/>
        <w:jc w:val="both"/>
        <w:rPr>
          <w:rFonts w:ascii="Traditional Arabic" w:hAnsi="Traditional Arabic" w:cs="Traditional Arabic"/>
          <w:sz w:val="36"/>
          <w:szCs w:val="36"/>
          <w:rtl/>
          <w:lang w:bidi="ar-EG"/>
        </w:rPr>
      </w:pPr>
    </w:p>
    <w:p w:rsidR="00BF3326" w:rsidRPr="00B96411" w:rsidRDefault="00BF3326" w:rsidP="00582DEF">
      <w:pPr>
        <w:bidi/>
        <w:spacing w:line="360" w:lineRule="auto"/>
        <w:jc w:val="both"/>
        <w:rPr>
          <w:rFonts w:ascii="Traditional Arabic" w:hAnsi="Traditional Arabic" w:cs="Traditional Arabic"/>
          <w:b/>
          <w:bCs/>
          <w:sz w:val="36"/>
          <w:szCs w:val="36"/>
          <w:lang w:bidi="ar-EG"/>
        </w:rPr>
      </w:pPr>
      <w:r w:rsidRPr="00B96411">
        <w:rPr>
          <w:rFonts w:ascii="Traditional Arabic" w:hAnsi="Traditional Arabic" w:cs="Traditional Arabic"/>
          <w:b/>
          <w:bCs/>
          <w:sz w:val="36"/>
          <w:szCs w:val="36"/>
          <w:u w:val="single"/>
          <w:rtl/>
          <w:lang w:bidi="ar-EG"/>
        </w:rPr>
        <w:lastRenderedPageBreak/>
        <w:t>المطلب الثاني</w:t>
      </w:r>
      <w:r w:rsidRPr="00B96411">
        <w:rPr>
          <w:rFonts w:ascii="Traditional Arabic" w:hAnsi="Traditional Arabic" w:cs="Traditional Arabic"/>
          <w:b/>
          <w:bCs/>
          <w:sz w:val="36"/>
          <w:szCs w:val="36"/>
          <w:rtl/>
          <w:lang w:bidi="ar-EG"/>
        </w:rPr>
        <w:t xml:space="preserve"> : في </w:t>
      </w:r>
      <w:r w:rsidR="00FE0383">
        <w:rPr>
          <w:rFonts w:ascii="Traditional Arabic" w:hAnsi="Traditional Arabic" w:cs="Traditional Arabic" w:hint="cs"/>
          <w:b/>
          <w:bCs/>
          <w:sz w:val="36"/>
          <w:szCs w:val="36"/>
          <w:rtl/>
          <w:lang w:bidi="ar-EG"/>
        </w:rPr>
        <w:t xml:space="preserve">صور </w:t>
      </w:r>
      <w:r w:rsidRPr="00B96411">
        <w:rPr>
          <w:rFonts w:ascii="Traditional Arabic" w:hAnsi="Traditional Arabic" w:cs="Traditional Arabic"/>
          <w:b/>
          <w:bCs/>
          <w:sz w:val="36"/>
          <w:szCs w:val="36"/>
          <w:rtl/>
          <w:lang w:bidi="ar-EG"/>
        </w:rPr>
        <w:t xml:space="preserve">انتهاء </w:t>
      </w:r>
      <w:r w:rsidR="00582DEF" w:rsidRPr="00B96411">
        <w:rPr>
          <w:rFonts w:ascii="Traditional Arabic" w:hAnsi="Traditional Arabic" w:cs="Traditional Arabic"/>
          <w:b/>
          <w:bCs/>
          <w:sz w:val="36"/>
          <w:szCs w:val="36"/>
          <w:rtl/>
          <w:lang w:bidi="ar-EG"/>
        </w:rPr>
        <w:t>الولاية</w:t>
      </w:r>
      <w:r w:rsidR="00582DEF">
        <w:rPr>
          <w:rFonts w:ascii="Traditional Arabic" w:hAnsi="Traditional Arabic" w:cs="Traditional Arabic" w:hint="cs"/>
          <w:b/>
          <w:bCs/>
          <w:sz w:val="36"/>
          <w:szCs w:val="36"/>
          <w:rtl/>
          <w:lang w:bidi="ar-EG"/>
        </w:rPr>
        <w:t xml:space="preserve"> و</w:t>
      </w:r>
      <w:r w:rsidRPr="00B96411">
        <w:rPr>
          <w:rFonts w:ascii="Traditional Arabic" w:hAnsi="Traditional Arabic" w:cs="Traditional Arabic"/>
          <w:b/>
          <w:bCs/>
          <w:sz w:val="36"/>
          <w:szCs w:val="36"/>
          <w:rtl/>
          <w:lang w:bidi="ar-EG"/>
        </w:rPr>
        <w:t>الوصاية على الق</w:t>
      </w:r>
      <w:r>
        <w:rPr>
          <w:rFonts w:ascii="Traditional Arabic" w:hAnsi="Traditional Arabic" w:cs="Traditional Arabic" w:hint="cs"/>
          <w:b/>
          <w:bCs/>
          <w:sz w:val="36"/>
          <w:szCs w:val="36"/>
          <w:rtl/>
          <w:lang w:bidi="ar-EG"/>
        </w:rPr>
        <w:t>ُ</w:t>
      </w:r>
      <w:r w:rsidRPr="00B96411">
        <w:rPr>
          <w:rFonts w:ascii="Traditional Arabic" w:hAnsi="Traditional Arabic" w:cs="Traditional Arabic"/>
          <w:b/>
          <w:bCs/>
          <w:sz w:val="36"/>
          <w:szCs w:val="36"/>
          <w:rtl/>
          <w:lang w:bidi="ar-EG"/>
        </w:rPr>
        <w:t>ص</w:t>
      </w:r>
      <w:r>
        <w:rPr>
          <w:rFonts w:ascii="Traditional Arabic" w:hAnsi="Traditional Arabic" w:cs="Traditional Arabic" w:hint="cs"/>
          <w:b/>
          <w:bCs/>
          <w:sz w:val="36"/>
          <w:szCs w:val="36"/>
          <w:rtl/>
          <w:lang w:bidi="ar-EG"/>
        </w:rPr>
        <w:t>َّ</w:t>
      </w:r>
      <w:r w:rsidRPr="00B96411">
        <w:rPr>
          <w:rFonts w:ascii="Traditional Arabic" w:hAnsi="Traditional Arabic" w:cs="Traditional Arabic"/>
          <w:b/>
          <w:bCs/>
          <w:sz w:val="36"/>
          <w:szCs w:val="36"/>
          <w:rtl/>
          <w:lang w:bidi="ar-EG"/>
        </w:rPr>
        <w:t>ر في القانون الوضعي :</w:t>
      </w:r>
    </w:p>
    <w:p w:rsidR="00BF3326" w:rsidRPr="00B96411" w:rsidRDefault="00BF3326" w:rsidP="00BF3326">
      <w:pPr>
        <w:bidi/>
        <w:spacing w:line="360" w:lineRule="auto"/>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بالنسبة للولاية في القانون الوضعي</w:t>
      </w:r>
      <w:r w:rsidR="00CE0D78">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فإنها تكون للأب ثم للجد الصحيح</w:t>
      </w:r>
      <w:r w:rsidR="008E30D8">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ولايحل للولي مباشرة أي حق من حقوق الولاية إلا إذا توافرت له الشروط اللازمة لمباشرة هذا الحق فيما يتعلق بماله هو</w:t>
      </w:r>
      <w:r>
        <w:rPr>
          <w:rFonts w:ascii="Traditional Arabic" w:hAnsi="Traditional Arabic" w:cs="Traditional Arabic" w:hint="cs"/>
          <w:sz w:val="36"/>
          <w:szCs w:val="36"/>
          <w:rtl/>
          <w:lang w:bidi="ar-EG"/>
        </w:rPr>
        <w:t>.</w:t>
      </w:r>
    </w:p>
    <w:p w:rsidR="00BF3326" w:rsidRDefault="00BF3326" w:rsidP="00BF3326">
      <w:pPr>
        <w:bidi/>
        <w:spacing w:line="360" w:lineRule="auto"/>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وأيضاً تثبت الولاية للولي بقوة القانون بمعنى أن الأب أو الجد الصحيح يستمد صفة الولاية من القانون مباشرة دون تدخل من المحكمة ولذا فإنه لا يصدر قرار من محكمة الولاية على المال بتعيين الولي, إلا أنه لا يجوز التنحي عن الولاية إلا بإذن من المحكمة</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63"/>
      </w:r>
      <w:r w:rsidR="00896C67">
        <w:rPr>
          <w:rStyle w:val="FootnoteReference"/>
          <w:rFonts w:ascii="Traditional Arabic" w:hAnsi="Traditional Arabic" w:cs="Traditional Arabic"/>
          <w:sz w:val="36"/>
          <w:szCs w:val="36"/>
          <w:rtl/>
          <w:lang w:bidi="ar-EG"/>
        </w:rPr>
        <w:t>)</w:t>
      </w:r>
      <w:r w:rsidRPr="00B96411">
        <w:rPr>
          <w:rFonts w:ascii="Traditional Arabic" w:hAnsi="Traditional Arabic" w:cs="Traditional Arabic"/>
          <w:sz w:val="36"/>
          <w:szCs w:val="36"/>
          <w:rtl/>
          <w:lang w:bidi="ar-EG"/>
        </w:rPr>
        <w:t>.</w:t>
      </w:r>
    </w:p>
    <w:p w:rsidR="00BF3326"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تنتهي الولاية أو الوصاية عل أموال القاصر في القانون الوضعي بإحدى الصور الثلاث:</w:t>
      </w:r>
    </w:p>
    <w:p w:rsidR="00BF3326" w:rsidRPr="00595803" w:rsidRDefault="00BF3326" w:rsidP="00BF3326">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w:t>
      </w:r>
      <w:r w:rsidRPr="00595803">
        <w:rPr>
          <w:rFonts w:ascii="Traditional Arabic" w:hAnsi="Traditional Arabic" w:cs="Traditional Arabic" w:hint="cs"/>
          <w:sz w:val="36"/>
          <w:szCs w:val="36"/>
          <w:rtl/>
          <w:lang w:bidi="ar-EG"/>
        </w:rPr>
        <w:t xml:space="preserve"> فقد شرط من شروط صحة الإيصاء:</w:t>
      </w:r>
    </w:p>
    <w:p w:rsidR="00BF3326" w:rsidRDefault="00BF3326" w:rsidP="00BF3326">
      <w:pPr>
        <w:bidi/>
        <w:spacing w:line="360" w:lineRule="auto"/>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 xml:space="preserve">تُسلَبُ الولاية إذا أصبحت أموال القاصر في خطر بسبب سوء تصرف </w:t>
      </w:r>
      <w:r>
        <w:rPr>
          <w:rFonts w:ascii="Traditional Arabic" w:hAnsi="Traditional Arabic" w:cs="Traditional Arabic" w:hint="cs"/>
          <w:sz w:val="36"/>
          <w:szCs w:val="36"/>
          <w:rtl/>
          <w:lang w:bidi="ar-EG"/>
        </w:rPr>
        <w:t>الموصى إليه</w:t>
      </w:r>
      <w:r w:rsidRPr="00B96411">
        <w:rPr>
          <w:rFonts w:ascii="Traditional Arabic" w:hAnsi="Traditional Arabic" w:cs="Traditional Arabic"/>
          <w:sz w:val="36"/>
          <w:szCs w:val="36"/>
          <w:rtl/>
          <w:lang w:bidi="ar-EG"/>
        </w:rPr>
        <w:t xml:space="preserve"> أو لأي سبب آخر تراه المحكمة, كما يكون لها أن تحد من ولايته أو توقفها في أحوال معينة, لذا نظم المشرع القانوني حالات الولاية والحد منها, كما أنه شمل حالات وقف الولاية بالتنظيم وذلك في المادة (21) والتي تنص على أنه : " تحكم المحكمة بوقف الولاية إذا اعتبر الولي غائبًا أواعتقل تنفيذًا لحكم بعقوبة جنائية أو بالحبس مدة تزيد على سنة ".</w:t>
      </w:r>
    </w:p>
    <w:p w:rsidR="00BF3326" w:rsidRPr="00B96411" w:rsidRDefault="00BF3326" w:rsidP="00BF3326">
      <w:pPr>
        <w:bidi/>
        <w:spacing w:line="360" w:lineRule="auto"/>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lastRenderedPageBreak/>
        <w:t>وتتمثل الحالات التي تحكم فيها المحكمة بوقف الولاية فيما يلي :</w:t>
      </w:r>
    </w:p>
    <w:p w:rsidR="00BF3326" w:rsidRPr="00B96411" w:rsidRDefault="00BF3326" w:rsidP="00BF3326">
      <w:pPr>
        <w:bidi/>
        <w:spacing w:line="360" w:lineRule="auto"/>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 xml:space="preserve">1- حالة اعتبار الولي غائبًا, </w:t>
      </w:r>
      <w:r>
        <w:rPr>
          <w:rFonts w:ascii="Traditional Arabic" w:hAnsi="Traditional Arabic" w:cs="Traditional Arabic" w:hint="cs"/>
          <w:sz w:val="36"/>
          <w:szCs w:val="36"/>
          <w:rtl/>
          <w:lang w:bidi="ar-EG"/>
        </w:rPr>
        <w:t>حيث</w:t>
      </w:r>
      <w:r w:rsidRPr="00B96411">
        <w:rPr>
          <w:rFonts w:ascii="Traditional Arabic" w:hAnsi="Traditional Arabic" w:cs="Traditional Arabic"/>
          <w:sz w:val="36"/>
          <w:szCs w:val="36"/>
          <w:rtl/>
          <w:lang w:bidi="ar-EG"/>
        </w:rPr>
        <w:t xml:space="preserve"> نصت المادة (74) من المرسوم بقانون رقم (119) لسنة 1952 معنى الغيبة التي لا تتحقق إلا إذا كان الشخص مفقودًا لا تعرف حياته أو مماته.</w:t>
      </w:r>
    </w:p>
    <w:p w:rsidR="00BF3326" w:rsidRPr="00B96411" w:rsidRDefault="00BF3326" w:rsidP="00BF3326">
      <w:pPr>
        <w:bidi/>
        <w:spacing w:line="360" w:lineRule="auto"/>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2- حالة </w:t>
      </w:r>
      <w:r>
        <w:rPr>
          <w:rFonts w:ascii="Traditional Arabic" w:hAnsi="Traditional Arabic" w:cs="Traditional Arabic" w:hint="cs"/>
          <w:sz w:val="36"/>
          <w:szCs w:val="36"/>
          <w:rtl/>
          <w:lang w:bidi="ar-EG"/>
        </w:rPr>
        <w:t>إ</w:t>
      </w:r>
      <w:r w:rsidRPr="00B96411">
        <w:rPr>
          <w:rFonts w:ascii="Traditional Arabic" w:hAnsi="Traditional Arabic" w:cs="Traditional Arabic"/>
          <w:sz w:val="36"/>
          <w:szCs w:val="36"/>
          <w:rtl/>
          <w:lang w:bidi="ar-EG"/>
        </w:rPr>
        <w:t>عتقال الولي تنفيذًا لحكم بعقوبة جنائية.</w:t>
      </w:r>
    </w:p>
    <w:p w:rsidR="00BF3326" w:rsidRPr="00B96411" w:rsidRDefault="00BF3326" w:rsidP="00BF3326">
      <w:pPr>
        <w:bidi/>
        <w:spacing w:line="360" w:lineRule="auto"/>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3- حالة </w:t>
      </w:r>
      <w:r>
        <w:rPr>
          <w:rFonts w:ascii="Traditional Arabic" w:hAnsi="Traditional Arabic" w:cs="Traditional Arabic" w:hint="cs"/>
          <w:sz w:val="36"/>
          <w:szCs w:val="36"/>
          <w:rtl/>
          <w:lang w:bidi="ar-EG"/>
        </w:rPr>
        <w:t>إ</w:t>
      </w:r>
      <w:r>
        <w:rPr>
          <w:rFonts w:ascii="Traditional Arabic" w:hAnsi="Traditional Arabic" w:cs="Traditional Arabic"/>
          <w:sz w:val="36"/>
          <w:szCs w:val="36"/>
          <w:rtl/>
          <w:lang w:bidi="ar-EG"/>
        </w:rPr>
        <w:t>عتقال الولي تنفيذ</w:t>
      </w:r>
      <w:r w:rsidRPr="00B96411">
        <w:rPr>
          <w:rFonts w:ascii="Traditional Arabic" w:hAnsi="Traditional Arabic" w:cs="Traditional Arabic"/>
          <w:sz w:val="36"/>
          <w:szCs w:val="36"/>
          <w:rtl/>
          <w:lang w:bidi="ar-EG"/>
        </w:rPr>
        <w:t>ا</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لحكم صادر ضده بالحبس مدة تزيد على سنة.</w:t>
      </w:r>
    </w:p>
    <w:p w:rsidR="00BF3326" w:rsidRDefault="00BF3326" w:rsidP="00BF3326">
      <w:pPr>
        <w:bidi/>
        <w:spacing w:line="360" w:lineRule="auto"/>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هذا وتختص محكمة الأسرة بسلب الولاية والحد منها ووقفها وتعيين من يخلف الولي.</w:t>
      </w:r>
    </w:p>
    <w:p w:rsidR="00BF3326" w:rsidRPr="00A11D94" w:rsidRDefault="00BF3326" w:rsidP="00BF3326">
      <w:pPr>
        <w:bidi/>
        <w:spacing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و</w:t>
      </w:r>
      <w:r w:rsidRPr="00A11D94">
        <w:rPr>
          <w:rFonts w:ascii="Traditional Arabic" w:hAnsi="Traditional Arabic" w:cs="Traditional Arabic"/>
          <w:sz w:val="36"/>
          <w:szCs w:val="36"/>
          <w:rtl/>
          <w:lang w:bidi="ar-EG"/>
        </w:rPr>
        <w:t>يحكم بعزل الوصى فى الحالات الاتيه</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64"/>
      </w:r>
      <w:r w:rsidR="00896C67">
        <w:rPr>
          <w:rStyle w:val="FootnoteReference"/>
          <w:rFonts w:ascii="Traditional Arabic" w:hAnsi="Traditional Arabic" w:cs="Traditional Arabic"/>
          <w:sz w:val="36"/>
          <w:szCs w:val="36"/>
          <w:rtl/>
          <w:lang w:bidi="ar-EG"/>
        </w:rPr>
        <w:t>)</w:t>
      </w:r>
      <w:r w:rsidRPr="00A11D94">
        <w:rPr>
          <w:rFonts w:ascii="Traditional Arabic" w:hAnsi="Traditional Arabic" w:cs="Traditional Arabic"/>
          <w:sz w:val="36"/>
          <w:szCs w:val="36"/>
          <w:rtl/>
          <w:lang w:bidi="ar-EG"/>
        </w:rPr>
        <w:t xml:space="preserve"> :</w:t>
      </w:r>
    </w:p>
    <w:p w:rsidR="00BF3326" w:rsidRPr="00A11D94" w:rsidRDefault="00BF3326" w:rsidP="00BF3326">
      <w:pPr>
        <w:bidi/>
        <w:spacing w:line="360" w:lineRule="auto"/>
        <w:jc w:val="both"/>
        <w:rPr>
          <w:rFonts w:ascii="Traditional Arabic" w:hAnsi="Traditional Arabic" w:cs="Traditional Arabic"/>
          <w:sz w:val="36"/>
          <w:szCs w:val="36"/>
          <w:rtl/>
          <w:lang w:bidi="ar-EG"/>
        </w:rPr>
      </w:pPr>
      <w:r w:rsidRPr="00A11D94">
        <w:rPr>
          <w:rFonts w:ascii="Traditional Arabic" w:hAnsi="Traditional Arabic" w:cs="Traditional Arabic"/>
          <w:sz w:val="36"/>
          <w:szCs w:val="36"/>
          <w:rtl/>
          <w:lang w:bidi="ar-EG"/>
        </w:rPr>
        <w:t xml:space="preserve">(1) </w:t>
      </w:r>
      <w:r>
        <w:rPr>
          <w:rFonts w:ascii="Traditional Arabic" w:hAnsi="Traditional Arabic" w:cs="Traditional Arabic" w:hint="cs"/>
          <w:sz w:val="36"/>
          <w:szCs w:val="36"/>
          <w:rtl/>
          <w:lang w:bidi="ar-EG"/>
        </w:rPr>
        <w:t>إ</w:t>
      </w:r>
      <w:r w:rsidRPr="00A11D94">
        <w:rPr>
          <w:rFonts w:ascii="Traditional Arabic" w:hAnsi="Traditional Arabic" w:cs="Traditional Arabic"/>
          <w:sz w:val="36"/>
          <w:szCs w:val="36"/>
          <w:rtl/>
          <w:lang w:bidi="ar-EG"/>
        </w:rPr>
        <w:t xml:space="preserve">ذا قام به سبب من </w:t>
      </w:r>
      <w:r>
        <w:rPr>
          <w:rFonts w:ascii="Traditional Arabic" w:hAnsi="Traditional Arabic" w:cs="Traditional Arabic" w:hint="cs"/>
          <w:sz w:val="36"/>
          <w:szCs w:val="36"/>
          <w:rtl/>
          <w:lang w:bidi="ar-EG"/>
        </w:rPr>
        <w:t>أ</w:t>
      </w:r>
      <w:r w:rsidRPr="00A11D94">
        <w:rPr>
          <w:rFonts w:ascii="Traditional Arabic" w:hAnsi="Traditional Arabic" w:cs="Traditional Arabic"/>
          <w:sz w:val="36"/>
          <w:szCs w:val="36"/>
          <w:rtl/>
          <w:lang w:bidi="ar-EG"/>
        </w:rPr>
        <w:t>سباب عدم الصلاحية للوصاية وفقا للمادة 27 ولو كان هذا السبب قائما وقت تعيينه.</w:t>
      </w:r>
    </w:p>
    <w:p w:rsidR="00BF3326" w:rsidRDefault="00BF3326" w:rsidP="00BF3326">
      <w:pPr>
        <w:bidi/>
        <w:spacing w:line="360" w:lineRule="auto"/>
        <w:jc w:val="both"/>
        <w:rPr>
          <w:rFonts w:ascii="Traditional Arabic" w:hAnsi="Traditional Arabic" w:cs="Traditional Arabic"/>
          <w:sz w:val="36"/>
          <w:szCs w:val="36"/>
          <w:rtl/>
          <w:lang w:bidi="ar-EG"/>
        </w:rPr>
      </w:pPr>
      <w:r w:rsidRPr="00A11D94">
        <w:rPr>
          <w:rFonts w:ascii="Traditional Arabic" w:hAnsi="Traditional Arabic" w:cs="Traditional Arabic"/>
          <w:sz w:val="36"/>
          <w:szCs w:val="36"/>
          <w:rtl/>
          <w:lang w:bidi="ar-EG"/>
        </w:rPr>
        <w:t xml:space="preserve">(2) </w:t>
      </w:r>
      <w:r>
        <w:rPr>
          <w:rFonts w:ascii="Traditional Arabic" w:hAnsi="Traditional Arabic" w:cs="Traditional Arabic" w:hint="cs"/>
          <w:sz w:val="36"/>
          <w:szCs w:val="36"/>
          <w:rtl/>
          <w:lang w:bidi="ar-EG"/>
        </w:rPr>
        <w:t>إ</w:t>
      </w:r>
      <w:r w:rsidRPr="00A11D94">
        <w:rPr>
          <w:rFonts w:ascii="Traditional Arabic" w:hAnsi="Traditional Arabic" w:cs="Traditional Arabic"/>
          <w:sz w:val="36"/>
          <w:szCs w:val="36"/>
          <w:rtl/>
          <w:lang w:bidi="ar-EG"/>
        </w:rPr>
        <w:t xml:space="preserve">ذا </w:t>
      </w:r>
      <w:r>
        <w:rPr>
          <w:rFonts w:ascii="Traditional Arabic" w:hAnsi="Traditional Arabic" w:cs="Traditional Arabic" w:hint="cs"/>
          <w:sz w:val="36"/>
          <w:szCs w:val="36"/>
          <w:rtl/>
          <w:lang w:bidi="ar-EG"/>
        </w:rPr>
        <w:t>أ</w:t>
      </w:r>
      <w:r w:rsidRPr="00A11D94">
        <w:rPr>
          <w:rFonts w:ascii="Traditional Arabic" w:hAnsi="Traditional Arabic" w:cs="Traditional Arabic"/>
          <w:sz w:val="36"/>
          <w:szCs w:val="36"/>
          <w:rtl/>
          <w:lang w:bidi="ar-EG"/>
        </w:rPr>
        <w:t>ساء ا</w:t>
      </w:r>
      <w:r>
        <w:rPr>
          <w:rFonts w:ascii="Traditional Arabic" w:hAnsi="Traditional Arabic" w:cs="Traditional Arabic" w:hint="cs"/>
          <w:sz w:val="36"/>
          <w:szCs w:val="36"/>
          <w:rtl/>
          <w:lang w:bidi="ar-EG"/>
        </w:rPr>
        <w:t>لإ</w:t>
      </w:r>
      <w:r w:rsidRPr="00A11D94">
        <w:rPr>
          <w:rFonts w:ascii="Traditional Arabic" w:hAnsi="Traditional Arabic" w:cs="Traditional Arabic"/>
          <w:sz w:val="36"/>
          <w:szCs w:val="36"/>
          <w:rtl/>
          <w:lang w:bidi="ar-EG"/>
        </w:rPr>
        <w:t xml:space="preserve">دارة </w:t>
      </w:r>
      <w:r>
        <w:rPr>
          <w:rFonts w:ascii="Traditional Arabic" w:hAnsi="Traditional Arabic" w:cs="Traditional Arabic" w:hint="cs"/>
          <w:sz w:val="36"/>
          <w:szCs w:val="36"/>
          <w:rtl/>
          <w:lang w:bidi="ar-EG"/>
        </w:rPr>
        <w:t>أ</w:t>
      </w:r>
      <w:r w:rsidRPr="00A11D94">
        <w:rPr>
          <w:rFonts w:ascii="Traditional Arabic" w:hAnsi="Traditional Arabic" w:cs="Traditional Arabic"/>
          <w:sz w:val="36"/>
          <w:szCs w:val="36"/>
          <w:rtl/>
          <w:lang w:bidi="ar-EG"/>
        </w:rPr>
        <w:t xml:space="preserve">و </w:t>
      </w:r>
      <w:r>
        <w:rPr>
          <w:rFonts w:ascii="Traditional Arabic" w:hAnsi="Traditional Arabic" w:cs="Traditional Arabic" w:hint="cs"/>
          <w:sz w:val="36"/>
          <w:szCs w:val="36"/>
          <w:rtl/>
          <w:lang w:bidi="ar-EG"/>
        </w:rPr>
        <w:t>أ</w:t>
      </w:r>
      <w:r w:rsidRPr="00A11D94">
        <w:rPr>
          <w:rFonts w:ascii="Traditional Arabic" w:hAnsi="Traditional Arabic" w:cs="Traditional Arabic"/>
          <w:sz w:val="36"/>
          <w:szCs w:val="36"/>
          <w:rtl/>
          <w:lang w:bidi="ar-EG"/>
        </w:rPr>
        <w:t xml:space="preserve">همل فيها </w:t>
      </w:r>
      <w:r>
        <w:rPr>
          <w:rFonts w:ascii="Traditional Arabic" w:hAnsi="Traditional Arabic" w:cs="Traditional Arabic" w:hint="cs"/>
          <w:sz w:val="36"/>
          <w:szCs w:val="36"/>
          <w:rtl/>
          <w:lang w:bidi="ar-EG"/>
        </w:rPr>
        <w:t>أ</w:t>
      </w:r>
      <w:r w:rsidRPr="00A11D94">
        <w:rPr>
          <w:rFonts w:ascii="Traditional Arabic" w:hAnsi="Traditional Arabic" w:cs="Traditional Arabic"/>
          <w:sz w:val="36"/>
          <w:szCs w:val="36"/>
          <w:rtl/>
          <w:lang w:bidi="ar-EG"/>
        </w:rPr>
        <w:t xml:space="preserve">و </w:t>
      </w:r>
      <w:r>
        <w:rPr>
          <w:rFonts w:ascii="Traditional Arabic" w:hAnsi="Traditional Arabic" w:cs="Traditional Arabic" w:hint="cs"/>
          <w:sz w:val="36"/>
          <w:szCs w:val="36"/>
          <w:rtl/>
          <w:lang w:bidi="ar-EG"/>
        </w:rPr>
        <w:t>أ</w:t>
      </w:r>
      <w:r w:rsidRPr="00A11D94">
        <w:rPr>
          <w:rFonts w:ascii="Traditional Arabic" w:hAnsi="Traditional Arabic" w:cs="Traditional Arabic"/>
          <w:sz w:val="36"/>
          <w:szCs w:val="36"/>
          <w:rtl/>
          <w:lang w:bidi="ar-EG"/>
        </w:rPr>
        <w:t>صبح فى بقائه خطر على مصلحة القاصر.</w:t>
      </w:r>
    </w:p>
    <w:p w:rsidR="00BF3326" w:rsidRPr="00BC4ECA" w:rsidRDefault="00BF3326" w:rsidP="00BF3326">
      <w:pPr>
        <w:bidi/>
        <w:spacing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2-</w:t>
      </w:r>
      <w:r w:rsidRPr="00BC4ECA">
        <w:rPr>
          <w:rFonts w:ascii="Traditional Arabic" w:hAnsi="Traditional Arabic" w:cs="Traditional Arabic" w:hint="cs"/>
          <w:sz w:val="36"/>
          <w:szCs w:val="36"/>
          <w:rtl/>
          <w:lang w:bidi="ar-EG"/>
        </w:rPr>
        <w:t xml:space="preserve"> بلوغ القاصر:</w:t>
      </w:r>
    </w:p>
    <w:p w:rsidR="00BF3326" w:rsidRDefault="00BF3326" w:rsidP="00BF3326">
      <w:pPr>
        <w:bidi/>
        <w:spacing w:line="360" w:lineRule="auto"/>
        <w:jc w:val="both"/>
        <w:rPr>
          <w:rFonts w:ascii="Traditional Arabic" w:hAnsi="Traditional Arabic" w:cs="Traditional Arabic"/>
          <w:sz w:val="52"/>
          <w:szCs w:val="36"/>
          <w:rtl/>
          <w:lang w:bidi="ar-EG"/>
        </w:rPr>
      </w:pPr>
      <w:r w:rsidRPr="00931284">
        <w:rPr>
          <w:rFonts w:ascii="Traditional Arabic" w:hAnsi="Traditional Arabic" w:cs="Traditional Arabic" w:hint="cs"/>
          <w:sz w:val="52"/>
          <w:szCs w:val="36"/>
          <w:rtl/>
          <w:lang w:bidi="ar-EG"/>
        </w:rPr>
        <w:t>نصت المادة</w:t>
      </w:r>
      <w:r>
        <w:rPr>
          <w:rFonts w:ascii="Traditional Arabic" w:hAnsi="Traditional Arabic" w:cs="Traditional Arabic" w:hint="cs"/>
          <w:sz w:val="52"/>
          <w:szCs w:val="36"/>
          <w:rtl/>
          <w:lang w:bidi="ar-EG"/>
        </w:rPr>
        <w:t>(47) من القانون المدني المصري على أن انتهاء الوصاية ببلوغ القاصر إحدى وعشرين سنة، إلا إذا تقرر الوصاية عليه.</w:t>
      </w:r>
    </w:p>
    <w:p w:rsidR="00BF3326" w:rsidRDefault="00BF3326" w:rsidP="00CE0D78">
      <w:pPr>
        <w:bidi/>
        <w:spacing w:line="360" w:lineRule="auto"/>
        <w:jc w:val="both"/>
        <w:rPr>
          <w:rFonts w:ascii="Traditional Arabic" w:hAnsi="Traditional Arabic" w:cs="Traditional Arabic"/>
          <w:sz w:val="52"/>
          <w:szCs w:val="36"/>
          <w:rtl/>
          <w:lang w:bidi="ar-EG"/>
        </w:rPr>
      </w:pPr>
      <w:r>
        <w:rPr>
          <w:rFonts w:ascii="Traditional Arabic" w:hAnsi="Traditional Arabic" w:cs="Traditional Arabic" w:hint="cs"/>
          <w:sz w:val="52"/>
          <w:szCs w:val="36"/>
          <w:rtl/>
          <w:lang w:bidi="ar-EG"/>
        </w:rPr>
        <w:lastRenderedPageBreak/>
        <w:t>وتطبيقاً لهذه المادة، فإذا بلغ القاصر إحدى وعشرين سنة ميلادية، فإنه يكون بالغاً رشيداً ويجوز له أن يباشر كافة التصرفات القانونية في أمواله شريطة أن يكون متمتعاً بقواه العقلية.</w:t>
      </w:r>
    </w:p>
    <w:p w:rsidR="00BF3326" w:rsidRDefault="00BF3326" w:rsidP="00BF3326">
      <w:pPr>
        <w:bidi/>
        <w:spacing w:line="360" w:lineRule="auto"/>
        <w:jc w:val="both"/>
        <w:rPr>
          <w:rFonts w:ascii="Traditional Arabic" w:hAnsi="Traditional Arabic" w:cs="Traditional Arabic"/>
          <w:sz w:val="52"/>
          <w:szCs w:val="36"/>
          <w:rtl/>
          <w:lang w:bidi="ar-EG"/>
        </w:rPr>
      </w:pPr>
      <w:r>
        <w:rPr>
          <w:rFonts w:ascii="Traditional Arabic" w:hAnsi="Traditional Arabic" w:cs="Traditional Arabic" w:hint="cs"/>
          <w:sz w:val="52"/>
          <w:szCs w:val="36"/>
          <w:rtl/>
          <w:lang w:bidi="ar-EG"/>
        </w:rPr>
        <w:t>أما إذا كان القاصر مصاباً بعارض من عوارض الأهلية كجنون أو عته</w:t>
      </w:r>
      <w:r w:rsidR="00CE0D78">
        <w:rPr>
          <w:rFonts w:ascii="Traditional Arabic" w:hAnsi="Traditional Arabic" w:cs="Traditional Arabic" w:hint="cs"/>
          <w:sz w:val="52"/>
          <w:szCs w:val="36"/>
          <w:rtl/>
          <w:lang w:bidi="ar-EG"/>
        </w:rPr>
        <w:t xml:space="preserve"> </w:t>
      </w:r>
      <w:r>
        <w:rPr>
          <w:rFonts w:ascii="Traditional Arabic" w:hAnsi="Traditional Arabic" w:cs="Traditional Arabic" w:hint="cs"/>
          <w:sz w:val="52"/>
          <w:szCs w:val="36"/>
          <w:rtl/>
          <w:lang w:bidi="ar-EG"/>
        </w:rPr>
        <w:t>، فللولي أو الوصي أن يطلب من المحكمة استمرار الولاية عليه حتى يزول هذا العارض ولو تجاوز سنه إحدى وعشرين سنة</w:t>
      </w:r>
      <w:r w:rsidR="00896C67">
        <w:rPr>
          <w:rStyle w:val="FootnoteReference"/>
          <w:rFonts w:ascii="Traditional Arabic" w:hAnsi="Traditional Arabic" w:cs="Traditional Arabic"/>
          <w:sz w:val="52"/>
          <w:szCs w:val="36"/>
          <w:rtl/>
          <w:lang w:bidi="ar-EG"/>
        </w:rPr>
        <w:t>(</w:t>
      </w:r>
      <w:r w:rsidR="00896C67">
        <w:rPr>
          <w:rStyle w:val="FootnoteReference"/>
          <w:rFonts w:ascii="Traditional Arabic" w:hAnsi="Traditional Arabic" w:cs="Traditional Arabic"/>
          <w:sz w:val="52"/>
          <w:szCs w:val="36"/>
          <w:rtl/>
          <w:lang w:bidi="ar-EG"/>
        </w:rPr>
        <w:footnoteReference w:id="165"/>
      </w:r>
      <w:r w:rsidR="00896C67">
        <w:rPr>
          <w:rStyle w:val="FootnoteReference"/>
          <w:rFonts w:ascii="Traditional Arabic" w:hAnsi="Traditional Arabic" w:cs="Traditional Arabic"/>
          <w:sz w:val="52"/>
          <w:szCs w:val="36"/>
          <w:rtl/>
          <w:lang w:bidi="ar-EG"/>
        </w:rPr>
        <w:t>)</w:t>
      </w:r>
      <w:r>
        <w:rPr>
          <w:rFonts w:ascii="Traditional Arabic" w:hAnsi="Traditional Arabic" w:cs="Traditional Arabic" w:hint="cs"/>
          <w:sz w:val="52"/>
          <w:szCs w:val="36"/>
          <w:rtl/>
          <w:lang w:bidi="ar-EG"/>
        </w:rPr>
        <w:t>.</w:t>
      </w:r>
    </w:p>
    <w:p w:rsidR="00BF3326" w:rsidRPr="00AF7FAD" w:rsidRDefault="00BF3326" w:rsidP="00BF3326">
      <w:pPr>
        <w:bidi/>
        <w:spacing w:line="360" w:lineRule="auto"/>
        <w:jc w:val="both"/>
        <w:rPr>
          <w:rFonts w:ascii="Traditional Arabic" w:hAnsi="Traditional Arabic" w:cs="Traditional Arabic"/>
          <w:sz w:val="52"/>
          <w:szCs w:val="36"/>
          <w:rtl/>
          <w:lang w:bidi="ar-EG"/>
        </w:rPr>
      </w:pPr>
      <w:r>
        <w:rPr>
          <w:rFonts w:ascii="Traditional Arabic" w:hAnsi="Traditional Arabic" w:cs="Traditional Arabic" w:hint="cs"/>
          <w:sz w:val="52"/>
          <w:szCs w:val="36"/>
          <w:rtl/>
          <w:lang w:bidi="ar-EG"/>
        </w:rPr>
        <w:t>3-</w:t>
      </w:r>
      <w:r w:rsidRPr="00AF7FAD">
        <w:rPr>
          <w:rFonts w:ascii="Traditional Arabic" w:hAnsi="Traditional Arabic" w:cs="Traditional Arabic" w:hint="cs"/>
          <w:sz w:val="52"/>
          <w:szCs w:val="36"/>
          <w:rtl/>
          <w:lang w:bidi="ar-EG"/>
        </w:rPr>
        <w:t xml:space="preserve"> </w:t>
      </w:r>
      <w:r w:rsidRPr="00AF7FAD">
        <w:rPr>
          <w:rFonts w:ascii="Traditional Arabic" w:hAnsi="Traditional Arabic" w:cs="Traditional Arabic" w:hint="cs"/>
          <w:sz w:val="36"/>
          <w:szCs w:val="36"/>
          <w:rtl/>
          <w:lang w:bidi="ar-EG"/>
        </w:rPr>
        <w:t>تنحي الولي أو الوصي عن الوصاية:</w:t>
      </w:r>
    </w:p>
    <w:p w:rsidR="00BF3326" w:rsidRPr="007705B3" w:rsidRDefault="00BF3326" w:rsidP="00BF3326">
      <w:pPr>
        <w:bidi/>
        <w:spacing w:line="360" w:lineRule="auto"/>
        <w:jc w:val="both"/>
        <w:rPr>
          <w:rFonts w:ascii="Traditional Arabic" w:hAnsi="Traditional Arabic" w:cs="Traditional Arabic"/>
          <w:sz w:val="52"/>
          <w:szCs w:val="36"/>
          <w:rtl/>
          <w:lang w:bidi="ar-EG"/>
        </w:rPr>
      </w:pPr>
      <w:r w:rsidRPr="007705B3">
        <w:rPr>
          <w:rFonts w:ascii="Traditional Arabic" w:hAnsi="Traditional Arabic" w:cs="Traditional Arabic"/>
          <w:sz w:val="52"/>
          <w:szCs w:val="36"/>
          <w:rtl/>
          <w:lang w:bidi="ar-EG"/>
        </w:rPr>
        <w:t>أجاز</w:t>
      </w:r>
      <w:r>
        <w:rPr>
          <w:rFonts w:ascii="Traditional Arabic" w:hAnsi="Traditional Arabic" w:cs="Traditional Arabic" w:hint="cs"/>
          <w:sz w:val="52"/>
          <w:szCs w:val="36"/>
          <w:rtl/>
          <w:lang w:bidi="ar-EG"/>
        </w:rPr>
        <w:t xml:space="preserve"> القانون المصري</w:t>
      </w:r>
      <w:r w:rsidRPr="007705B3">
        <w:rPr>
          <w:rFonts w:ascii="Traditional Arabic" w:hAnsi="Traditional Arabic" w:cs="Traditional Arabic"/>
          <w:sz w:val="52"/>
          <w:szCs w:val="36"/>
          <w:rtl/>
          <w:lang w:bidi="ar-EG"/>
        </w:rPr>
        <w:t xml:space="preserve"> للولي التنحي عن الولاية وذلك بعد حصوله على </w:t>
      </w:r>
      <w:r>
        <w:rPr>
          <w:rFonts w:ascii="Traditional Arabic" w:hAnsi="Traditional Arabic" w:cs="Traditional Arabic" w:hint="cs"/>
          <w:sz w:val="52"/>
          <w:szCs w:val="36"/>
          <w:rtl/>
          <w:lang w:bidi="ar-EG"/>
        </w:rPr>
        <w:t>إ</w:t>
      </w:r>
      <w:r w:rsidRPr="007705B3">
        <w:rPr>
          <w:rFonts w:ascii="Traditional Arabic" w:hAnsi="Traditional Arabic" w:cs="Traditional Arabic"/>
          <w:sz w:val="52"/>
          <w:szCs w:val="36"/>
          <w:rtl/>
          <w:lang w:bidi="ar-EG"/>
        </w:rPr>
        <w:t xml:space="preserve">ذن من المحكمة بذلك وهذا ما </w:t>
      </w:r>
      <w:r>
        <w:rPr>
          <w:rFonts w:ascii="Traditional Arabic" w:hAnsi="Traditional Arabic" w:cs="Traditional Arabic" w:hint="cs"/>
          <w:sz w:val="52"/>
          <w:szCs w:val="36"/>
          <w:rtl/>
          <w:lang w:bidi="ar-EG"/>
        </w:rPr>
        <w:t xml:space="preserve">نص عليه قانون الولاية على المال </w:t>
      </w:r>
      <w:r w:rsidRPr="007705B3">
        <w:rPr>
          <w:rFonts w:ascii="Traditional Arabic" w:hAnsi="Traditional Arabic" w:cs="Traditional Arabic"/>
          <w:sz w:val="52"/>
          <w:szCs w:val="36"/>
          <w:rtl/>
          <w:lang w:bidi="ar-EG"/>
        </w:rPr>
        <w:t xml:space="preserve">بالقول </w:t>
      </w:r>
      <w:r>
        <w:rPr>
          <w:rFonts w:ascii="Traditional Arabic" w:hAnsi="Traditional Arabic" w:cs="Traditional Arabic" w:hint="cs"/>
          <w:sz w:val="52"/>
          <w:szCs w:val="36"/>
          <w:rtl/>
          <w:lang w:bidi="ar-EG"/>
        </w:rPr>
        <w:t>للأ</w:t>
      </w:r>
      <w:r w:rsidRPr="007705B3">
        <w:rPr>
          <w:rFonts w:ascii="Traditional Arabic" w:hAnsi="Traditional Arabic" w:cs="Traditional Arabic"/>
          <w:sz w:val="52"/>
          <w:szCs w:val="36"/>
          <w:rtl/>
          <w:lang w:bidi="ar-EG"/>
        </w:rPr>
        <w:t xml:space="preserve">ب ثم للجد الصحيح </w:t>
      </w:r>
      <w:r>
        <w:rPr>
          <w:rFonts w:ascii="Traditional Arabic" w:hAnsi="Traditional Arabic" w:cs="Traditional Arabic" w:hint="cs"/>
          <w:sz w:val="52"/>
          <w:szCs w:val="36"/>
          <w:rtl/>
          <w:lang w:bidi="ar-EG"/>
        </w:rPr>
        <w:t>إ</w:t>
      </w:r>
      <w:r w:rsidRPr="007705B3">
        <w:rPr>
          <w:rFonts w:ascii="Traditional Arabic" w:hAnsi="Traditional Arabic" w:cs="Traditional Arabic"/>
          <w:sz w:val="52"/>
          <w:szCs w:val="36"/>
          <w:rtl/>
          <w:lang w:bidi="ar-EG"/>
        </w:rPr>
        <w:t>ذا لم يكن ا</w:t>
      </w:r>
      <w:r>
        <w:rPr>
          <w:rFonts w:ascii="Traditional Arabic" w:hAnsi="Traditional Arabic" w:cs="Traditional Arabic" w:hint="cs"/>
          <w:sz w:val="52"/>
          <w:szCs w:val="36"/>
          <w:rtl/>
          <w:lang w:bidi="ar-EG"/>
        </w:rPr>
        <w:t>لأ</w:t>
      </w:r>
      <w:r w:rsidRPr="007705B3">
        <w:rPr>
          <w:rFonts w:ascii="Traditional Arabic" w:hAnsi="Traditional Arabic" w:cs="Traditional Arabic"/>
          <w:sz w:val="52"/>
          <w:szCs w:val="36"/>
          <w:rtl/>
          <w:lang w:bidi="ar-EG"/>
        </w:rPr>
        <w:t>ب قد اختار وصياً الولاية على مال القاصر وعليه القيام بها ولا يجوز له التنحي عنها إلا بإذن المحكمة</w:t>
      </w:r>
      <w:r w:rsidR="00896C67">
        <w:rPr>
          <w:rStyle w:val="FootnoteReference"/>
          <w:rFonts w:ascii="Traditional Arabic" w:hAnsi="Traditional Arabic" w:cs="Traditional Arabic"/>
          <w:sz w:val="52"/>
          <w:szCs w:val="36"/>
          <w:rtl/>
          <w:lang w:bidi="ar-EG"/>
        </w:rPr>
        <w:t>(</w:t>
      </w:r>
      <w:r w:rsidR="00896C67">
        <w:rPr>
          <w:rStyle w:val="FootnoteReference"/>
          <w:rFonts w:ascii="Traditional Arabic" w:hAnsi="Traditional Arabic" w:cs="Traditional Arabic"/>
          <w:sz w:val="52"/>
          <w:szCs w:val="36"/>
          <w:rtl/>
          <w:lang w:bidi="ar-EG"/>
        </w:rPr>
        <w:footnoteReference w:id="166"/>
      </w:r>
      <w:r w:rsidR="00896C67">
        <w:rPr>
          <w:rStyle w:val="FootnoteReference"/>
          <w:rFonts w:ascii="Traditional Arabic" w:hAnsi="Traditional Arabic" w:cs="Traditional Arabic"/>
          <w:sz w:val="52"/>
          <w:szCs w:val="36"/>
          <w:rtl/>
          <w:lang w:bidi="ar-EG"/>
        </w:rPr>
        <w:t>)</w:t>
      </w:r>
      <w:r w:rsidRPr="007705B3">
        <w:rPr>
          <w:rFonts w:ascii="Traditional Arabic" w:hAnsi="Traditional Arabic" w:cs="Traditional Arabic"/>
          <w:sz w:val="52"/>
          <w:szCs w:val="36"/>
          <w:rtl/>
          <w:lang w:bidi="ar-EG"/>
        </w:rPr>
        <w:t>.</w:t>
      </w:r>
    </w:p>
    <w:p w:rsidR="00BF3326" w:rsidRPr="00970431" w:rsidRDefault="00BF3326" w:rsidP="00BF3326">
      <w:pPr>
        <w:bidi/>
        <w:spacing w:line="360" w:lineRule="auto"/>
        <w:ind w:hanging="2"/>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Pr="00BE6B9C">
        <w:rPr>
          <w:rFonts w:ascii="Traditional Arabic" w:hAnsi="Traditional Arabic" w:cs="Traditional Arabic" w:hint="cs"/>
          <w:sz w:val="36"/>
          <w:szCs w:val="36"/>
          <w:rtl/>
          <w:lang w:bidi="ar-EG"/>
        </w:rPr>
        <w:t>وبالمقارنة بين</w:t>
      </w:r>
      <w:r>
        <w:rPr>
          <w:rFonts w:ascii="Traditional Arabic" w:hAnsi="Traditional Arabic" w:cs="Traditional Arabic" w:hint="cs"/>
          <w:sz w:val="36"/>
          <w:szCs w:val="36"/>
          <w:rtl/>
          <w:lang w:bidi="ar-EG"/>
        </w:rPr>
        <w:t xml:space="preserve"> الشرع والقانون في</w:t>
      </w:r>
      <w:r w:rsidRPr="00970431">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صور انتهاء الولاية والوصاية على القاصر ، نجد أن القانون الوضعي حاول أن يسير خلف</w:t>
      </w:r>
      <w:r w:rsidR="00604063">
        <w:rPr>
          <w:rFonts w:ascii="Traditional Arabic" w:hAnsi="Traditional Arabic" w:cs="Traditional Arabic" w:hint="cs"/>
          <w:sz w:val="36"/>
          <w:szCs w:val="36"/>
          <w:rtl/>
          <w:lang w:bidi="ar-EG"/>
        </w:rPr>
        <w:t xml:space="preserve"> الشريعة</w:t>
      </w:r>
      <w:r>
        <w:rPr>
          <w:rFonts w:ascii="Traditional Arabic" w:hAnsi="Traditional Arabic" w:cs="Traditional Arabic" w:hint="cs"/>
          <w:sz w:val="36"/>
          <w:szCs w:val="36"/>
          <w:rtl/>
          <w:lang w:bidi="ar-EG"/>
        </w:rPr>
        <w:t xml:space="preserve"> في المحافظة على مصلحة القاصر وحفظ أمواله.</w:t>
      </w:r>
    </w:p>
    <w:p w:rsidR="00BF3326" w:rsidRDefault="00BF3326" w:rsidP="00BF3326">
      <w:pPr>
        <w:bidi/>
        <w:spacing w:line="360" w:lineRule="auto"/>
        <w:ind w:hanging="2"/>
        <w:jc w:val="both"/>
        <w:rPr>
          <w:rFonts w:ascii="Traditional Arabic" w:hAnsi="Traditional Arabic" w:cs="Traditional Arabic"/>
          <w:b/>
          <w:bCs/>
          <w:sz w:val="36"/>
          <w:szCs w:val="36"/>
          <w:rtl/>
          <w:lang w:bidi="ar-EG"/>
        </w:rPr>
      </w:pPr>
    </w:p>
    <w:p w:rsidR="00DD2AA8" w:rsidRDefault="00DD2AA8" w:rsidP="00DD2AA8">
      <w:pPr>
        <w:bidi/>
        <w:spacing w:line="360" w:lineRule="auto"/>
        <w:ind w:hanging="2"/>
        <w:jc w:val="both"/>
        <w:rPr>
          <w:rFonts w:ascii="Traditional Arabic" w:hAnsi="Traditional Arabic" w:cs="Traditional Arabic"/>
          <w:b/>
          <w:bCs/>
          <w:sz w:val="36"/>
          <w:szCs w:val="36"/>
          <w:rtl/>
          <w:lang w:bidi="ar-EG"/>
        </w:rPr>
      </w:pPr>
    </w:p>
    <w:p w:rsidR="00BF3326" w:rsidRPr="00B96411" w:rsidRDefault="00BF3326" w:rsidP="00BF3326">
      <w:pPr>
        <w:bidi/>
        <w:spacing w:line="360" w:lineRule="auto"/>
        <w:ind w:hanging="2"/>
        <w:jc w:val="both"/>
        <w:rPr>
          <w:rFonts w:ascii="Traditional Arabic" w:hAnsi="Traditional Arabic" w:cs="Traditional Arabic"/>
          <w:b/>
          <w:bCs/>
          <w:sz w:val="36"/>
          <w:szCs w:val="36"/>
          <w:u w:val="single"/>
          <w:lang w:bidi="ar-EG"/>
        </w:rPr>
      </w:pPr>
      <w:r w:rsidRPr="00B96411">
        <w:rPr>
          <w:rFonts w:ascii="Traditional Arabic" w:hAnsi="Traditional Arabic" w:cs="Traditional Arabic"/>
          <w:b/>
          <w:bCs/>
          <w:sz w:val="36"/>
          <w:szCs w:val="36"/>
          <w:rtl/>
          <w:lang w:bidi="ar-EG"/>
        </w:rPr>
        <w:lastRenderedPageBreak/>
        <w:t>الفصل الثاني : استثمار أموال القُصَّر في العصر الحاضر ,</w:t>
      </w:r>
      <w:r w:rsidR="003D38D6">
        <w:rPr>
          <w:rFonts w:ascii="Traditional Arabic" w:hAnsi="Traditional Arabic" w:cs="Traditional Arabic" w:hint="cs"/>
          <w:b/>
          <w:bCs/>
          <w:sz w:val="36"/>
          <w:szCs w:val="36"/>
          <w:rtl/>
          <w:lang w:bidi="ar-EG"/>
        </w:rPr>
        <w:t xml:space="preserve"> </w:t>
      </w:r>
      <w:r w:rsidRPr="00B96411">
        <w:rPr>
          <w:rFonts w:ascii="Traditional Arabic" w:hAnsi="Traditional Arabic" w:cs="Traditional Arabic"/>
          <w:b/>
          <w:bCs/>
          <w:sz w:val="36"/>
          <w:szCs w:val="36"/>
          <w:u w:val="single"/>
          <w:rtl/>
          <w:lang w:bidi="ar-EG"/>
        </w:rPr>
        <w:t>وفيه أربعة مباحث :</w:t>
      </w:r>
    </w:p>
    <w:p w:rsidR="00BF3326" w:rsidRPr="00B96411" w:rsidRDefault="00BF3326" w:rsidP="00BF3326">
      <w:pPr>
        <w:bidi/>
        <w:spacing w:line="360" w:lineRule="auto"/>
        <w:ind w:hanging="2"/>
        <w:jc w:val="both"/>
        <w:rPr>
          <w:rFonts w:ascii="Traditional Arabic" w:hAnsi="Traditional Arabic" w:cs="Traditional Arabic"/>
          <w:b/>
          <w:bCs/>
          <w:sz w:val="36"/>
          <w:szCs w:val="36"/>
          <w:rtl/>
          <w:lang w:bidi="ar-EG"/>
        </w:rPr>
      </w:pPr>
      <w:r w:rsidRPr="00B96411">
        <w:rPr>
          <w:rFonts w:ascii="Traditional Arabic" w:hAnsi="Traditional Arabic" w:cs="Traditional Arabic"/>
          <w:b/>
          <w:bCs/>
          <w:sz w:val="36"/>
          <w:szCs w:val="36"/>
          <w:rtl/>
          <w:lang w:bidi="ar-EG"/>
        </w:rPr>
        <w:t xml:space="preserve"> - المبحث الأول : </w:t>
      </w:r>
      <w:r w:rsidRPr="00B96411">
        <w:rPr>
          <w:rFonts w:ascii="Traditional Arabic" w:hAnsi="Traditional Arabic" w:cs="Traditional Arabic"/>
          <w:sz w:val="36"/>
          <w:szCs w:val="36"/>
          <w:rtl/>
          <w:lang w:bidi="ar-EG"/>
        </w:rPr>
        <w:t>المقصد من استث</w:t>
      </w:r>
      <w:r>
        <w:rPr>
          <w:rFonts w:ascii="Traditional Arabic" w:hAnsi="Traditional Arabic" w:cs="Traditional Arabic"/>
          <w:sz w:val="36"/>
          <w:szCs w:val="36"/>
          <w:rtl/>
          <w:lang w:bidi="ar-EG"/>
        </w:rPr>
        <w:t xml:space="preserve">مار أموال القُصَّر , ومشروعيته </w:t>
      </w:r>
    </w:p>
    <w:p w:rsidR="00BF3326" w:rsidRPr="00B96411" w:rsidRDefault="00BF3326" w:rsidP="00BF3326">
      <w:pPr>
        <w:bidi/>
        <w:spacing w:line="360" w:lineRule="auto"/>
        <w:ind w:hanging="2"/>
        <w:jc w:val="both"/>
        <w:rPr>
          <w:rFonts w:ascii="Traditional Arabic" w:hAnsi="Traditional Arabic" w:cs="Traditional Arabic"/>
          <w:b/>
          <w:bCs/>
          <w:sz w:val="36"/>
          <w:szCs w:val="36"/>
          <w:rtl/>
          <w:lang w:bidi="ar-EG"/>
        </w:rPr>
      </w:pPr>
      <w:r w:rsidRPr="00B96411">
        <w:rPr>
          <w:rFonts w:ascii="Traditional Arabic" w:hAnsi="Traditional Arabic" w:cs="Traditional Arabic"/>
          <w:b/>
          <w:bCs/>
          <w:sz w:val="36"/>
          <w:szCs w:val="36"/>
          <w:rtl/>
          <w:lang w:bidi="ar-EG"/>
        </w:rPr>
        <w:t xml:space="preserve">- المبحث الثاني : </w:t>
      </w:r>
      <w:r w:rsidRPr="00B96411">
        <w:rPr>
          <w:rFonts w:ascii="Traditional Arabic" w:hAnsi="Traditional Arabic" w:cs="Traditional Arabic"/>
          <w:sz w:val="36"/>
          <w:szCs w:val="36"/>
          <w:rtl/>
          <w:lang w:bidi="ar-EG"/>
        </w:rPr>
        <w:t xml:space="preserve">طرق استثمار أموال القُصَّر . </w:t>
      </w:r>
    </w:p>
    <w:p w:rsidR="00BF3326" w:rsidRPr="00B96411" w:rsidRDefault="00BF3326" w:rsidP="00BF3326">
      <w:pPr>
        <w:bidi/>
        <w:spacing w:line="360" w:lineRule="auto"/>
        <w:ind w:hanging="2"/>
        <w:jc w:val="both"/>
        <w:rPr>
          <w:rFonts w:ascii="Traditional Arabic" w:hAnsi="Traditional Arabic" w:cs="Traditional Arabic"/>
          <w:b/>
          <w:bCs/>
          <w:sz w:val="36"/>
          <w:szCs w:val="36"/>
          <w:rtl/>
          <w:lang w:bidi="ar-EG"/>
        </w:rPr>
      </w:pPr>
      <w:r w:rsidRPr="00B96411">
        <w:rPr>
          <w:rFonts w:ascii="Traditional Arabic" w:hAnsi="Traditional Arabic" w:cs="Traditional Arabic"/>
          <w:b/>
          <w:bCs/>
          <w:sz w:val="36"/>
          <w:szCs w:val="36"/>
          <w:rtl/>
          <w:lang w:bidi="ar-EG"/>
        </w:rPr>
        <w:t xml:space="preserve">- المبحث الثالث : </w:t>
      </w:r>
      <w:r w:rsidRPr="00B96411">
        <w:rPr>
          <w:rFonts w:ascii="Traditional Arabic" w:hAnsi="Traditional Arabic" w:cs="Traditional Arabic"/>
          <w:sz w:val="36"/>
          <w:szCs w:val="36"/>
          <w:rtl/>
          <w:lang w:bidi="ar-EG"/>
        </w:rPr>
        <w:t xml:space="preserve">صور من الاستثمارات المعتادة والحديثة لأموال القُصَّر . </w:t>
      </w:r>
    </w:p>
    <w:p w:rsidR="00BF3326" w:rsidRDefault="00BF3326" w:rsidP="00BF3326">
      <w:pPr>
        <w:bidi/>
        <w:spacing w:line="360" w:lineRule="auto"/>
        <w:jc w:val="both"/>
        <w:rPr>
          <w:rFonts w:ascii="Traditional Arabic" w:hAnsi="Traditional Arabic" w:cs="Traditional Arabic"/>
          <w:sz w:val="36"/>
          <w:szCs w:val="36"/>
          <w:rtl/>
          <w:lang w:bidi="ar-EG"/>
        </w:rPr>
      </w:pPr>
      <w:r w:rsidRPr="00B96411">
        <w:rPr>
          <w:rFonts w:ascii="Traditional Arabic" w:hAnsi="Traditional Arabic" w:cs="Traditional Arabic"/>
          <w:b/>
          <w:bCs/>
          <w:sz w:val="36"/>
          <w:szCs w:val="36"/>
          <w:rtl/>
          <w:lang w:bidi="ar-EG"/>
        </w:rPr>
        <w:t xml:space="preserve">- المبحث الرابع : </w:t>
      </w:r>
      <w:r w:rsidRPr="00B96411">
        <w:rPr>
          <w:rFonts w:ascii="Traditional Arabic" w:hAnsi="Traditional Arabic" w:cs="Traditional Arabic"/>
          <w:sz w:val="36"/>
          <w:szCs w:val="36"/>
          <w:rtl/>
          <w:lang w:bidi="ar-EG"/>
        </w:rPr>
        <w:t>ضوابط يجب أخذها في الاعتبار عند استثمار أموال القُصَّر .</w:t>
      </w:r>
    </w:p>
    <w:p w:rsidR="00BF3326" w:rsidRDefault="00BF3326" w:rsidP="00BF3326">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Fonts w:ascii="Traditional Arabic" w:hAnsi="Traditional Arabic" w:cs="Traditional Arabic"/>
          <w:b/>
          <w:bCs/>
          <w:sz w:val="36"/>
          <w:szCs w:val="36"/>
          <w:rtl/>
          <w:lang w:bidi="ar-EG"/>
        </w:rPr>
      </w:pPr>
      <w:r w:rsidRPr="00B96411">
        <w:rPr>
          <w:rFonts w:ascii="Traditional Arabic" w:hAnsi="Traditional Arabic" w:cs="Traditional Arabic"/>
          <w:b/>
          <w:bCs/>
          <w:sz w:val="36"/>
          <w:szCs w:val="36"/>
          <w:u w:val="single"/>
          <w:rtl/>
          <w:lang w:bidi="ar-EG"/>
        </w:rPr>
        <w:lastRenderedPageBreak/>
        <w:t>المبحث الأول :</w:t>
      </w:r>
      <w:r w:rsidRPr="008F3FD7">
        <w:rPr>
          <w:rFonts w:ascii="Traditional Arabic" w:hAnsi="Traditional Arabic" w:cs="Traditional Arabic"/>
          <w:b/>
          <w:bCs/>
          <w:sz w:val="36"/>
          <w:szCs w:val="36"/>
          <w:rtl/>
          <w:lang w:bidi="ar-EG"/>
        </w:rPr>
        <w:t>المقصد من استثمار أموال القُصَّر, ومشروعيته :</w:t>
      </w:r>
    </w:p>
    <w:p w:rsidR="00BF3326" w:rsidRDefault="00BF3326" w:rsidP="00BF3326">
      <w:pPr>
        <w:bidi/>
        <w:spacing w:line="360" w:lineRule="auto"/>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المقصد من استثمار أموال القصر:</w:t>
      </w:r>
    </w:p>
    <w:p w:rsidR="00BF3326" w:rsidRDefault="00BF3326" w:rsidP="00D717A3">
      <w:pPr>
        <w:bidi/>
        <w:spacing w:line="360" w:lineRule="auto"/>
        <w:ind w:left="36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KW"/>
        </w:rPr>
        <w:t xml:space="preserve">استثمار أموال القاصر </w:t>
      </w:r>
      <w:r w:rsidRPr="00B96411">
        <w:rPr>
          <w:rFonts w:ascii="Traditional Arabic" w:hAnsi="Traditional Arabic" w:cs="Traditional Arabic"/>
          <w:sz w:val="36"/>
          <w:szCs w:val="36"/>
          <w:rtl/>
          <w:lang w:bidi="ar-EG"/>
        </w:rPr>
        <w:t>هو الاستغلال أو الاستعمال الذي يدر منفعة وريعًا إضافيًا للق</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ص</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ر بحسب نوع المال الأصلي, ويهدف الاستثمار عامة للحفاظ على تنمية المال وزيادته  والاستمرار في تداوله وتقلبه, مما يحقق الرفاهية للمجتمع, ويؤد</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ي لتحريك الأموال فيما يعود بالنفع على الق</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ص</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ر ويساهم في مصالح المجتمع والأمة.</w:t>
      </w:r>
    </w:p>
    <w:p w:rsidR="00BF3326" w:rsidRDefault="00BF3326" w:rsidP="00BF3326">
      <w:pPr>
        <w:bidi/>
        <w:spacing w:line="360" w:lineRule="auto"/>
        <w:ind w:left="360"/>
        <w:jc w:val="both"/>
        <w:rPr>
          <w:rFonts w:ascii="Traditional Arabic" w:hAnsi="Traditional Arabic" w:cs="Traditional Arabic"/>
          <w:b/>
          <w:bCs/>
          <w:sz w:val="36"/>
          <w:szCs w:val="36"/>
          <w:rtl/>
          <w:lang w:bidi="ar-KW"/>
        </w:rPr>
      </w:pPr>
      <w:r w:rsidRPr="00CB6A74">
        <w:rPr>
          <w:rFonts w:ascii="Traditional Arabic" w:hAnsi="Traditional Arabic" w:cs="Traditional Arabic" w:hint="cs"/>
          <w:b/>
          <w:bCs/>
          <w:sz w:val="36"/>
          <w:szCs w:val="36"/>
          <w:rtl/>
          <w:lang w:bidi="ar-KW"/>
        </w:rPr>
        <w:t>- مشروعيته:</w:t>
      </w:r>
    </w:p>
    <w:p w:rsidR="00BF3326" w:rsidRDefault="00BF3326" w:rsidP="00BF3326">
      <w:pPr>
        <w:bidi/>
        <w:spacing w:line="360" w:lineRule="auto"/>
        <w:ind w:left="360"/>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ثبتت مشروعية استثمار أموال القُصَّر عامة</w:t>
      </w:r>
      <w:r w:rsidR="000C0495">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والاتجار بها خاصة</w:t>
      </w:r>
      <w:r w:rsidR="000C0495">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ب</w:t>
      </w:r>
      <w:r w:rsidRPr="00B96411">
        <w:rPr>
          <w:rFonts w:ascii="Traditional Arabic" w:hAnsi="Traditional Arabic" w:cs="Traditional Arabic"/>
          <w:sz w:val="36"/>
          <w:szCs w:val="36"/>
          <w:rtl/>
          <w:lang w:bidi="ar-EG"/>
        </w:rPr>
        <w:t>القرآن الكريم</w:t>
      </w:r>
      <w:r>
        <w:rPr>
          <w:rFonts w:ascii="Traditional Arabic" w:hAnsi="Traditional Arabic" w:cs="Traditional Arabic"/>
          <w:sz w:val="36"/>
          <w:szCs w:val="36"/>
          <w:rtl/>
          <w:lang w:bidi="ar-EG"/>
        </w:rPr>
        <w:t xml:space="preserve"> والسنة المطهرة</w:t>
      </w:r>
      <w:r>
        <w:rPr>
          <w:rFonts w:ascii="Traditional Arabic" w:hAnsi="Traditional Arabic" w:cs="Traditional Arabic" w:hint="cs"/>
          <w:sz w:val="36"/>
          <w:szCs w:val="36"/>
          <w:rtl/>
          <w:lang w:bidi="ar-EG"/>
        </w:rPr>
        <w:t>.</w:t>
      </w:r>
    </w:p>
    <w:p w:rsidR="00BF3326" w:rsidRPr="0077437A" w:rsidRDefault="00BF3326" w:rsidP="00BF3326">
      <w:pPr>
        <w:bidi/>
        <w:spacing w:line="360" w:lineRule="auto"/>
        <w:ind w:left="360"/>
        <w:jc w:val="both"/>
        <w:rPr>
          <w:rFonts w:ascii="Traditional Arabic" w:hAnsi="Traditional Arabic" w:cs="Traditional Arabic"/>
          <w:b/>
          <w:bCs/>
          <w:sz w:val="36"/>
          <w:szCs w:val="36"/>
          <w:lang w:bidi="ar-EG"/>
        </w:rPr>
      </w:pPr>
      <w:r w:rsidRPr="0077437A">
        <w:rPr>
          <w:rFonts w:ascii="Traditional Arabic" w:hAnsi="Traditional Arabic" w:cs="Traditional Arabic"/>
          <w:b/>
          <w:bCs/>
          <w:sz w:val="36"/>
          <w:szCs w:val="36"/>
          <w:rtl/>
          <w:lang w:bidi="ar-EG"/>
        </w:rPr>
        <w:t>أولاً : القرآن الكريم :</w:t>
      </w:r>
    </w:p>
    <w:p w:rsidR="00BF3326" w:rsidRPr="00B96411" w:rsidRDefault="00BF3326" w:rsidP="00BF3326">
      <w:pPr>
        <w:bidi/>
        <w:spacing w:line="360" w:lineRule="auto"/>
        <w:ind w:left="360"/>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وردت آيات كثيرة عن اليتامى خاص</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ة,والقُصَّر والضعفاء عامة</w:t>
      </w:r>
      <w:r w:rsidR="00227A0B">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فمن ذلك قول الله تعالى</w:t>
      </w:r>
      <w:r w:rsidR="00227A0B">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w:t>
      </w:r>
      <w:r w:rsidRPr="007504BF">
        <w:rPr>
          <w:rFonts w:cs="Traditional Arabic"/>
          <w:sz w:val="48"/>
          <w:szCs w:val="36"/>
          <w:rtl/>
        </w:rPr>
        <w:t>وَلاَ تُؤْتُواْ السُّفَهَاء أَمْوَالَكُمُ الَّتِي جَعَلَ اللّهُ لَكُمْ قِيَاماً وَارْزُقُوهُمْ فِيهَا وَاكْسُوهُمْ وَقُولُواْ لَهُمْ قَوْلاً مَّعْرُوفًا</w:t>
      </w:r>
      <w:r w:rsidRPr="007504BF">
        <w:rPr>
          <w:rFonts w:cs="Traditional Arabic" w:hint="cs"/>
          <w:sz w:val="48"/>
          <w:szCs w:val="36"/>
          <w:rtl/>
        </w:rPr>
        <w:t>"</w:t>
      </w:r>
      <w:r w:rsidR="00896C67">
        <w:rPr>
          <w:rStyle w:val="FootnoteReference"/>
          <w:rFonts w:ascii="Traditional Arabic" w:hAnsi="Traditional Arabic" w:cs="Traditional Arabic"/>
          <w:sz w:val="36"/>
          <w:szCs w:val="36"/>
          <w:rtl/>
          <w:lang w:bidi="ar-EG"/>
        </w:rPr>
        <w:t>(</w:t>
      </w:r>
      <w:r w:rsidR="00896C67" w:rsidRPr="00B96411">
        <w:rPr>
          <w:rStyle w:val="FootnoteReference"/>
          <w:rFonts w:ascii="Traditional Arabic" w:hAnsi="Traditional Arabic" w:cs="Traditional Arabic"/>
          <w:sz w:val="36"/>
          <w:szCs w:val="36"/>
          <w:rtl/>
          <w:lang w:bidi="ar-EG"/>
        </w:rPr>
        <w:footnoteReference w:id="167"/>
      </w:r>
      <w:r w:rsidR="00896C67">
        <w:rPr>
          <w:rStyle w:val="FootnoteReference"/>
          <w:rFonts w:ascii="Traditional Arabic" w:hAnsi="Traditional Arabic" w:cs="Traditional Arabic"/>
          <w:sz w:val="36"/>
          <w:szCs w:val="36"/>
          <w:rtl/>
          <w:lang w:bidi="ar-EG"/>
        </w:rPr>
        <w:t>)</w:t>
      </w:r>
      <w:r w:rsidRPr="00B96411">
        <w:rPr>
          <w:rFonts w:ascii="Traditional Arabic" w:hAnsi="Traditional Arabic" w:cs="Traditional Arabic"/>
          <w:sz w:val="36"/>
          <w:szCs w:val="36"/>
          <w:rtl/>
          <w:lang w:bidi="ar-EG"/>
        </w:rPr>
        <w:t>.</w:t>
      </w:r>
    </w:p>
    <w:p w:rsidR="00BF3326" w:rsidRPr="00B96411" w:rsidRDefault="00BF3326" w:rsidP="00BF3326">
      <w:pPr>
        <w:bidi/>
        <w:spacing w:line="360" w:lineRule="auto"/>
        <w:ind w:left="360"/>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lastRenderedPageBreak/>
        <w:t>فقوله تعالى : " وارزقوهم فيها " أي أنفقوا عليهم مما تستثمرون أموالهم ولم يقل " وارزقوهم منها " وأن استثمار أموال اليتامى يحقق الفائدة لهم</w:t>
      </w:r>
      <w:r w:rsidR="00227A0B">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والنفع للأمة والمجتمع لقوله تعالى :</w:t>
      </w:r>
      <w:r w:rsidR="00227A0B">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xml:space="preserve"> " جعل الله لكم قياما " أي يقوم بمعاشكم وصلاح أولادكم</w:t>
      </w:r>
      <w:r w:rsidR="00227A0B">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فتقومون بها وتنتعشون</w:t>
      </w:r>
      <w:r w:rsidR="00227A0B">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ولو ضيعتموها ل</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ض</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ع</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ت</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م فكأن أموال اليتامى أموال للأولياء والناس</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جميعًا</w:t>
      </w:r>
      <w:r w:rsidR="00227A0B">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وكأنها في أنفسها قيامكم وانتعاشكم</w:t>
      </w:r>
      <w:r w:rsidR="00227A0B">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لأن قوام الشئ ما يقام به ويتقوم المعاش</w:t>
      </w:r>
      <w:r w:rsidR="00227A0B">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والمعنى : أنها تقويم عظيم لأموال الناس</w:t>
      </w:r>
      <w:r w:rsidR="00896C67">
        <w:rPr>
          <w:rStyle w:val="FootnoteReference"/>
          <w:rFonts w:ascii="Traditional Arabic" w:hAnsi="Traditional Arabic" w:cs="Traditional Arabic"/>
          <w:sz w:val="36"/>
          <w:szCs w:val="36"/>
          <w:rtl/>
          <w:lang w:bidi="ar-EG"/>
        </w:rPr>
        <w:t>(</w:t>
      </w:r>
      <w:r w:rsidR="00896C67" w:rsidRPr="00B96411">
        <w:rPr>
          <w:rStyle w:val="FootnoteReference"/>
          <w:rFonts w:ascii="Traditional Arabic" w:hAnsi="Traditional Arabic" w:cs="Traditional Arabic"/>
          <w:sz w:val="36"/>
          <w:szCs w:val="36"/>
          <w:rtl/>
          <w:lang w:bidi="ar-EG"/>
        </w:rPr>
        <w:footnoteReference w:id="168"/>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227A0B">
      <w:pPr>
        <w:bidi/>
        <w:spacing w:line="360" w:lineRule="auto"/>
        <w:ind w:left="360"/>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وأمر الله تعالى بالإحسان لليتامى</w:t>
      </w:r>
      <w:r w:rsidR="00227A0B">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والإصلاح لأموالهم</w:t>
      </w:r>
      <w:r w:rsidR="00227A0B">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والقيام عليهم بالق</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س</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ط</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والعدل فقال عز وجل</w:t>
      </w:r>
      <w:r>
        <w:rPr>
          <w:rFonts w:ascii="Traditional Arabic" w:hAnsi="Traditional Arabic" w:cs="Traditional Arabic" w:hint="cs"/>
          <w:sz w:val="36"/>
          <w:szCs w:val="36"/>
          <w:rtl/>
          <w:lang w:bidi="ar-EG"/>
        </w:rPr>
        <w:t>"</w:t>
      </w:r>
      <w:r w:rsidRPr="00570037">
        <w:rPr>
          <w:rFonts w:cs="Traditional Arabic"/>
          <w:sz w:val="48"/>
          <w:szCs w:val="36"/>
          <w:rtl/>
        </w:rPr>
        <w:t>فِي الدُّنْيَا وَالآخِرَةِ وَيَسْأَلُونَكَ عَنِ الْيَتَامَى قُلْ إِصْلاَحٌ لَّهُمْ خَيْرٌ وَإِنْ تُخَالِطُوهُمْ فَإِخْوَانُكُمْ وَاللّهُ يَعْلَمُ الْمُفْسِدَ مِنَ الْمُصْلِحِ وَلَوْ شَاء اللّهُ لأعْنَتَكُمْ إِنَّ اللّهَ عَزِيزٌ حَكِيم</w:t>
      </w:r>
      <w:r>
        <w:rPr>
          <w:rFonts w:cs="Traditional Arabic" w:hint="cs"/>
          <w:sz w:val="48"/>
          <w:szCs w:val="36"/>
          <w:rtl/>
        </w:rPr>
        <w:t>"</w:t>
      </w:r>
      <w:r w:rsidR="00896C67">
        <w:rPr>
          <w:rStyle w:val="FootnoteReference"/>
          <w:rFonts w:ascii="Traditional Arabic" w:hAnsi="Traditional Arabic" w:cs="Traditional Arabic"/>
          <w:sz w:val="36"/>
          <w:szCs w:val="36"/>
          <w:rtl/>
          <w:lang w:bidi="ar-EG"/>
        </w:rPr>
        <w:t>(</w:t>
      </w:r>
      <w:r w:rsidR="00896C67" w:rsidRPr="00B96411">
        <w:rPr>
          <w:rStyle w:val="FootnoteReference"/>
          <w:rFonts w:ascii="Traditional Arabic" w:hAnsi="Traditional Arabic" w:cs="Traditional Arabic"/>
          <w:sz w:val="36"/>
          <w:szCs w:val="36"/>
          <w:rtl/>
          <w:lang w:bidi="ar-EG"/>
        </w:rPr>
        <w:footnoteReference w:id="169"/>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Pr="0077437A" w:rsidRDefault="00BF3326" w:rsidP="00BF3326">
      <w:pPr>
        <w:bidi/>
        <w:spacing w:line="360" w:lineRule="auto"/>
        <w:ind w:left="360"/>
        <w:jc w:val="both"/>
        <w:rPr>
          <w:rFonts w:ascii="Traditional Arabic" w:hAnsi="Traditional Arabic" w:cs="Traditional Arabic"/>
          <w:b/>
          <w:bCs/>
          <w:sz w:val="36"/>
          <w:szCs w:val="36"/>
          <w:lang w:bidi="ar-EG"/>
        </w:rPr>
      </w:pPr>
      <w:r w:rsidRPr="0077437A">
        <w:rPr>
          <w:rFonts w:ascii="Traditional Arabic" w:hAnsi="Traditional Arabic" w:cs="Traditional Arabic"/>
          <w:b/>
          <w:bCs/>
          <w:sz w:val="36"/>
          <w:szCs w:val="36"/>
          <w:rtl/>
          <w:lang w:bidi="ar-EG"/>
        </w:rPr>
        <w:t>ثانيًا : السنة النبوية :</w:t>
      </w:r>
    </w:p>
    <w:p w:rsidR="00BF3326" w:rsidRPr="00B96411" w:rsidRDefault="00E302D4" w:rsidP="0091613A">
      <w:pPr>
        <w:bidi/>
        <w:spacing w:line="360" w:lineRule="auto"/>
        <w:ind w:left="360"/>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  </w:t>
      </w:r>
      <w:r w:rsidR="00F940BA">
        <w:rPr>
          <w:rFonts w:ascii="Traditional Arabic" w:hAnsi="Traditional Arabic" w:cs="Traditional Arabic" w:hint="cs"/>
          <w:sz w:val="36"/>
          <w:szCs w:val="36"/>
          <w:rtl/>
          <w:lang w:bidi="ar-EG"/>
        </w:rPr>
        <w:t>روى عبدالله بن عمر أن</w:t>
      </w:r>
      <w:r w:rsidR="00BF3326">
        <w:rPr>
          <w:rFonts w:ascii="Traditional Arabic" w:hAnsi="Traditional Arabic" w:cs="Traditional Arabic" w:hint="cs"/>
          <w:sz w:val="36"/>
          <w:szCs w:val="36"/>
          <w:rtl/>
          <w:lang w:bidi="ar-EG"/>
        </w:rPr>
        <w:t xml:space="preserve"> النبي صلى الله عليه وسلم أنه قال</w:t>
      </w:r>
      <w:r w:rsidR="005A2902">
        <w:rPr>
          <w:rFonts w:ascii="Traditional Arabic" w:hAnsi="Traditional Arabic" w:cs="Traditional Arabic" w:hint="cs"/>
          <w:sz w:val="36"/>
          <w:szCs w:val="36"/>
          <w:rtl/>
          <w:lang w:bidi="ar-EG"/>
        </w:rPr>
        <w:t xml:space="preserve"> </w:t>
      </w:r>
      <w:r w:rsidR="00BF3326" w:rsidRPr="00B96411">
        <w:rPr>
          <w:rFonts w:ascii="Traditional Arabic" w:hAnsi="Traditional Arabic" w:cs="Traditional Arabic"/>
          <w:sz w:val="36"/>
          <w:szCs w:val="36"/>
          <w:rtl/>
          <w:lang w:bidi="ar-EG"/>
        </w:rPr>
        <w:t>:</w:t>
      </w:r>
      <w:r w:rsidR="005A2902">
        <w:rPr>
          <w:rFonts w:ascii="Traditional Arabic" w:hAnsi="Traditional Arabic" w:cs="Traditional Arabic" w:hint="cs"/>
          <w:sz w:val="36"/>
          <w:szCs w:val="36"/>
          <w:rtl/>
          <w:lang w:bidi="ar-EG"/>
        </w:rPr>
        <w:t xml:space="preserve"> </w:t>
      </w:r>
      <w:r w:rsidR="00BF3326" w:rsidRPr="00B96411">
        <w:rPr>
          <w:rFonts w:ascii="Traditional Arabic" w:hAnsi="Traditional Arabic" w:cs="Traditional Arabic"/>
          <w:sz w:val="36"/>
          <w:szCs w:val="36"/>
          <w:rtl/>
          <w:lang w:bidi="ar-EG"/>
        </w:rPr>
        <w:t>"</w:t>
      </w:r>
      <w:r w:rsidR="005A2902">
        <w:rPr>
          <w:rFonts w:ascii="Traditional Arabic" w:hAnsi="Traditional Arabic" w:cs="Traditional Arabic" w:hint="cs"/>
          <w:sz w:val="36"/>
          <w:szCs w:val="36"/>
          <w:rtl/>
          <w:lang w:bidi="ar-EG"/>
        </w:rPr>
        <w:t xml:space="preserve"> </w:t>
      </w:r>
      <w:r w:rsidR="005A2902" w:rsidRPr="005A2902">
        <w:rPr>
          <w:rFonts w:ascii="Traditional Arabic" w:hAnsi="Traditional Arabic" w:cs="Traditional Arabic"/>
          <w:sz w:val="36"/>
          <w:szCs w:val="36"/>
          <w:rtl/>
          <w:lang w:bidi="ar-EG"/>
        </w:rPr>
        <w:t>ابتغوا فى أموال اليتامى كيلا تأكله</w:t>
      </w:r>
      <w:r w:rsidR="005A2902">
        <w:rPr>
          <w:rFonts w:ascii="Traditional Arabic" w:hAnsi="Traditional Arabic" w:cs="Traditional Arabic" w:hint="cs"/>
          <w:sz w:val="36"/>
          <w:szCs w:val="36"/>
          <w:rtl/>
          <w:lang w:bidi="ar-EG"/>
        </w:rPr>
        <w:t xml:space="preserve"> </w:t>
      </w:r>
      <w:r w:rsidR="005A2902" w:rsidRPr="005A2902">
        <w:rPr>
          <w:rFonts w:ascii="Traditional Arabic" w:hAnsi="Traditional Arabic" w:cs="Traditional Arabic"/>
          <w:sz w:val="36"/>
          <w:szCs w:val="36"/>
          <w:rtl/>
          <w:lang w:bidi="ar-EG"/>
        </w:rPr>
        <w:t>الزكاة</w:t>
      </w:r>
      <w:r w:rsidR="00BF3326" w:rsidRPr="00B96411">
        <w:rPr>
          <w:rFonts w:ascii="Traditional Arabic" w:hAnsi="Traditional Arabic" w:cs="Traditional Arabic"/>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sidRPr="00B96411">
        <w:rPr>
          <w:rStyle w:val="FootnoteReference"/>
          <w:rFonts w:ascii="Traditional Arabic" w:hAnsi="Traditional Arabic" w:cs="Traditional Arabic"/>
          <w:sz w:val="36"/>
          <w:szCs w:val="36"/>
          <w:rtl/>
          <w:lang w:bidi="ar-EG"/>
        </w:rPr>
        <w:footnoteReference w:id="170"/>
      </w:r>
      <w:r w:rsidR="00896C67">
        <w:rPr>
          <w:rStyle w:val="FootnoteReference"/>
          <w:rFonts w:ascii="Traditional Arabic" w:hAnsi="Traditional Arabic" w:cs="Traditional Arabic"/>
          <w:sz w:val="36"/>
          <w:szCs w:val="36"/>
          <w:rtl/>
          <w:lang w:bidi="ar-EG"/>
        </w:rPr>
        <w:t>)</w:t>
      </w:r>
    </w:p>
    <w:p w:rsidR="00BF3326" w:rsidRPr="00B96411" w:rsidRDefault="00BF3326" w:rsidP="00BF3326">
      <w:pPr>
        <w:bidi/>
        <w:spacing w:line="360" w:lineRule="auto"/>
        <w:ind w:left="360"/>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lastRenderedPageBreak/>
        <w:t>ففي الحديث أمر بالاتجار بغرض الكسب والربح, وبيان للحكمة من ذلك في الحفاظ على رأس المال وبقائه حتى يبلغ اليتيم, ويتم الإنفاق عليه لحاجاته من الأرباح والغ</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ل</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ة والثمرة.</w:t>
      </w:r>
    </w:p>
    <w:p w:rsidR="00BF3326" w:rsidRPr="00B96411" w:rsidRDefault="0032016F" w:rsidP="00BF3326">
      <w:pPr>
        <w:bidi/>
        <w:spacing w:line="360" w:lineRule="auto"/>
        <w:ind w:left="360"/>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وروى أيضاً أن</w:t>
      </w:r>
      <w:r w:rsidR="00BF3326" w:rsidRPr="00B96411">
        <w:rPr>
          <w:rFonts w:ascii="Traditional Arabic" w:hAnsi="Traditional Arabic" w:cs="Traditional Arabic"/>
          <w:sz w:val="36"/>
          <w:szCs w:val="36"/>
          <w:rtl/>
          <w:lang w:bidi="ar-EG"/>
        </w:rPr>
        <w:t xml:space="preserve"> النبي صلى الله عليه وسلم</w:t>
      </w:r>
      <w:r w:rsidR="00BF3326">
        <w:rPr>
          <w:rFonts w:ascii="Traditional Arabic" w:hAnsi="Traditional Arabic" w:cs="Traditional Arabic" w:hint="cs"/>
          <w:sz w:val="36"/>
          <w:szCs w:val="36"/>
          <w:rtl/>
          <w:lang w:bidi="ar-EG"/>
        </w:rPr>
        <w:t xml:space="preserve"> أنه</w:t>
      </w:r>
      <w:r w:rsidR="00BF3326" w:rsidRPr="00B96411">
        <w:rPr>
          <w:rFonts w:ascii="Traditional Arabic" w:hAnsi="Traditional Arabic" w:cs="Traditional Arabic"/>
          <w:sz w:val="36"/>
          <w:szCs w:val="36"/>
          <w:rtl/>
          <w:lang w:bidi="ar-EG"/>
        </w:rPr>
        <w:t xml:space="preserve"> خطب الناس فقال : " ألا من ولي يتيماً له مال فليتجر فيه , لا يتركه حتى تأكله الصدقة ".</w:t>
      </w:r>
      <w:r w:rsidR="00896C67">
        <w:rPr>
          <w:rStyle w:val="FootnoteReference"/>
          <w:rFonts w:ascii="Traditional Arabic" w:hAnsi="Traditional Arabic" w:cs="Traditional Arabic"/>
          <w:sz w:val="36"/>
          <w:szCs w:val="36"/>
          <w:rtl/>
          <w:lang w:bidi="ar-EG"/>
        </w:rPr>
        <w:t>(</w:t>
      </w:r>
      <w:r w:rsidR="00896C67" w:rsidRPr="00B96411">
        <w:rPr>
          <w:rStyle w:val="FootnoteReference"/>
          <w:rFonts w:ascii="Traditional Arabic" w:hAnsi="Traditional Arabic" w:cs="Traditional Arabic"/>
          <w:sz w:val="36"/>
          <w:szCs w:val="36"/>
          <w:rtl/>
          <w:lang w:bidi="ar-EG"/>
        </w:rPr>
        <w:footnoteReference w:id="171"/>
      </w:r>
      <w:r w:rsidR="00896C67">
        <w:rPr>
          <w:rStyle w:val="FootnoteReference"/>
          <w:rFonts w:ascii="Traditional Arabic" w:hAnsi="Traditional Arabic" w:cs="Traditional Arabic"/>
          <w:sz w:val="36"/>
          <w:szCs w:val="36"/>
          <w:rtl/>
          <w:lang w:bidi="ar-EG"/>
        </w:rPr>
        <w:t>)</w:t>
      </w:r>
    </w:p>
    <w:p w:rsidR="00BF3326" w:rsidRDefault="00BF3326" w:rsidP="00BF3326">
      <w:pPr>
        <w:bidi/>
        <w:spacing w:line="360" w:lineRule="auto"/>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فالحديث يأمر الولي</w:t>
      </w:r>
      <w:r>
        <w:rPr>
          <w:rFonts w:ascii="Traditional Arabic" w:hAnsi="Traditional Arabic" w:cs="Traditional Arabic" w:hint="cs"/>
          <w:sz w:val="36"/>
          <w:szCs w:val="36"/>
          <w:rtl/>
          <w:lang w:bidi="ar-EG"/>
        </w:rPr>
        <w:t xml:space="preserve"> أو الوصي </w:t>
      </w:r>
      <w:r w:rsidRPr="00B96411">
        <w:rPr>
          <w:rFonts w:ascii="Traditional Arabic" w:hAnsi="Traditional Arabic" w:cs="Traditional Arabic"/>
          <w:sz w:val="36"/>
          <w:szCs w:val="36"/>
          <w:rtl/>
          <w:lang w:bidi="ar-EG"/>
        </w:rPr>
        <w:t>بالاتجار في أموال القاصر حتى تدر ال</w:t>
      </w:r>
      <w:r>
        <w:rPr>
          <w:rFonts w:ascii="Traditional Arabic" w:hAnsi="Traditional Arabic" w:cs="Traditional Arabic"/>
          <w:sz w:val="36"/>
          <w:szCs w:val="36"/>
          <w:rtl/>
          <w:lang w:bidi="ar-EG"/>
        </w:rPr>
        <w:t>أرباح التي ينفق منها على اليتيم</w:t>
      </w:r>
      <w:r>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وتدفع منها الزكاة , ويبقى رأس المال مع ما بقي من الربح , ليحفظ للصغير حتى يكبر ويتسلمه فتتحقق المنفعة له وللمجتمع وللأمة . وخ</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ص</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الاتجار بالذكر لأنه الوسيلة الغالبة في ذلك العصر للاستثمار</w:t>
      </w:r>
      <w:r w:rsidRPr="005035AB">
        <w:rPr>
          <w:rFonts w:ascii="Traditional Arabic" w:hAnsi="Traditional Arabic" w:cs="Traditional Arabic" w:hint="cs"/>
          <w:sz w:val="36"/>
          <w:szCs w:val="36"/>
          <w:rtl/>
          <w:lang w:bidi="ar-EG"/>
        </w:rPr>
        <w:t>.</w:t>
      </w:r>
    </w:p>
    <w:p w:rsidR="00BF3326" w:rsidRDefault="00BF3326" w:rsidP="00BF3326">
      <w:pPr>
        <w:bidi/>
        <w:spacing w:line="360" w:lineRule="auto"/>
        <w:ind w:left="360"/>
        <w:jc w:val="both"/>
        <w:rPr>
          <w:rFonts w:ascii="Traditional Arabic" w:hAnsi="Traditional Arabic" w:cs="Traditional Arabic"/>
          <w:b/>
          <w:bCs/>
          <w:sz w:val="36"/>
          <w:szCs w:val="36"/>
          <w:rtl/>
          <w:lang w:bidi="ar-EG"/>
        </w:rPr>
      </w:pPr>
      <w:r w:rsidRPr="006C6951">
        <w:rPr>
          <w:rFonts w:ascii="Traditional Arabic" w:hAnsi="Traditional Arabic" w:cs="Traditional Arabic"/>
          <w:b/>
          <w:bCs/>
          <w:sz w:val="36"/>
          <w:szCs w:val="36"/>
          <w:u w:val="single"/>
          <w:rtl/>
          <w:lang w:bidi="ar-EG"/>
        </w:rPr>
        <w:t>المبحث الثاني</w:t>
      </w:r>
      <w:r w:rsidRPr="006C6951">
        <w:rPr>
          <w:rFonts w:ascii="Traditional Arabic" w:hAnsi="Traditional Arabic" w:cs="Traditional Arabic"/>
          <w:b/>
          <w:bCs/>
          <w:sz w:val="36"/>
          <w:szCs w:val="36"/>
          <w:rtl/>
          <w:lang w:bidi="ar-EG"/>
        </w:rPr>
        <w:t>:</w:t>
      </w:r>
      <w:r>
        <w:rPr>
          <w:rFonts w:ascii="Traditional Arabic" w:hAnsi="Traditional Arabic" w:cs="Traditional Arabic" w:hint="cs"/>
          <w:b/>
          <w:bCs/>
          <w:sz w:val="36"/>
          <w:szCs w:val="36"/>
          <w:rtl/>
          <w:lang w:bidi="ar-EG"/>
        </w:rPr>
        <w:t xml:space="preserve"> </w:t>
      </w:r>
      <w:r w:rsidRPr="00B96411">
        <w:rPr>
          <w:rFonts w:ascii="Traditional Arabic" w:hAnsi="Traditional Arabic" w:cs="Traditional Arabic"/>
          <w:b/>
          <w:bCs/>
          <w:sz w:val="36"/>
          <w:szCs w:val="36"/>
          <w:rtl/>
          <w:lang w:bidi="ar-EG"/>
        </w:rPr>
        <w:t>طرق استثمار أموال القصر:</w:t>
      </w:r>
    </w:p>
    <w:p w:rsidR="00BF3326" w:rsidRDefault="00BF3326" w:rsidP="00BF3326">
      <w:pPr>
        <w:bidi/>
        <w:spacing w:line="360" w:lineRule="auto"/>
        <w:ind w:left="360"/>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بما أن القُصَّر يُع</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ي</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ن</w:t>
      </w:r>
      <w:r>
        <w:rPr>
          <w:rFonts w:ascii="Traditional Arabic" w:hAnsi="Traditional Arabic" w:cs="Traditional Arabic" w:hint="cs"/>
          <w:sz w:val="36"/>
          <w:szCs w:val="36"/>
          <w:rtl/>
          <w:lang w:bidi="ar-EG"/>
        </w:rPr>
        <w:t>ُ</w:t>
      </w:r>
      <w:r>
        <w:rPr>
          <w:rFonts w:ascii="Traditional Arabic" w:hAnsi="Traditional Arabic" w:cs="Traditional Arabic"/>
          <w:sz w:val="36"/>
          <w:szCs w:val="36"/>
          <w:rtl/>
          <w:lang w:bidi="ar-EG"/>
        </w:rPr>
        <w:t xml:space="preserve"> لهم وليٌ حتم</w:t>
      </w:r>
      <w:r>
        <w:rPr>
          <w:rFonts w:ascii="Traditional Arabic" w:hAnsi="Traditional Arabic" w:cs="Traditional Arabic" w:hint="cs"/>
          <w:sz w:val="36"/>
          <w:szCs w:val="36"/>
          <w:rtl/>
          <w:lang w:bidi="ar-EG"/>
        </w:rPr>
        <w:t>اً</w:t>
      </w:r>
      <w:r w:rsidRPr="00B9641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ويجب على الولي حف</w:t>
      </w:r>
      <w:r>
        <w:rPr>
          <w:rFonts w:ascii="Traditional Arabic" w:hAnsi="Traditional Arabic" w:cs="Traditional Arabic"/>
          <w:sz w:val="36"/>
          <w:szCs w:val="36"/>
          <w:rtl/>
          <w:lang w:bidi="ar-EG"/>
        </w:rPr>
        <w:t>ظ المال قطع</w:t>
      </w:r>
      <w:r w:rsidRPr="00B96411">
        <w:rPr>
          <w:rFonts w:ascii="Traditional Arabic" w:hAnsi="Traditional Arabic" w:cs="Traditional Arabic"/>
          <w:sz w:val="36"/>
          <w:szCs w:val="36"/>
          <w:rtl/>
          <w:lang w:bidi="ar-EG"/>
        </w:rPr>
        <w:t>ا</w:t>
      </w:r>
      <w:r>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وي</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س</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ن</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له الاتجار فيه واستثماره, فإن استثمار الولي لأموال الق</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ص</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ر له طريقتان :</w:t>
      </w:r>
    </w:p>
    <w:p w:rsidR="00BF3326" w:rsidRPr="002D477B" w:rsidRDefault="00BF3326" w:rsidP="00BF3326">
      <w:pPr>
        <w:bidi/>
        <w:spacing w:line="360" w:lineRule="auto"/>
        <w:ind w:left="360"/>
        <w:jc w:val="both"/>
        <w:rPr>
          <w:rFonts w:ascii="Traditional Arabic" w:hAnsi="Traditional Arabic" w:cs="Traditional Arabic"/>
          <w:b/>
          <w:bCs/>
          <w:sz w:val="36"/>
          <w:szCs w:val="36"/>
          <w:rtl/>
          <w:lang w:bidi="ar-EG"/>
        </w:rPr>
      </w:pPr>
      <w:r w:rsidRPr="002D477B">
        <w:rPr>
          <w:rFonts w:ascii="Traditional Arabic" w:hAnsi="Traditional Arabic" w:cs="Traditional Arabic" w:hint="cs"/>
          <w:b/>
          <w:bCs/>
          <w:sz w:val="36"/>
          <w:szCs w:val="36"/>
          <w:rtl/>
          <w:lang w:bidi="ar-EG"/>
        </w:rPr>
        <w:t>أولاً</w:t>
      </w:r>
      <w:r w:rsidRPr="002D477B">
        <w:rPr>
          <w:rFonts w:ascii="Traditional Arabic" w:hAnsi="Traditional Arabic" w:cs="Traditional Arabic"/>
          <w:b/>
          <w:bCs/>
          <w:sz w:val="36"/>
          <w:szCs w:val="36"/>
          <w:rtl/>
          <w:lang w:bidi="ar-EG"/>
        </w:rPr>
        <w:t>: الطريقة المباشرة من الولي نفسه</w:t>
      </w:r>
      <w:r w:rsidRPr="002D477B">
        <w:rPr>
          <w:rFonts w:ascii="Traditional Arabic" w:hAnsi="Traditional Arabic" w:cs="Traditional Arabic" w:hint="cs"/>
          <w:b/>
          <w:bCs/>
          <w:sz w:val="36"/>
          <w:szCs w:val="36"/>
          <w:rtl/>
          <w:lang w:bidi="ar-EG"/>
        </w:rPr>
        <w:t xml:space="preserve"> </w:t>
      </w:r>
      <w:r w:rsidRPr="002D477B">
        <w:rPr>
          <w:rFonts w:ascii="Traditional Arabic" w:hAnsi="Traditional Arabic" w:cs="Traditional Arabic"/>
          <w:b/>
          <w:bCs/>
          <w:sz w:val="36"/>
          <w:szCs w:val="36"/>
          <w:rtl/>
          <w:lang w:bidi="ar-EG"/>
        </w:rPr>
        <w:t>:</w:t>
      </w:r>
    </w:p>
    <w:p w:rsidR="00BF3326" w:rsidRPr="00B96411" w:rsidRDefault="00BF3326" w:rsidP="00CC41CA">
      <w:pPr>
        <w:bidi/>
        <w:spacing w:line="360" w:lineRule="auto"/>
        <w:ind w:left="360"/>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lastRenderedPageBreak/>
        <w:t>بأن يقوم بهذا الاتجار والاستثمار مباشرة</w:t>
      </w:r>
      <w:r w:rsidR="0026195A">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إن أراد ذلك أولاً</w:t>
      </w:r>
      <w:r w:rsidR="0026195A">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وكان من أهل الخبرة ثانيًا إما مشاركة مع ماله, أو مضاربةً, ويثبت له الأجر عند الله تعالى, وله الحق بأخذ الأجرة على ولايته وحفظه واستثماره</w:t>
      </w:r>
      <w:r w:rsidR="00896C67">
        <w:rPr>
          <w:rStyle w:val="FootnoteReference"/>
          <w:rFonts w:ascii="Traditional Arabic" w:hAnsi="Traditional Arabic" w:cs="Traditional Arabic"/>
          <w:sz w:val="36"/>
          <w:szCs w:val="36"/>
          <w:rtl/>
          <w:lang w:bidi="ar-EG"/>
        </w:rPr>
        <w:t>(</w:t>
      </w:r>
      <w:r w:rsidR="00896C67" w:rsidRPr="00B96411">
        <w:rPr>
          <w:rStyle w:val="FootnoteReference"/>
          <w:rFonts w:ascii="Traditional Arabic" w:hAnsi="Traditional Arabic" w:cs="Traditional Arabic"/>
          <w:sz w:val="36"/>
          <w:szCs w:val="36"/>
          <w:rtl/>
          <w:lang w:bidi="ar-EG"/>
        </w:rPr>
        <w:footnoteReference w:id="172"/>
      </w:r>
      <w:r w:rsidR="00896C67">
        <w:rPr>
          <w:rStyle w:val="FootnoteReference"/>
          <w:rFonts w:ascii="Traditional Arabic" w:hAnsi="Traditional Arabic" w:cs="Traditional Arabic"/>
          <w:sz w:val="36"/>
          <w:szCs w:val="36"/>
          <w:rtl/>
          <w:lang w:bidi="ar-EG"/>
        </w:rPr>
        <w:t>)</w:t>
      </w:r>
      <w:r w:rsidR="0026195A">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لقوله تعالى للأولياء</w:t>
      </w:r>
      <w:r>
        <w:rPr>
          <w:rFonts w:ascii="Traditional Arabic" w:hAnsi="Traditional Arabic" w:cs="Traditional Arabic" w:hint="cs"/>
          <w:sz w:val="36"/>
          <w:szCs w:val="36"/>
          <w:rtl/>
          <w:lang w:bidi="ar-EG"/>
        </w:rPr>
        <w:t xml:space="preserve"> "</w:t>
      </w:r>
      <w:r w:rsidRPr="00490916">
        <w:rPr>
          <w:rFonts w:cs="Traditional Arabic"/>
          <w:sz w:val="48"/>
          <w:szCs w:val="36"/>
          <w:rtl/>
        </w:rPr>
        <w:t xml:space="preserve">وَمَن كَانَ غَنِيًّا فَلْيَسْتَعْفِفْ وَمَن كَانَ فَقِيرًا فَلْيَأْكُلْ بِالْمَعْرُوفِ </w:t>
      </w:r>
      <w:r>
        <w:rPr>
          <w:rFonts w:cs="Traditional Arabic" w:hint="cs"/>
          <w:sz w:val="48"/>
          <w:szCs w:val="36"/>
          <w:rtl/>
        </w:rPr>
        <w:t>..."</w:t>
      </w:r>
      <w:r w:rsidR="00896C67">
        <w:rPr>
          <w:rStyle w:val="FootnoteReference"/>
          <w:rFonts w:ascii="Traditional Arabic" w:hAnsi="Traditional Arabic" w:cs="Traditional Arabic"/>
          <w:sz w:val="36"/>
          <w:szCs w:val="36"/>
          <w:rtl/>
          <w:lang w:bidi="ar-EG"/>
        </w:rPr>
        <w:t>(</w:t>
      </w:r>
      <w:r w:rsidR="00896C67" w:rsidRPr="00B96411">
        <w:rPr>
          <w:rStyle w:val="FootnoteReference"/>
          <w:rFonts w:ascii="Traditional Arabic" w:hAnsi="Traditional Arabic" w:cs="Traditional Arabic"/>
          <w:sz w:val="36"/>
          <w:szCs w:val="36"/>
          <w:rtl/>
          <w:lang w:bidi="ar-EG"/>
        </w:rPr>
        <w:footnoteReference w:id="173"/>
      </w:r>
      <w:r w:rsidR="00896C67">
        <w:rPr>
          <w:rStyle w:val="FootnoteReference"/>
          <w:rFonts w:ascii="Traditional Arabic" w:hAnsi="Traditional Arabic" w:cs="Traditional Arabic"/>
          <w:sz w:val="36"/>
          <w:szCs w:val="36"/>
          <w:rtl/>
          <w:lang w:bidi="ar-EG"/>
        </w:rPr>
        <w:t>)</w:t>
      </w:r>
      <w:r w:rsidR="0026195A">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ويتحدد هذا الأجر عادةً بأجر المثل فأقل</w:t>
      </w:r>
      <w:r w:rsidR="0026195A">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وقد يكون نصيبًا من الأرباح كالشريك المضارب</w:t>
      </w:r>
      <w:r w:rsidR="0026195A">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أو المساقي أو المزارع أو المغارس</w:t>
      </w:r>
      <w:r w:rsidR="0026195A">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أو المقاول في البناء وغير ذلك.</w:t>
      </w:r>
    </w:p>
    <w:p w:rsidR="00BF3326" w:rsidRPr="00B96411" w:rsidRDefault="00BF3326" w:rsidP="00BF3326">
      <w:pPr>
        <w:bidi/>
        <w:spacing w:line="360" w:lineRule="auto"/>
        <w:ind w:left="360"/>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وقد يقوم الولي مباشرة بإيجار العقارات والمحلات المملوكة للقاصر</w:t>
      </w:r>
      <w:r w:rsidR="007839F4">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وقبض أجرتها</w:t>
      </w:r>
      <w:r w:rsidR="0026195A">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وضمها إلى ثروة القاصر</w:t>
      </w:r>
      <w:r w:rsidR="0026195A">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أو بإقامة منشآت ومعامل أو مشاغل مؤقتة</w:t>
      </w:r>
      <w:r w:rsidR="0026195A">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كما يمكنه أن يتولى بنفسه مساقاة أرض القاصر</w:t>
      </w:r>
      <w:r w:rsidR="0026195A">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أو مزارعتها</w:t>
      </w:r>
      <w:r w:rsidR="0026195A">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ليكون الإنتاج بينهما حسب الأحكام الشرعية.</w:t>
      </w:r>
    </w:p>
    <w:p w:rsidR="00BF3326" w:rsidRDefault="00BF3326" w:rsidP="00BF3326">
      <w:pPr>
        <w:bidi/>
        <w:spacing w:line="360" w:lineRule="auto"/>
        <w:ind w:left="360"/>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كما يجوز للولي على مال القاصر أن يتصرف بماله بأي تصرف يجر له نفعًا كالاتجار والشراء من مال الولي للقاصر بأكثر من ثمن المثل لانتفاء التهمة</w:t>
      </w:r>
      <w:r w:rsidR="007839F4">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ويقبل الحوالة له</w:t>
      </w:r>
      <w:r w:rsidR="007839F4">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xml:space="preserve">, </w:t>
      </w:r>
      <w:r>
        <w:rPr>
          <w:rFonts w:ascii="Traditional Arabic" w:hAnsi="Traditional Arabic" w:cs="Traditional Arabic"/>
          <w:sz w:val="36"/>
          <w:szCs w:val="36"/>
          <w:rtl/>
          <w:lang w:bidi="ar-EG"/>
        </w:rPr>
        <w:t>ويؤجر عقاره</w:t>
      </w:r>
      <w:r w:rsidR="007839F4">
        <w:rPr>
          <w:rFonts w:ascii="Traditional Arabic" w:hAnsi="Traditional Arabic" w:cs="Traditional Arabic" w:hint="cs"/>
          <w:sz w:val="36"/>
          <w:szCs w:val="36"/>
          <w:rtl/>
          <w:lang w:bidi="ar-EG"/>
        </w:rPr>
        <w:t xml:space="preserve"> </w:t>
      </w:r>
      <w:r>
        <w:rPr>
          <w:rFonts w:ascii="Traditional Arabic" w:hAnsi="Traditional Arabic" w:cs="Traditional Arabic"/>
          <w:sz w:val="36"/>
          <w:szCs w:val="36"/>
          <w:rtl/>
          <w:lang w:bidi="ar-EG"/>
        </w:rPr>
        <w:t>, ويقوم بقسمة ماله</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74"/>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0E0AD2" w:rsidRDefault="000E0AD2" w:rsidP="000E0AD2">
      <w:pPr>
        <w:bidi/>
        <w:spacing w:line="360" w:lineRule="auto"/>
        <w:ind w:left="360"/>
        <w:jc w:val="both"/>
        <w:rPr>
          <w:rFonts w:ascii="Traditional Arabic" w:hAnsi="Traditional Arabic" w:cs="Traditional Arabic"/>
          <w:sz w:val="36"/>
          <w:szCs w:val="36"/>
          <w:rtl/>
          <w:lang w:bidi="ar-EG"/>
        </w:rPr>
      </w:pPr>
    </w:p>
    <w:p w:rsidR="000E0AD2" w:rsidRDefault="000E0AD2" w:rsidP="000E0AD2">
      <w:pPr>
        <w:bidi/>
        <w:spacing w:line="360" w:lineRule="auto"/>
        <w:ind w:left="360"/>
        <w:jc w:val="both"/>
        <w:rPr>
          <w:rFonts w:ascii="Traditional Arabic" w:hAnsi="Traditional Arabic" w:cs="Traditional Arabic"/>
          <w:sz w:val="36"/>
          <w:szCs w:val="36"/>
          <w:rtl/>
          <w:lang w:bidi="ar-EG"/>
        </w:rPr>
      </w:pPr>
    </w:p>
    <w:p w:rsidR="00BF3326" w:rsidRPr="002D477B" w:rsidRDefault="00BF3326" w:rsidP="00BF3326">
      <w:pPr>
        <w:bidi/>
        <w:spacing w:line="360" w:lineRule="auto"/>
        <w:ind w:left="360"/>
        <w:jc w:val="both"/>
        <w:rPr>
          <w:rFonts w:ascii="Traditional Arabic" w:hAnsi="Traditional Arabic" w:cs="Traditional Arabic"/>
          <w:b/>
          <w:bCs/>
          <w:sz w:val="36"/>
          <w:szCs w:val="36"/>
          <w:lang w:bidi="ar-EG"/>
        </w:rPr>
      </w:pPr>
      <w:r w:rsidRPr="002D477B">
        <w:rPr>
          <w:rFonts w:ascii="Traditional Arabic" w:hAnsi="Traditional Arabic" w:cs="Traditional Arabic" w:hint="cs"/>
          <w:b/>
          <w:bCs/>
          <w:sz w:val="36"/>
          <w:szCs w:val="36"/>
          <w:rtl/>
          <w:lang w:bidi="ar-EG"/>
        </w:rPr>
        <w:lastRenderedPageBreak/>
        <w:t>ثانياً</w:t>
      </w:r>
      <w:r w:rsidRPr="002D477B">
        <w:rPr>
          <w:rFonts w:ascii="Traditional Arabic" w:hAnsi="Traditional Arabic" w:cs="Traditional Arabic"/>
          <w:b/>
          <w:bCs/>
          <w:sz w:val="36"/>
          <w:szCs w:val="36"/>
          <w:rtl/>
          <w:lang w:bidi="ar-EG"/>
        </w:rPr>
        <w:t>: الطريقة غير المباشرة:</w:t>
      </w:r>
    </w:p>
    <w:p w:rsidR="00BF3326" w:rsidRDefault="00BF3326" w:rsidP="00BF3326">
      <w:pPr>
        <w:bidi/>
        <w:spacing w:line="360" w:lineRule="auto"/>
        <w:ind w:left="360"/>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وذلك بدفع المال وتسليمه إلى الآخرين من أهل الخبرة والاختصاص بالاستثمار</w:t>
      </w:r>
      <w:r w:rsidR="00321DDD">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وخاصة في عصرنا الحاضر</w:t>
      </w:r>
      <w:r w:rsidR="00321DDD">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وذلك دفعًا للشبهة والريبة</w:t>
      </w:r>
      <w:r w:rsidR="00321DDD">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وضمانًا للحياد</w:t>
      </w:r>
      <w:r w:rsidR="00321DDD">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وتأكيدًا لجني الأرباح عن طريق أهل الخبرة</w:t>
      </w:r>
      <w:r w:rsidR="00321DDD">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ويثبت للولي الأجر عند الله تعالى بالرعاية والحفظ والجهد</w:t>
      </w:r>
      <w:r>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xml:space="preserve">, </w:t>
      </w:r>
      <w:r w:rsidRPr="0086370F">
        <w:rPr>
          <w:rFonts w:ascii="Traditional Arabic" w:hAnsi="Traditional Arabic" w:cs="Traditional Arabic"/>
          <w:sz w:val="36"/>
          <w:szCs w:val="36"/>
          <w:rtl/>
          <w:lang w:bidi="ar-EG"/>
        </w:rPr>
        <w:t>كما يحق له أخذ الأجرة على</w:t>
      </w:r>
      <w:r>
        <w:rPr>
          <w:rFonts w:ascii="Traditional Arabic" w:hAnsi="Traditional Arabic" w:cs="Traditional Arabic"/>
          <w:sz w:val="36"/>
          <w:szCs w:val="36"/>
          <w:rtl/>
          <w:lang w:bidi="ar-EG"/>
        </w:rPr>
        <w:t xml:space="preserve"> الإشراف والمتابعة إن كان فقير</w:t>
      </w:r>
      <w:r>
        <w:rPr>
          <w:rFonts w:ascii="Traditional Arabic" w:hAnsi="Traditional Arabic" w:cs="Traditional Arabic" w:hint="cs"/>
          <w:sz w:val="36"/>
          <w:szCs w:val="36"/>
          <w:rtl/>
          <w:lang w:bidi="ar-EG"/>
        </w:rPr>
        <w:t>اً</w:t>
      </w:r>
      <w:r>
        <w:rPr>
          <w:rFonts w:ascii="Traditional Arabic" w:hAnsi="Traditional Arabic" w:cs="Traditional Arabic"/>
          <w:sz w:val="36"/>
          <w:szCs w:val="36"/>
          <w:rtl/>
          <w:lang w:bidi="ar-EG"/>
        </w:rPr>
        <w:t xml:space="preserve"> وإن كان غني</w:t>
      </w:r>
      <w:r>
        <w:rPr>
          <w:rFonts w:ascii="Traditional Arabic" w:hAnsi="Traditional Arabic" w:cs="Traditional Arabic" w:hint="cs"/>
          <w:sz w:val="36"/>
          <w:szCs w:val="36"/>
          <w:rtl/>
          <w:lang w:bidi="ar-EG"/>
        </w:rPr>
        <w:t>اً</w:t>
      </w:r>
      <w:r w:rsidRPr="0086370F">
        <w:rPr>
          <w:rFonts w:ascii="Traditional Arabic" w:hAnsi="Traditional Arabic" w:cs="Traditional Arabic"/>
          <w:sz w:val="36"/>
          <w:szCs w:val="36"/>
          <w:rtl/>
          <w:lang w:bidi="ar-EG"/>
        </w:rPr>
        <w:t xml:space="preserve"> استعف</w:t>
      </w:r>
      <w:r w:rsidR="00896C67">
        <w:rPr>
          <w:rStyle w:val="FootnoteReference"/>
          <w:rFonts w:ascii="Traditional Arabic" w:hAnsi="Traditional Arabic" w:cs="Traditional Arabic"/>
          <w:sz w:val="36"/>
          <w:szCs w:val="36"/>
          <w:rtl/>
          <w:lang w:bidi="ar-EG"/>
        </w:rPr>
        <w:t>(</w:t>
      </w:r>
      <w:r w:rsidR="00896C67" w:rsidRPr="0086370F">
        <w:rPr>
          <w:rStyle w:val="FootnoteReference"/>
          <w:rFonts w:ascii="Traditional Arabic" w:hAnsi="Traditional Arabic" w:cs="Traditional Arabic"/>
          <w:sz w:val="36"/>
          <w:szCs w:val="36"/>
          <w:rtl/>
          <w:lang w:bidi="ar-EG"/>
        </w:rPr>
        <w:footnoteReference w:id="175"/>
      </w:r>
      <w:r w:rsidR="00896C67">
        <w:rPr>
          <w:rStyle w:val="FootnoteReference"/>
          <w:rFonts w:ascii="Traditional Arabic" w:hAnsi="Traditional Arabic" w:cs="Traditional Arabic"/>
          <w:sz w:val="36"/>
          <w:szCs w:val="36"/>
          <w:rtl/>
          <w:lang w:bidi="ar-EG"/>
        </w:rPr>
        <w:t>)</w:t>
      </w:r>
      <w:r w:rsidRPr="0086370F">
        <w:rPr>
          <w:rFonts w:ascii="Traditional Arabic" w:hAnsi="Traditional Arabic" w:cs="Traditional Arabic"/>
          <w:sz w:val="36"/>
          <w:szCs w:val="36"/>
          <w:rtl/>
          <w:lang w:bidi="ar-EG"/>
        </w:rPr>
        <w:t>.</w:t>
      </w:r>
    </w:p>
    <w:p w:rsidR="00BF3326" w:rsidRPr="00B96411" w:rsidRDefault="00BF3326" w:rsidP="00BF3326">
      <w:pPr>
        <w:bidi/>
        <w:spacing w:line="360" w:lineRule="auto"/>
        <w:ind w:left="360"/>
        <w:jc w:val="both"/>
        <w:rPr>
          <w:rFonts w:ascii="Traditional Arabic" w:hAnsi="Traditional Arabic" w:cs="Traditional Arabic"/>
          <w:sz w:val="36"/>
          <w:szCs w:val="36"/>
          <w:rtl/>
          <w:lang w:bidi="ar-EG"/>
        </w:rPr>
      </w:pPr>
      <w:r w:rsidRPr="00B96411">
        <w:rPr>
          <w:rFonts w:ascii="Traditional Arabic" w:hAnsi="Traditional Arabic" w:cs="Traditional Arabic"/>
          <w:b/>
          <w:bCs/>
          <w:sz w:val="36"/>
          <w:szCs w:val="36"/>
          <w:u w:val="single"/>
          <w:rtl/>
          <w:lang w:bidi="ar-EG"/>
        </w:rPr>
        <w:t>المبحث الثالث :</w:t>
      </w:r>
      <w:r w:rsidRPr="00B96411">
        <w:rPr>
          <w:rFonts w:ascii="Traditional Arabic" w:hAnsi="Traditional Arabic" w:cs="Traditional Arabic"/>
          <w:b/>
          <w:bCs/>
          <w:sz w:val="36"/>
          <w:szCs w:val="36"/>
          <w:rtl/>
          <w:lang w:bidi="ar-EG"/>
        </w:rPr>
        <w:t xml:space="preserve"> صور من الاستثمارات المعتادة والحديثة لأموال القُصَّر </w:t>
      </w:r>
      <w:r w:rsidRPr="00B96411">
        <w:rPr>
          <w:rFonts w:ascii="Traditional Arabic" w:hAnsi="Traditional Arabic" w:cs="Traditional Arabic"/>
          <w:sz w:val="36"/>
          <w:szCs w:val="36"/>
          <w:rtl/>
          <w:lang w:bidi="ar-EG"/>
        </w:rPr>
        <w:t>.</w:t>
      </w:r>
    </w:p>
    <w:p w:rsidR="00BF3326" w:rsidRPr="00B96411" w:rsidRDefault="00BF3326" w:rsidP="00BF3326">
      <w:pPr>
        <w:bidi/>
        <w:spacing w:line="360" w:lineRule="auto"/>
        <w:ind w:left="360"/>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إن مجالات استثمار أموال القُصَّر كثيرة, وواسعة, ون</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ص</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القرآن</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الكريم</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والحديث</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الشريف</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على بعضها</w:t>
      </w:r>
      <w:r>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ثم ع</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ر</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ض</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الفقهاء</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بعضها مما يتوفر في زمانهم</w:t>
      </w:r>
      <w:r w:rsidR="005D3639">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ويضاف إليها المعاملات المالية المعاصرة والمستجدات المصرفية</w:t>
      </w:r>
      <w:r>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هذا ويجب على الولي اختيار الأنسب من تلك المجالات.</w:t>
      </w:r>
    </w:p>
    <w:p w:rsidR="00BF3326" w:rsidRDefault="00BF3326" w:rsidP="00BF3326">
      <w:pPr>
        <w:bidi/>
        <w:spacing w:line="360" w:lineRule="auto"/>
        <w:ind w:left="360"/>
        <w:jc w:val="both"/>
        <w:rPr>
          <w:rFonts w:ascii="Traditional Arabic" w:hAnsi="Traditional Arabic" w:cs="Traditional Arabic"/>
          <w:sz w:val="36"/>
          <w:szCs w:val="36"/>
          <w:rtl/>
          <w:lang w:bidi="ar-EG"/>
        </w:rPr>
      </w:pPr>
      <w:r w:rsidRPr="001612D1">
        <w:rPr>
          <w:rFonts w:ascii="Traditional Arabic" w:hAnsi="Traditional Arabic" w:cs="Traditional Arabic"/>
          <w:sz w:val="36"/>
          <w:szCs w:val="36"/>
          <w:rtl/>
          <w:lang w:bidi="ar-EG"/>
        </w:rPr>
        <w:t xml:space="preserve">ونذكر </w:t>
      </w:r>
      <w:r w:rsidRPr="001612D1">
        <w:rPr>
          <w:rFonts w:ascii="Traditional Arabic" w:hAnsi="Traditional Arabic" w:cs="Traditional Arabic" w:hint="cs"/>
          <w:sz w:val="36"/>
          <w:szCs w:val="36"/>
          <w:rtl/>
          <w:lang w:bidi="ar-EG"/>
        </w:rPr>
        <w:t xml:space="preserve">بعض </w:t>
      </w:r>
      <w:r w:rsidRPr="001612D1">
        <w:rPr>
          <w:rFonts w:ascii="Traditional Arabic" w:hAnsi="Traditional Arabic" w:cs="Traditional Arabic"/>
          <w:sz w:val="36"/>
          <w:szCs w:val="36"/>
          <w:rtl/>
          <w:lang w:bidi="ar-EG"/>
        </w:rPr>
        <w:t>هذه المجالات</w:t>
      </w:r>
      <w:r w:rsidRPr="001612D1">
        <w:rPr>
          <w:rFonts w:ascii="Traditional Arabic" w:hAnsi="Traditional Arabic" w:cs="Traditional Arabic" w:hint="cs"/>
          <w:sz w:val="36"/>
          <w:szCs w:val="36"/>
          <w:rtl/>
          <w:lang w:bidi="ar-EG"/>
        </w:rPr>
        <w:t xml:space="preserve"> </w:t>
      </w:r>
      <w:r w:rsidRPr="001612D1">
        <w:rPr>
          <w:rFonts w:ascii="Traditional Arabic" w:hAnsi="Traditional Arabic" w:cs="Traditional Arabic"/>
          <w:sz w:val="36"/>
          <w:szCs w:val="36"/>
          <w:rtl/>
          <w:lang w:bidi="ar-EG"/>
        </w:rPr>
        <w:t>, مع التعريف</w:t>
      </w:r>
      <w:r w:rsidRPr="001612D1">
        <w:rPr>
          <w:rFonts w:ascii="Traditional Arabic" w:hAnsi="Traditional Arabic" w:cs="Traditional Arabic" w:hint="cs"/>
          <w:sz w:val="36"/>
          <w:szCs w:val="36"/>
          <w:rtl/>
          <w:lang w:bidi="ar-EG"/>
        </w:rPr>
        <w:t xml:space="preserve"> بها </w:t>
      </w:r>
      <w:r w:rsidRPr="001612D1">
        <w:rPr>
          <w:rFonts w:ascii="Traditional Arabic" w:hAnsi="Traditional Arabic" w:cs="Traditional Arabic"/>
          <w:sz w:val="36"/>
          <w:szCs w:val="36"/>
          <w:rtl/>
          <w:lang w:bidi="ar-EG"/>
        </w:rPr>
        <w:t>, فمن ذلك</w:t>
      </w:r>
      <w:r w:rsidR="005D3639">
        <w:rPr>
          <w:rFonts w:ascii="Traditional Arabic" w:hAnsi="Traditional Arabic" w:cs="Traditional Arabic" w:hint="cs"/>
          <w:sz w:val="36"/>
          <w:szCs w:val="36"/>
          <w:rtl/>
          <w:lang w:bidi="ar-EG"/>
        </w:rPr>
        <w:t xml:space="preserve"> </w:t>
      </w:r>
      <w:r w:rsidRPr="001612D1">
        <w:rPr>
          <w:rFonts w:ascii="Traditional Arabic" w:hAnsi="Traditional Arabic" w:cs="Traditional Arabic"/>
          <w:sz w:val="36"/>
          <w:szCs w:val="36"/>
          <w:rtl/>
          <w:lang w:bidi="ar-EG"/>
        </w:rPr>
        <w:t>:</w:t>
      </w:r>
    </w:p>
    <w:p w:rsidR="00BF3326" w:rsidRDefault="00BF3326" w:rsidP="00BF3326">
      <w:pPr>
        <w:bidi/>
        <w:spacing w:line="360" w:lineRule="auto"/>
        <w:ind w:left="360"/>
        <w:jc w:val="both"/>
        <w:rPr>
          <w:rFonts w:ascii="Traditional Arabic" w:hAnsi="Traditional Arabic" w:cs="Traditional Arabic"/>
          <w:b/>
          <w:bCs/>
          <w:sz w:val="36"/>
          <w:szCs w:val="36"/>
          <w:rtl/>
          <w:lang w:bidi="ar-EG"/>
        </w:rPr>
      </w:pPr>
      <w:r w:rsidRPr="004E7A38">
        <w:rPr>
          <w:rFonts w:ascii="Traditional Arabic" w:hAnsi="Traditional Arabic" w:cs="Traditional Arabic"/>
          <w:b/>
          <w:bCs/>
          <w:sz w:val="36"/>
          <w:szCs w:val="36"/>
          <w:rtl/>
          <w:lang w:bidi="ar-EG"/>
        </w:rPr>
        <w:t>1-</w:t>
      </w:r>
      <w:r w:rsidRPr="00D858D1">
        <w:rPr>
          <w:rFonts w:ascii="Traditional Arabic" w:hAnsi="Traditional Arabic" w:cs="Traditional Arabic"/>
          <w:b/>
          <w:bCs/>
          <w:sz w:val="36"/>
          <w:szCs w:val="36"/>
          <w:rtl/>
          <w:lang w:bidi="ar-EG"/>
        </w:rPr>
        <w:t xml:space="preserve"> الاستثمارات الزراعية</w:t>
      </w:r>
      <w:r w:rsidR="00CA7796">
        <w:rPr>
          <w:rFonts w:ascii="Traditional Arabic" w:hAnsi="Traditional Arabic" w:cs="Traditional Arabic" w:hint="cs"/>
          <w:b/>
          <w:bCs/>
          <w:sz w:val="36"/>
          <w:szCs w:val="36"/>
          <w:rtl/>
          <w:lang w:bidi="ar-EG"/>
        </w:rPr>
        <w:t xml:space="preserve"> </w:t>
      </w:r>
      <w:r w:rsidRPr="00D858D1">
        <w:rPr>
          <w:rFonts w:ascii="Traditional Arabic" w:hAnsi="Traditional Arabic" w:cs="Traditional Arabic"/>
          <w:b/>
          <w:bCs/>
          <w:sz w:val="36"/>
          <w:szCs w:val="36"/>
          <w:rtl/>
          <w:lang w:bidi="ar-EG"/>
        </w:rPr>
        <w:t>, كتأجير الأرض الزراعية المملوكة للقُصَّر</w:t>
      </w:r>
      <w:r w:rsidRPr="00D858D1">
        <w:rPr>
          <w:rFonts w:ascii="Traditional Arabic" w:hAnsi="Traditional Arabic" w:cs="Traditional Arabic" w:hint="cs"/>
          <w:b/>
          <w:bCs/>
          <w:sz w:val="36"/>
          <w:szCs w:val="36"/>
          <w:rtl/>
          <w:lang w:bidi="ar-EG"/>
        </w:rPr>
        <w:t>:</w:t>
      </w:r>
    </w:p>
    <w:p w:rsidR="00BF3326" w:rsidRPr="00CD0EDC" w:rsidRDefault="00BF3326" w:rsidP="00BF3326">
      <w:pPr>
        <w:bidi/>
        <w:spacing w:line="360" w:lineRule="auto"/>
        <w:ind w:left="360"/>
        <w:jc w:val="both"/>
        <w:rPr>
          <w:rFonts w:ascii="Traditional Arabic" w:hAnsi="Traditional Arabic" w:cs="Traditional Arabic"/>
          <w:sz w:val="36"/>
          <w:szCs w:val="36"/>
          <w:rtl/>
          <w:lang w:bidi="ar-EG"/>
        </w:rPr>
      </w:pPr>
      <w:r w:rsidRPr="00CD0EDC">
        <w:rPr>
          <w:rFonts w:ascii="Traditional Arabic" w:hAnsi="Traditional Arabic" w:cs="Traditional Arabic" w:hint="cs"/>
          <w:sz w:val="36"/>
          <w:szCs w:val="36"/>
          <w:rtl/>
          <w:lang w:bidi="ar-EG"/>
        </w:rPr>
        <w:t>هناك طرق عديدة للاستثمارات الزراعية يمكن للولي أو الوصي أن ينتهجها لاستثمار أموال القاصر ، من ذلك :</w:t>
      </w:r>
    </w:p>
    <w:p w:rsidR="00BF3326" w:rsidRPr="000B5C44" w:rsidRDefault="00BF3326" w:rsidP="00BF3326">
      <w:pPr>
        <w:bidi/>
        <w:spacing w:line="360" w:lineRule="auto"/>
        <w:ind w:left="360"/>
        <w:jc w:val="both"/>
        <w:rPr>
          <w:rFonts w:ascii="Traditional Arabic" w:hAnsi="Traditional Arabic" w:cs="Traditional Arabic"/>
          <w:b/>
          <w:bCs/>
          <w:sz w:val="36"/>
          <w:szCs w:val="36"/>
          <w:rtl/>
          <w:lang w:bidi="ar-EG"/>
        </w:rPr>
      </w:pPr>
      <w:r w:rsidRPr="000B5C44">
        <w:rPr>
          <w:rFonts w:ascii="Traditional Arabic" w:hAnsi="Traditional Arabic" w:cs="Traditional Arabic" w:hint="cs"/>
          <w:b/>
          <w:bCs/>
          <w:sz w:val="36"/>
          <w:szCs w:val="36"/>
          <w:rtl/>
          <w:lang w:bidi="ar-EG"/>
        </w:rPr>
        <w:lastRenderedPageBreak/>
        <w:t xml:space="preserve">أ- </w:t>
      </w:r>
      <w:r w:rsidRPr="000B5C44">
        <w:rPr>
          <w:rFonts w:ascii="Traditional Arabic" w:hAnsi="Traditional Arabic" w:cs="Traditional Arabic"/>
          <w:b/>
          <w:bCs/>
          <w:sz w:val="36"/>
          <w:szCs w:val="36"/>
          <w:rtl/>
          <w:lang w:bidi="ar-EG"/>
        </w:rPr>
        <w:t>المساقاة:</w:t>
      </w:r>
    </w:p>
    <w:p w:rsidR="00BF3326" w:rsidRDefault="00BF3326" w:rsidP="00A36F0B">
      <w:pPr>
        <w:bidi/>
        <w:spacing w:line="360" w:lineRule="auto"/>
        <w:ind w:left="360"/>
        <w:jc w:val="both"/>
        <w:rPr>
          <w:rFonts w:ascii="Traditional Arabic" w:hAnsi="Traditional Arabic" w:cs="Traditional Arabic"/>
          <w:sz w:val="36"/>
          <w:szCs w:val="36"/>
          <w:lang w:bidi="ar-KW"/>
        </w:rPr>
      </w:pPr>
      <w:r w:rsidRPr="00B96411">
        <w:rPr>
          <w:rFonts w:ascii="Traditional Arabic" w:hAnsi="Traditional Arabic" w:cs="Traditional Arabic"/>
          <w:sz w:val="36"/>
          <w:szCs w:val="36"/>
          <w:rtl/>
          <w:lang w:bidi="ar-EG"/>
        </w:rPr>
        <w:t xml:space="preserve"> وهي دفع شجر له ثمر كالنخيل والعنب إلى آخره ليقوم بسقيه</w:t>
      </w:r>
      <w:r w:rsidR="00A36F0B">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وما يحتاج إليه بجزء معلوم مشاع من ثمره, كالنصف أو الربع أو نحوهما, والباقي للمالك</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76"/>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KW"/>
        </w:rPr>
        <w:t>.</w:t>
      </w:r>
    </w:p>
    <w:p w:rsidR="00BF3326" w:rsidRPr="000B5C44" w:rsidRDefault="00BF3326" w:rsidP="00BF3326">
      <w:pPr>
        <w:bidi/>
        <w:spacing w:line="360" w:lineRule="auto"/>
        <w:ind w:left="360"/>
        <w:jc w:val="both"/>
        <w:rPr>
          <w:rFonts w:ascii="Traditional Arabic" w:hAnsi="Traditional Arabic" w:cs="Traditional Arabic"/>
          <w:b/>
          <w:bCs/>
          <w:sz w:val="36"/>
          <w:szCs w:val="36"/>
          <w:rtl/>
          <w:lang w:bidi="ar-EG"/>
        </w:rPr>
      </w:pPr>
      <w:r w:rsidRPr="000B5C44">
        <w:rPr>
          <w:rFonts w:ascii="Traditional Arabic" w:hAnsi="Traditional Arabic" w:cs="Traditional Arabic" w:hint="cs"/>
          <w:b/>
          <w:bCs/>
          <w:sz w:val="36"/>
          <w:szCs w:val="36"/>
          <w:rtl/>
          <w:lang w:bidi="ar-EG"/>
        </w:rPr>
        <w:t>ب-</w:t>
      </w:r>
      <w:r w:rsidRPr="000B5C44">
        <w:rPr>
          <w:rFonts w:ascii="Traditional Arabic" w:hAnsi="Traditional Arabic" w:cs="Traditional Arabic"/>
          <w:b/>
          <w:bCs/>
          <w:sz w:val="36"/>
          <w:szCs w:val="36"/>
          <w:rtl/>
          <w:lang w:bidi="ar-EG"/>
        </w:rPr>
        <w:t xml:space="preserve"> عن طريق المزارعة:</w:t>
      </w:r>
    </w:p>
    <w:p w:rsidR="00BF3326" w:rsidRDefault="00BF3326" w:rsidP="00BF3326">
      <w:pPr>
        <w:bidi/>
        <w:spacing w:line="360" w:lineRule="auto"/>
        <w:ind w:left="360"/>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وهي دفع أرض لمن يزرعها ويقوم عليها</w:t>
      </w:r>
      <w:r>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بجزء معلوم مشاع مما يخرج منها  كالنصف أو الربع والباقي لمالك الأرض</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77"/>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Pr="000B5C44" w:rsidRDefault="00BF3326" w:rsidP="00BF3326">
      <w:pPr>
        <w:bidi/>
        <w:spacing w:line="360" w:lineRule="auto"/>
        <w:ind w:left="360"/>
        <w:jc w:val="both"/>
        <w:rPr>
          <w:rFonts w:ascii="Traditional Arabic" w:hAnsi="Traditional Arabic" w:cs="Traditional Arabic"/>
          <w:b/>
          <w:bCs/>
          <w:sz w:val="36"/>
          <w:szCs w:val="36"/>
          <w:rtl/>
          <w:lang w:bidi="ar-KW"/>
        </w:rPr>
      </w:pPr>
      <w:r w:rsidRPr="000B5C44">
        <w:rPr>
          <w:rFonts w:ascii="Traditional Arabic" w:hAnsi="Traditional Arabic" w:cs="Traditional Arabic" w:hint="cs"/>
          <w:b/>
          <w:bCs/>
          <w:sz w:val="36"/>
          <w:szCs w:val="36"/>
          <w:rtl/>
          <w:lang w:bidi="ar-EG"/>
        </w:rPr>
        <w:t>ج-</w:t>
      </w:r>
      <w:r>
        <w:rPr>
          <w:rFonts w:ascii="Traditional Arabic" w:hAnsi="Traditional Arabic" w:cs="Traditional Arabic" w:hint="cs"/>
          <w:b/>
          <w:bCs/>
          <w:sz w:val="36"/>
          <w:szCs w:val="36"/>
          <w:rtl/>
          <w:lang w:bidi="ar-EG"/>
        </w:rPr>
        <w:t xml:space="preserve"> أو </w:t>
      </w:r>
      <w:r w:rsidRPr="000B5C44">
        <w:rPr>
          <w:rFonts w:ascii="Traditional Arabic" w:hAnsi="Traditional Arabic" w:cs="Traditional Arabic"/>
          <w:b/>
          <w:bCs/>
          <w:sz w:val="36"/>
          <w:szCs w:val="36"/>
          <w:rtl/>
          <w:lang w:bidi="ar-EG"/>
        </w:rPr>
        <w:t>عن طريق المغارسة:</w:t>
      </w:r>
    </w:p>
    <w:p w:rsidR="00BF3326" w:rsidRDefault="00BF3326" w:rsidP="00BF3326">
      <w:pPr>
        <w:bidi/>
        <w:spacing w:line="360" w:lineRule="auto"/>
        <w:ind w:left="360"/>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وهي أن ي</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س</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ل</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م</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مالك</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الأرض</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 أو ولي القاصر) الأرض</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لآخر ليغرسها</w:t>
      </w:r>
      <w:r w:rsidR="00D946A8">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والشجر بينهما</w:t>
      </w:r>
      <w:r>
        <w:rPr>
          <w:rFonts w:ascii="Traditional Arabic" w:hAnsi="Traditional Arabic" w:cs="Traditional Arabic" w:hint="cs"/>
          <w:sz w:val="36"/>
          <w:szCs w:val="36"/>
          <w:rtl/>
          <w:lang w:bidi="ar-EG"/>
        </w:rPr>
        <w:t>.</w:t>
      </w:r>
    </w:p>
    <w:p w:rsidR="00BF3326" w:rsidRPr="00D254ED" w:rsidRDefault="00BF3326" w:rsidP="00BF3326">
      <w:pPr>
        <w:bidi/>
        <w:spacing w:line="360" w:lineRule="auto"/>
        <w:ind w:left="360"/>
        <w:jc w:val="both"/>
        <w:rPr>
          <w:rFonts w:ascii="Traditional Arabic" w:hAnsi="Traditional Arabic" w:cs="Traditional Arabic"/>
          <w:b/>
          <w:bCs/>
          <w:sz w:val="36"/>
          <w:szCs w:val="36"/>
          <w:rtl/>
          <w:lang w:bidi="ar-EG"/>
        </w:rPr>
      </w:pPr>
      <w:r w:rsidRPr="004E7A38">
        <w:rPr>
          <w:rFonts w:ascii="Traditional Arabic" w:hAnsi="Traditional Arabic" w:cs="Traditional Arabic"/>
          <w:b/>
          <w:bCs/>
          <w:sz w:val="36"/>
          <w:szCs w:val="36"/>
          <w:rtl/>
          <w:lang w:bidi="ar-EG"/>
        </w:rPr>
        <w:t>2</w:t>
      </w:r>
      <w:r w:rsidRPr="00D254ED">
        <w:rPr>
          <w:rFonts w:ascii="Traditional Arabic" w:hAnsi="Traditional Arabic" w:cs="Traditional Arabic"/>
          <w:b/>
          <w:bCs/>
          <w:sz w:val="36"/>
          <w:szCs w:val="36"/>
          <w:rtl/>
          <w:lang w:bidi="ar-EG"/>
        </w:rPr>
        <w:t>-</w:t>
      </w:r>
      <w:r>
        <w:rPr>
          <w:rFonts w:ascii="Traditional Arabic" w:hAnsi="Traditional Arabic" w:cs="Traditional Arabic" w:hint="cs"/>
          <w:b/>
          <w:bCs/>
          <w:sz w:val="36"/>
          <w:szCs w:val="36"/>
          <w:rtl/>
          <w:lang w:bidi="ar-EG"/>
        </w:rPr>
        <w:t xml:space="preserve"> </w:t>
      </w:r>
      <w:r w:rsidRPr="00D254ED">
        <w:rPr>
          <w:rFonts w:ascii="Traditional Arabic" w:hAnsi="Traditional Arabic" w:cs="Traditional Arabic"/>
          <w:b/>
          <w:bCs/>
          <w:sz w:val="36"/>
          <w:szCs w:val="36"/>
          <w:rtl/>
          <w:lang w:bidi="ar-EG"/>
        </w:rPr>
        <w:t>الاستثمارات الصناعية عامة</w:t>
      </w:r>
      <w:r w:rsidRPr="00D254ED">
        <w:rPr>
          <w:rFonts w:ascii="Traditional Arabic" w:hAnsi="Traditional Arabic" w:cs="Traditional Arabic" w:hint="cs"/>
          <w:b/>
          <w:bCs/>
          <w:sz w:val="36"/>
          <w:szCs w:val="36"/>
          <w:rtl/>
          <w:lang w:bidi="ar-EG"/>
        </w:rPr>
        <w:t>:</w:t>
      </w:r>
    </w:p>
    <w:p w:rsidR="00BF3326" w:rsidRDefault="00BF3326" w:rsidP="00BF3326">
      <w:pPr>
        <w:bidi/>
        <w:spacing w:line="360" w:lineRule="auto"/>
        <w:ind w:left="360"/>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وذلك إذا اشتملت أموال الق</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ص</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ر على معامل ومصانع</w:t>
      </w:r>
      <w:r w:rsidR="00D946A8">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فيجب استثمارها بمتابعة تشغيل الآلات الصناعية</w:t>
      </w:r>
      <w:r w:rsidR="00D946A8">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w:t>
      </w:r>
      <w:r w:rsidR="00D946A8">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والأدوات الموجودة</w:t>
      </w:r>
      <w:r w:rsidR="00062D3C">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w:t>
      </w:r>
      <w:r w:rsidR="00062D3C">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لتنتج وتفيد حتى لا تبقى معطلة</w:t>
      </w:r>
      <w:r w:rsidR="00D946A8">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w:t>
      </w:r>
      <w:r w:rsidR="00D946A8">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مما لا يقره شرع ولا عقل</w:t>
      </w:r>
      <w:r>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أو بالمبادرة إلى إنشاء المصانع والمعامل والمشروعات الصناعية المختلفة.</w:t>
      </w:r>
    </w:p>
    <w:p w:rsidR="00776357" w:rsidRDefault="00776357" w:rsidP="00776357">
      <w:pPr>
        <w:bidi/>
        <w:spacing w:line="360" w:lineRule="auto"/>
        <w:ind w:left="360"/>
        <w:jc w:val="both"/>
        <w:rPr>
          <w:rFonts w:ascii="Traditional Arabic" w:hAnsi="Traditional Arabic" w:cs="Traditional Arabic"/>
          <w:sz w:val="36"/>
          <w:szCs w:val="36"/>
          <w:rtl/>
          <w:lang w:bidi="ar-EG"/>
        </w:rPr>
      </w:pPr>
    </w:p>
    <w:p w:rsidR="00BF3326" w:rsidRPr="005C7EF9" w:rsidRDefault="00BF3326" w:rsidP="00BF3326">
      <w:pPr>
        <w:bidi/>
        <w:spacing w:line="360" w:lineRule="auto"/>
        <w:ind w:left="360"/>
        <w:jc w:val="both"/>
        <w:rPr>
          <w:rFonts w:ascii="Traditional Arabic" w:hAnsi="Traditional Arabic" w:cs="Traditional Arabic"/>
          <w:b/>
          <w:bCs/>
          <w:sz w:val="36"/>
          <w:szCs w:val="36"/>
          <w:rtl/>
          <w:lang w:bidi="ar-EG"/>
        </w:rPr>
      </w:pPr>
      <w:r w:rsidRPr="004E7A38">
        <w:rPr>
          <w:rFonts w:ascii="Traditional Arabic" w:hAnsi="Traditional Arabic" w:cs="Traditional Arabic"/>
          <w:b/>
          <w:bCs/>
          <w:sz w:val="36"/>
          <w:szCs w:val="36"/>
          <w:rtl/>
          <w:lang w:bidi="ar-EG"/>
        </w:rPr>
        <w:lastRenderedPageBreak/>
        <w:t>3</w:t>
      </w:r>
      <w:r w:rsidRPr="005C7EF9">
        <w:rPr>
          <w:rFonts w:ascii="Traditional Arabic" w:hAnsi="Traditional Arabic" w:cs="Traditional Arabic"/>
          <w:b/>
          <w:bCs/>
          <w:sz w:val="36"/>
          <w:szCs w:val="36"/>
          <w:rtl/>
          <w:lang w:bidi="ar-EG"/>
        </w:rPr>
        <w:t>- الاستثمارات التجارية عامة</w:t>
      </w:r>
      <w:r w:rsidRPr="005C7EF9">
        <w:rPr>
          <w:rFonts w:ascii="Traditional Arabic" w:hAnsi="Traditional Arabic" w:cs="Traditional Arabic" w:hint="cs"/>
          <w:b/>
          <w:bCs/>
          <w:sz w:val="36"/>
          <w:szCs w:val="36"/>
          <w:rtl/>
          <w:lang w:bidi="ar-EG"/>
        </w:rPr>
        <w:t>:</w:t>
      </w:r>
    </w:p>
    <w:p w:rsidR="00BF3326" w:rsidRDefault="00BF3326" w:rsidP="00BF3326">
      <w:pPr>
        <w:bidi/>
        <w:spacing w:line="360" w:lineRule="auto"/>
        <w:ind w:left="360"/>
        <w:jc w:val="both"/>
        <w:rPr>
          <w:rFonts w:ascii="Traditional Arabic" w:hAnsi="Traditional Arabic" w:cs="Traditional Arabic"/>
          <w:sz w:val="36"/>
          <w:szCs w:val="36"/>
          <w:rtl/>
          <w:lang w:bidi="ar-KW"/>
        </w:rPr>
      </w:pPr>
      <w:r w:rsidRPr="00B96411">
        <w:rPr>
          <w:rFonts w:ascii="Traditional Arabic" w:hAnsi="Traditional Arabic" w:cs="Traditional Arabic"/>
          <w:sz w:val="36"/>
          <w:szCs w:val="36"/>
          <w:rtl/>
          <w:lang w:bidi="ar-EG"/>
        </w:rPr>
        <w:t>وذلك بالمتاجرة في أموال الق</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ص</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ر،كما ثبت ذلك في المشروعية أو استثمار الأموال في أحد المشاريع التجارية</w:t>
      </w:r>
      <w:r w:rsidR="00F936FF">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w:t>
      </w:r>
      <w:r w:rsidR="00F936FF">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عن طريق المضاربة</w:t>
      </w:r>
      <w:r w:rsidR="00896C67">
        <w:rPr>
          <w:rStyle w:val="FootnoteReference"/>
          <w:rFonts w:ascii="Traditional Arabic" w:hAnsi="Traditional Arabic" w:cs="Traditional Arabic"/>
          <w:sz w:val="36"/>
          <w:szCs w:val="36"/>
          <w:rtl/>
          <w:lang w:bidi="ar-EG"/>
        </w:rPr>
        <w:t>(</w:t>
      </w:r>
      <w:r w:rsidR="00896C67" w:rsidRPr="00B96411">
        <w:rPr>
          <w:rStyle w:val="FootnoteReference"/>
          <w:rFonts w:ascii="Traditional Arabic" w:hAnsi="Traditional Arabic" w:cs="Traditional Arabic"/>
          <w:sz w:val="36"/>
          <w:szCs w:val="36"/>
          <w:rtl/>
          <w:lang w:bidi="ar-EG"/>
        </w:rPr>
        <w:footnoteReference w:id="178"/>
      </w:r>
      <w:r w:rsidR="00896C67">
        <w:rPr>
          <w:rStyle w:val="FootnoteReference"/>
          <w:rFonts w:ascii="Traditional Arabic" w:hAnsi="Traditional Arabic" w:cs="Traditional Arabic"/>
          <w:sz w:val="36"/>
          <w:szCs w:val="36"/>
          <w:rtl/>
          <w:lang w:bidi="ar-EG"/>
        </w:rPr>
        <w:t>)</w:t>
      </w:r>
      <w:r w:rsidRPr="00B96411">
        <w:rPr>
          <w:rFonts w:ascii="Traditional Arabic" w:hAnsi="Traditional Arabic" w:cs="Traditional Arabic"/>
          <w:sz w:val="36"/>
          <w:szCs w:val="36"/>
          <w:rtl/>
          <w:lang w:bidi="ar-EG"/>
        </w:rPr>
        <w:t>.</w:t>
      </w:r>
    </w:p>
    <w:p w:rsidR="00BF3326" w:rsidRPr="000B5C44" w:rsidRDefault="00BF3326" w:rsidP="00BF3326">
      <w:pPr>
        <w:bidi/>
        <w:spacing w:line="360" w:lineRule="auto"/>
        <w:ind w:left="36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4</w:t>
      </w:r>
      <w:r w:rsidRPr="000B5C44">
        <w:rPr>
          <w:rFonts w:ascii="Traditional Arabic" w:hAnsi="Traditional Arabic" w:cs="Traditional Arabic"/>
          <w:b/>
          <w:bCs/>
          <w:sz w:val="36"/>
          <w:szCs w:val="36"/>
          <w:rtl/>
          <w:lang w:bidi="ar-EG"/>
        </w:rPr>
        <w:t>- الاستثمارات في المشروعات الخدمية المالية</w:t>
      </w:r>
      <w:r w:rsidRPr="000B5C44">
        <w:rPr>
          <w:rFonts w:ascii="Traditional Arabic" w:hAnsi="Traditional Arabic" w:cs="Traditional Arabic" w:hint="cs"/>
          <w:b/>
          <w:bCs/>
          <w:sz w:val="36"/>
          <w:szCs w:val="36"/>
          <w:rtl/>
          <w:lang w:bidi="ar-EG"/>
        </w:rPr>
        <w:t xml:space="preserve">: </w:t>
      </w:r>
    </w:p>
    <w:p w:rsidR="00BF3326" w:rsidRPr="00B96411" w:rsidRDefault="00BF3326" w:rsidP="00BF3326">
      <w:pPr>
        <w:bidi/>
        <w:spacing w:line="360" w:lineRule="auto"/>
        <w:ind w:left="360"/>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lang w:bidi="ar-EG"/>
        </w:rPr>
        <w:t>كإنشاء مدرسة أو مستشفي أو جامعة أو معهد</w:t>
      </w:r>
      <w:r w:rsidR="00F936FF">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إما استقلالا من أموال القاصر إن كانت كافية وإما بالمشاركة فيها بالأسهم</w:t>
      </w:r>
      <w:r w:rsidR="00F936FF">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وترد الغلات والأرباح على القاصر.</w:t>
      </w:r>
    </w:p>
    <w:p w:rsidR="00BF3326" w:rsidRPr="00B96411" w:rsidRDefault="00BF3326" w:rsidP="00BF3326">
      <w:pPr>
        <w:bidi/>
        <w:spacing w:line="360" w:lineRule="auto"/>
        <w:ind w:left="360"/>
        <w:jc w:val="both"/>
        <w:rPr>
          <w:rFonts w:ascii="Traditional Arabic" w:hAnsi="Traditional Arabic" w:cs="Traditional Arabic"/>
          <w:sz w:val="36"/>
          <w:szCs w:val="36"/>
          <w:lang w:bidi="ar-KW"/>
        </w:rPr>
      </w:pPr>
      <w:r>
        <w:rPr>
          <w:rFonts w:ascii="Traditional Arabic" w:hAnsi="Traditional Arabic" w:cs="Traditional Arabic" w:hint="cs"/>
          <w:b/>
          <w:bCs/>
          <w:sz w:val="36"/>
          <w:szCs w:val="36"/>
          <w:rtl/>
          <w:lang w:bidi="ar-EG"/>
        </w:rPr>
        <w:t>5</w:t>
      </w:r>
      <w:r w:rsidRPr="000B5C44">
        <w:rPr>
          <w:rFonts w:ascii="Traditional Arabic" w:hAnsi="Traditional Arabic" w:cs="Traditional Arabic"/>
          <w:b/>
          <w:bCs/>
          <w:sz w:val="36"/>
          <w:szCs w:val="36"/>
          <w:rtl/>
          <w:lang w:bidi="ar-EG"/>
        </w:rPr>
        <w:t>- الاستثمار بإنشاء المشروعات الإنتاجية</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كالمعامل والمصانع،سواء كانت مهنية أوحرفية</w:t>
      </w:r>
      <w:r w:rsidR="00C40764">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مشاركةً أو استقلالاً من مال القاصر.</w:t>
      </w:r>
    </w:p>
    <w:p w:rsidR="00BF3326" w:rsidRDefault="00BF3326" w:rsidP="00BF3326">
      <w:pPr>
        <w:bidi/>
        <w:spacing w:line="360" w:lineRule="auto"/>
        <w:ind w:left="360"/>
        <w:jc w:val="both"/>
        <w:rPr>
          <w:rFonts w:ascii="Traditional Arabic" w:hAnsi="Traditional Arabic" w:cs="Traditional Arabic"/>
          <w:sz w:val="36"/>
          <w:szCs w:val="36"/>
          <w:rtl/>
          <w:lang w:bidi="ar-EG"/>
        </w:rPr>
      </w:pPr>
      <w:r w:rsidRPr="00D852CA">
        <w:rPr>
          <w:rFonts w:ascii="Traditional Arabic" w:hAnsi="Traditional Arabic" w:cs="Traditional Arabic" w:hint="cs"/>
          <w:b/>
          <w:bCs/>
          <w:sz w:val="36"/>
          <w:szCs w:val="36"/>
          <w:rtl/>
          <w:lang w:bidi="ar-EG"/>
        </w:rPr>
        <w:t>6</w:t>
      </w:r>
      <w:r w:rsidRPr="00D852CA">
        <w:rPr>
          <w:rFonts w:ascii="Traditional Arabic" w:hAnsi="Traditional Arabic" w:cs="Traditional Arabic"/>
          <w:b/>
          <w:bCs/>
          <w:sz w:val="36"/>
          <w:szCs w:val="36"/>
          <w:rtl/>
          <w:lang w:bidi="ar-EG"/>
        </w:rPr>
        <w:t>- الاستثمار في الأوراق المالية</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كالمتاجرة في الأسهم العادية والصكوك الإسلامية وسندات المشاركة في الربح والخسارة ذات الطبيعة الآمنة والمستقرة وسندات المقارضة التى تصدرها المؤسسات المالية الإسلامية.</w:t>
      </w:r>
    </w:p>
    <w:p w:rsidR="00BF3326" w:rsidRPr="00B96411" w:rsidRDefault="00BF3326" w:rsidP="00BF3326">
      <w:pPr>
        <w:bidi/>
        <w:spacing w:line="360" w:lineRule="auto"/>
        <w:ind w:left="360"/>
        <w:jc w:val="both"/>
        <w:rPr>
          <w:rFonts w:ascii="Traditional Arabic" w:hAnsi="Traditional Arabic" w:cs="Traditional Arabic"/>
          <w:sz w:val="36"/>
          <w:szCs w:val="36"/>
          <w:lang w:bidi="ar-EG"/>
        </w:rPr>
      </w:pPr>
      <w:r w:rsidRPr="00B96411">
        <w:rPr>
          <w:rFonts w:ascii="Traditional Arabic" w:hAnsi="Traditional Arabic" w:cs="Traditional Arabic"/>
          <w:b/>
          <w:bCs/>
          <w:sz w:val="36"/>
          <w:szCs w:val="36"/>
          <w:u w:val="single"/>
          <w:rtl/>
          <w:lang w:bidi="ar-EG"/>
        </w:rPr>
        <w:lastRenderedPageBreak/>
        <w:t>المبحث الرابع :</w:t>
      </w:r>
      <w:r w:rsidRPr="00B96411">
        <w:rPr>
          <w:rFonts w:ascii="Traditional Arabic" w:hAnsi="Traditional Arabic" w:cs="Traditional Arabic"/>
          <w:b/>
          <w:bCs/>
          <w:sz w:val="36"/>
          <w:szCs w:val="36"/>
          <w:rtl/>
          <w:lang w:bidi="ar-EG"/>
        </w:rPr>
        <w:t xml:space="preserve"> ضوابط يجب أخذها في الاعتبار عند استثمار أموال القُصَّر:</w:t>
      </w:r>
    </w:p>
    <w:p w:rsidR="00BF3326" w:rsidRDefault="00BF3326" w:rsidP="00BF3326">
      <w:pPr>
        <w:bidi/>
        <w:spacing w:line="360" w:lineRule="auto"/>
        <w:ind w:left="360"/>
        <w:jc w:val="both"/>
        <w:rPr>
          <w:rFonts w:ascii="Traditional Arabic" w:hAnsi="Traditional Arabic" w:cs="Traditional Arabic"/>
          <w:sz w:val="36"/>
          <w:szCs w:val="36"/>
          <w:rtl/>
          <w:lang w:bidi="ar-KW"/>
        </w:rPr>
      </w:pPr>
      <w:r w:rsidRPr="00B96411">
        <w:rPr>
          <w:rFonts w:ascii="Traditional Arabic" w:hAnsi="Traditional Arabic" w:cs="Traditional Arabic"/>
          <w:sz w:val="36"/>
          <w:szCs w:val="36"/>
          <w:rtl/>
          <w:lang w:bidi="ar-EG"/>
        </w:rPr>
        <w:t>هناك ضوابط شرعية يجب وضعها في الحسبان عند استثمار أموال القُصَّر</w:t>
      </w:r>
      <w:r w:rsidR="00C40764">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لتحقيق تلك الرعاية والأهمية</w:t>
      </w:r>
      <w:r w:rsidR="00C40764">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w:t>
      </w:r>
      <w:r w:rsidR="00C40764">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وذكر الفقهاء جانبًا منها,</w:t>
      </w:r>
      <w:r w:rsidR="00783CC8">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ويضاف إليها الضوابط الاقتصادية</w:t>
      </w:r>
      <w:r>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w:t>
      </w:r>
      <w:r w:rsidR="00C40764">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ومن ذلك:</w:t>
      </w:r>
    </w:p>
    <w:p w:rsidR="00BF3326" w:rsidRPr="002C5303" w:rsidRDefault="00BF3326" w:rsidP="00BF3326">
      <w:pPr>
        <w:bidi/>
        <w:spacing w:line="360" w:lineRule="auto"/>
        <w:ind w:left="360"/>
        <w:jc w:val="both"/>
        <w:rPr>
          <w:rFonts w:ascii="Traditional Arabic" w:hAnsi="Traditional Arabic" w:cs="Traditional Arabic"/>
          <w:b/>
          <w:bCs/>
          <w:sz w:val="36"/>
          <w:szCs w:val="36"/>
          <w:rtl/>
          <w:lang w:bidi="ar-EG"/>
        </w:rPr>
      </w:pPr>
      <w:r w:rsidRPr="002C5303">
        <w:rPr>
          <w:rFonts w:ascii="Traditional Arabic" w:hAnsi="Traditional Arabic" w:cs="Traditional Arabic"/>
          <w:b/>
          <w:bCs/>
          <w:sz w:val="36"/>
          <w:szCs w:val="36"/>
          <w:rtl/>
          <w:lang w:bidi="ar-EG"/>
        </w:rPr>
        <w:t>1- المشروعية:</w:t>
      </w:r>
    </w:p>
    <w:p w:rsidR="00BF3326" w:rsidRDefault="00BF3326" w:rsidP="00BF3326">
      <w:pPr>
        <w:bidi/>
        <w:spacing w:line="360" w:lineRule="auto"/>
        <w:ind w:left="360"/>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بأن تكون عملية استثمار أموال القُصَّر مطابقة لأحكام الشريعة</w:t>
      </w:r>
      <w:r w:rsidR="00C40764">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 لتكون حلالاً وجائزة شرعًا</w:t>
      </w:r>
      <w:r>
        <w:rPr>
          <w:rFonts w:ascii="Traditional Arabic" w:hAnsi="Traditional Arabic" w:cs="Traditional Arabic"/>
          <w:sz w:val="36"/>
          <w:szCs w:val="36"/>
          <w:rtl/>
          <w:lang w:bidi="ar-EG"/>
        </w:rPr>
        <w:t xml:space="preserve"> ولتجنب المجالات المحرمة شرعًا</w:t>
      </w:r>
      <w:r>
        <w:rPr>
          <w:rFonts w:ascii="Traditional Arabic" w:hAnsi="Traditional Arabic" w:cs="Traditional Arabic" w:hint="cs"/>
          <w:sz w:val="36"/>
          <w:szCs w:val="36"/>
          <w:rtl/>
          <w:lang w:bidi="ar-EG"/>
        </w:rPr>
        <w:t>.</w:t>
      </w:r>
    </w:p>
    <w:p w:rsidR="00BF3326" w:rsidRPr="009F4FE0" w:rsidRDefault="00BF3326" w:rsidP="00BF3326">
      <w:pPr>
        <w:bidi/>
        <w:spacing w:line="360" w:lineRule="auto"/>
        <w:ind w:left="360"/>
        <w:jc w:val="both"/>
        <w:rPr>
          <w:rFonts w:ascii="Traditional Arabic" w:hAnsi="Traditional Arabic" w:cs="Traditional Arabic"/>
          <w:b/>
          <w:bCs/>
          <w:sz w:val="36"/>
          <w:szCs w:val="36"/>
          <w:rtl/>
          <w:lang w:bidi="ar-EG"/>
        </w:rPr>
      </w:pPr>
      <w:r w:rsidRPr="009F4FE0">
        <w:rPr>
          <w:rFonts w:ascii="Traditional Arabic" w:hAnsi="Traditional Arabic" w:cs="Traditional Arabic"/>
          <w:b/>
          <w:bCs/>
          <w:sz w:val="36"/>
          <w:szCs w:val="36"/>
          <w:rtl/>
          <w:lang w:bidi="ar-EG"/>
        </w:rPr>
        <w:t>2- القياس على النفس :</w:t>
      </w:r>
    </w:p>
    <w:p w:rsidR="00BF3326" w:rsidRDefault="00BF3326" w:rsidP="00BF3326">
      <w:pPr>
        <w:bidi/>
        <w:spacing w:line="360" w:lineRule="auto"/>
        <w:ind w:left="360"/>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قرر الشرع أن يتعامل الإنسان مع غيره كما يحب لنفسه،</w:t>
      </w:r>
      <w:r>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فيجب أن يطبق الولي ذلك على أموال الق</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ص</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ر التي هى أمانة </w:t>
      </w:r>
      <w:r w:rsidRPr="000319B8">
        <w:rPr>
          <w:rFonts w:ascii="Traditional Arabic" w:hAnsi="Traditional Arabic" w:cs="Traditional Arabic"/>
          <w:sz w:val="36"/>
          <w:szCs w:val="36"/>
          <w:rtl/>
          <w:lang w:bidi="ar-EG"/>
        </w:rPr>
        <w:t>في يده</w:t>
      </w:r>
      <w:r w:rsidRPr="000319B8">
        <w:rPr>
          <w:rFonts w:ascii="Traditional Arabic" w:hAnsi="Traditional Arabic" w:cs="Traditional Arabic" w:hint="cs"/>
          <w:sz w:val="36"/>
          <w:szCs w:val="36"/>
          <w:rtl/>
          <w:lang w:bidi="ar-EG"/>
        </w:rPr>
        <w:t xml:space="preserve"> </w:t>
      </w:r>
      <w:r w:rsidRPr="000319B8">
        <w:rPr>
          <w:rFonts w:ascii="Traditional Arabic" w:hAnsi="Traditional Arabic" w:cs="Traditional Arabic"/>
          <w:sz w:val="36"/>
          <w:szCs w:val="36"/>
          <w:rtl/>
          <w:lang w:bidi="ar-EG"/>
        </w:rPr>
        <w:t>و</w:t>
      </w:r>
      <w:r w:rsidRPr="00B96411">
        <w:rPr>
          <w:rFonts w:ascii="Traditional Arabic" w:hAnsi="Traditional Arabic" w:cs="Traditional Arabic"/>
          <w:sz w:val="36"/>
          <w:szCs w:val="36"/>
          <w:rtl/>
          <w:lang w:bidi="ar-EG"/>
        </w:rPr>
        <w:t>تحتاج للمزيد من الرعاية والعناية أكثر من ماله لأنه يحق له أن يتبرع ويتنازل ويسامح في مال نفسه ولايحق له ذلك قطعاً في مال الق</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ص</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ر وي</w:t>
      </w:r>
      <w:r>
        <w:rPr>
          <w:rFonts w:ascii="Traditional Arabic" w:hAnsi="Traditional Arabic" w:cs="Traditional Arabic"/>
          <w:sz w:val="36"/>
          <w:szCs w:val="36"/>
          <w:rtl/>
          <w:lang w:bidi="ar-EG"/>
        </w:rPr>
        <w:t>دل على ذلك الأحكام العامة من جه</w:t>
      </w:r>
      <w:r>
        <w:rPr>
          <w:rFonts w:ascii="Traditional Arabic" w:hAnsi="Traditional Arabic" w:cs="Traditional Arabic" w:hint="cs"/>
          <w:sz w:val="36"/>
          <w:szCs w:val="36"/>
          <w:rtl/>
          <w:lang w:bidi="ar-EG"/>
        </w:rPr>
        <w:t>ة</w:t>
      </w:r>
      <w:r w:rsidR="00C40764">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وأن القرآن الكريم نسب أموال الق</w:t>
      </w:r>
      <w:r w:rsidR="00C40764">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ص</w:t>
      </w:r>
      <w:r w:rsidR="00C40764">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ر إلي الأولياء والأمة </w:t>
      </w:r>
      <w:r>
        <w:rPr>
          <w:rFonts w:ascii="Traditional Arabic" w:hAnsi="Traditional Arabic" w:cs="Traditional Arabic" w:hint="cs"/>
          <w:sz w:val="36"/>
          <w:szCs w:val="36"/>
          <w:rtl/>
          <w:lang w:bidi="ar-EG"/>
        </w:rPr>
        <w:t>"</w:t>
      </w:r>
      <w:r w:rsidRPr="007504BF">
        <w:rPr>
          <w:rFonts w:cs="Traditional Arabic"/>
          <w:sz w:val="48"/>
          <w:szCs w:val="36"/>
          <w:rtl/>
        </w:rPr>
        <w:t>وَلاَ تُؤْتُواْ السُّفَهَاء أَمْوَالَكُمُ الَّتِي جَعَلَ اللّهُ لَكُمْ قِيَاماً وَارْزُقُوهُمْ فِيهَا وَاكْسُوهُمْ وَقُولُواْ لَهُمْ قَوْلاً مَّعْرُوفًا</w:t>
      </w:r>
      <w:r w:rsidRPr="007504BF">
        <w:rPr>
          <w:rFonts w:cs="Traditional Arabic" w:hint="cs"/>
          <w:sz w:val="48"/>
          <w:szCs w:val="36"/>
          <w:rtl/>
        </w:rPr>
        <w:t>"</w:t>
      </w:r>
      <w:r>
        <w:rPr>
          <w:rStyle w:val="FootnoteReference"/>
          <w:rFonts w:ascii="Traditional Arabic" w:hAnsi="Traditional Arabic" w:cs="Traditional Arabic"/>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79"/>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Pr="00C24DEB" w:rsidRDefault="00BF3326" w:rsidP="00BF3326">
      <w:pPr>
        <w:bidi/>
        <w:spacing w:line="360" w:lineRule="auto"/>
        <w:ind w:left="360"/>
        <w:jc w:val="both"/>
        <w:rPr>
          <w:rFonts w:ascii="Traditional Arabic" w:hAnsi="Traditional Arabic" w:cs="Traditional Arabic"/>
          <w:b/>
          <w:bCs/>
          <w:sz w:val="36"/>
          <w:szCs w:val="36"/>
          <w:rtl/>
          <w:lang w:bidi="ar-EG"/>
        </w:rPr>
      </w:pPr>
      <w:r w:rsidRPr="00C24DEB">
        <w:rPr>
          <w:rFonts w:ascii="Traditional Arabic" w:hAnsi="Traditional Arabic" w:cs="Traditional Arabic"/>
          <w:b/>
          <w:bCs/>
          <w:sz w:val="36"/>
          <w:szCs w:val="36"/>
          <w:rtl/>
          <w:lang w:bidi="ar-EG"/>
        </w:rPr>
        <w:lastRenderedPageBreak/>
        <w:t>3- اختيار مجال الاستثمار الأمثل</w:t>
      </w:r>
      <w:r w:rsidRPr="00C24DEB">
        <w:rPr>
          <w:rFonts w:ascii="Traditional Arabic" w:hAnsi="Traditional Arabic" w:cs="Traditional Arabic" w:hint="cs"/>
          <w:b/>
          <w:bCs/>
          <w:sz w:val="36"/>
          <w:szCs w:val="36"/>
          <w:rtl/>
          <w:lang w:bidi="ar-EG"/>
        </w:rPr>
        <w:t>:</w:t>
      </w:r>
    </w:p>
    <w:p w:rsidR="00BF3326" w:rsidRDefault="00BF3326" w:rsidP="00BF3326">
      <w:pPr>
        <w:bidi/>
        <w:spacing w:line="360" w:lineRule="auto"/>
        <w:ind w:left="360"/>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الذي يؤم</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ن الربح الأفضل والريع الأعلى مع حسن إختيار الصيغة التى تتناسب مع المال والأحوال والظروف والأعراف والسياسة المالية في الدولة </w:t>
      </w:r>
      <w:r w:rsidRPr="00A627D0">
        <w:rPr>
          <w:rFonts w:ascii="Traditional Arabic" w:hAnsi="Traditional Arabic" w:cs="Traditional Arabic"/>
          <w:sz w:val="36"/>
          <w:szCs w:val="36"/>
          <w:rtl/>
          <w:lang w:bidi="ar-EG"/>
        </w:rPr>
        <w:t>لتحقيق</w:t>
      </w:r>
      <w:r>
        <w:rPr>
          <w:rFonts w:ascii="Traditional Arabic" w:hAnsi="Traditional Arabic" w:cs="Traditional Arabic" w:hint="cs"/>
          <w:sz w:val="36"/>
          <w:szCs w:val="36"/>
          <w:rtl/>
          <w:lang w:bidi="ar-EG"/>
        </w:rPr>
        <w:t xml:space="preserve"> </w:t>
      </w:r>
      <w:r w:rsidRPr="00A627D0">
        <w:rPr>
          <w:rFonts w:ascii="Traditional Arabic" w:hAnsi="Traditional Arabic" w:cs="Traditional Arabic"/>
          <w:sz w:val="36"/>
          <w:szCs w:val="36"/>
          <w:rtl/>
          <w:lang w:bidi="ar-EG"/>
        </w:rPr>
        <w:t>العائد</w:t>
      </w:r>
      <w:r w:rsidRPr="00B96411">
        <w:rPr>
          <w:rFonts w:ascii="Traditional Arabic" w:hAnsi="Traditional Arabic" w:cs="Traditional Arabic"/>
          <w:sz w:val="36"/>
          <w:szCs w:val="36"/>
          <w:rtl/>
          <w:lang w:bidi="ar-EG"/>
        </w:rPr>
        <w:t xml:space="preserve"> الاقتصادي المجزي ليستفيد القُصَّر بالإنفاق عليهم وتثمير أموالهم.</w:t>
      </w:r>
    </w:p>
    <w:p w:rsidR="00BF3326" w:rsidRPr="00697F90" w:rsidRDefault="00BF3326" w:rsidP="00BF3326">
      <w:pPr>
        <w:bidi/>
        <w:spacing w:line="360" w:lineRule="auto"/>
        <w:ind w:left="360"/>
        <w:jc w:val="both"/>
        <w:rPr>
          <w:rFonts w:ascii="Traditional Arabic" w:hAnsi="Traditional Arabic" w:cs="Traditional Arabic"/>
          <w:b/>
          <w:bCs/>
          <w:sz w:val="36"/>
          <w:szCs w:val="36"/>
          <w:rtl/>
          <w:lang w:bidi="ar-EG"/>
        </w:rPr>
      </w:pPr>
      <w:r w:rsidRPr="00697F90">
        <w:rPr>
          <w:rFonts w:ascii="Traditional Arabic" w:hAnsi="Traditional Arabic" w:cs="Traditional Arabic"/>
          <w:b/>
          <w:bCs/>
          <w:sz w:val="36"/>
          <w:szCs w:val="36"/>
          <w:rtl/>
          <w:lang w:bidi="ar-EG"/>
        </w:rPr>
        <w:t>4- الحرص على تقليل المخاطر</w:t>
      </w:r>
      <w:r w:rsidRPr="00697F90">
        <w:rPr>
          <w:rFonts w:ascii="Traditional Arabic" w:hAnsi="Traditional Arabic" w:cs="Traditional Arabic" w:hint="cs"/>
          <w:b/>
          <w:bCs/>
          <w:sz w:val="36"/>
          <w:szCs w:val="36"/>
          <w:rtl/>
          <w:lang w:bidi="ar-EG"/>
        </w:rPr>
        <w:t>:</w:t>
      </w:r>
    </w:p>
    <w:p w:rsidR="00BF3326" w:rsidRDefault="0091279A" w:rsidP="0098155F">
      <w:pPr>
        <w:bidi/>
        <w:spacing w:line="360" w:lineRule="auto"/>
        <w:ind w:left="36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ك</w:t>
      </w:r>
      <w:r w:rsidR="00BF3326" w:rsidRPr="00B96411">
        <w:rPr>
          <w:rFonts w:ascii="Traditional Arabic" w:hAnsi="Traditional Arabic" w:cs="Traditional Arabic"/>
          <w:sz w:val="36"/>
          <w:szCs w:val="36"/>
          <w:rtl/>
          <w:lang w:bidi="ar-EG"/>
        </w:rPr>
        <w:t>تجنب الأعمال التي تكثر فيها المخاطر ويقل فيها الأمان وتقلب الأسعار والتعرض للمهالك لعدم تعريض مال القُصَّر لدرجة عالية من المخاطر مع تأمين الحصول على الضمانات ا</w:t>
      </w:r>
      <w:r w:rsidR="00BF3326">
        <w:rPr>
          <w:rFonts w:ascii="Traditional Arabic" w:hAnsi="Traditional Arabic" w:cs="Traditional Arabic" w:hint="cs"/>
          <w:sz w:val="36"/>
          <w:szCs w:val="36"/>
          <w:rtl/>
          <w:lang w:bidi="ar-EG"/>
        </w:rPr>
        <w:t>للا</w:t>
      </w:r>
      <w:r w:rsidR="00BF3326" w:rsidRPr="00B96411">
        <w:rPr>
          <w:rFonts w:ascii="Traditional Arabic" w:hAnsi="Traditional Arabic" w:cs="Traditional Arabic"/>
          <w:sz w:val="36"/>
          <w:szCs w:val="36"/>
          <w:rtl/>
          <w:lang w:bidi="ar-EG"/>
        </w:rPr>
        <w:t>زمة المشروعة من تلك المخاطر و</w:t>
      </w:r>
      <w:r w:rsidR="00BF3326">
        <w:rPr>
          <w:rFonts w:ascii="Traditional Arabic" w:hAnsi="Traditional Arabic" w:cs="Traditional Arabic" w:hint="cs"/>
          <w:sz w:val="36"/>
          <w:szCs w:val="36"/>
          <w:rtl/>
          <w:lang w:bidi="ar-EG"/>
        </w:rPr>
        <w:t>إ</w:t>
      </w:r>
      <w:r w:rsidR="00BF3326" w:rsidRPr="00B96411">
        <w:rPr>
          <w:rFonts w:ascii="Traditional Arabic" w:hAnsi="Traditional Arabic" w:cs="Traditional Arabic"/>
          <w:sz w:val="36"/>
          <w:szCs w:val="36"/>
          <w:rtl/>
          <w:lang w:bidi="ar-EG"/>
        </w:rPr>
        <w:t>جراء التوازن بين العوائد والأمان فالعائد الأقل مع ضمان رأس المال ما أمكن أفضل من العائد الكبير مع تعريض رأس المال للضياع والفقدان.</w:t>
      </w:r>
    </w:p>
    <w:p w:rsidR="00BF3326" w:rsidRPr="003A10FB" w:rsidRDefault="00BF3326" w:rsidP="00BF3326">
      <w:pPr>
        <w:bidi/>
        <w:spacing w:line="360" w:lineRule="auto"/>
        <w:ind w:left="360"/>
        <w:jc w:val="both"/>
        <w:rPr>
          <w:rFonts w:ascii="Traditional Arabic" w:hAnsi="Traditional Arabic" w:cs="Traditional Arabic"/>
          <w:b/>
          <w:bCs/>
          <w:sz w:val="36"/>
          <w:szCs w:val="36"/>
          <w:rtl/>
          <w:lang w:bidi="ar-EG"/>
        </w:rPr>
      </w:pPr>
      <w:r w:rsidRPr="003A10FB">
        <w:rPr>
          <w:rFonts w:ascii="Traditional Arabic" w:hAnsi="Traditional Arabic" w:cs="Traditional Arabic"/>
          <w:b/>
          <w:bCs/>
          <w:sz w:val="36"/>
          <w:szCs w:val="36"/>
          <w:rtl/>
          <w:lang w:bidi="ar-EG"/>
        </w:rPr>
        <w:t>5- استبدال مجال الاستثمار أو صيغته حسب مصلحة القُصَّر</w:t>
      </w:r>
      <w:r w:rsidRPr="003A10FB">
        <w:rPr>
          <w:rFonts w:ascii="Traditional Arabic" w:hAnsi="Traditional Arabic" w:cs="Traditional Arabic" w:hint="cs"/>
          <w:b/>
          <w:bCs/>
          <w:sz w:val="36"/>
          <w:szCs w:val="36"/>
          <w:rtl/>
          <w:lang w:bidi="ar-EG"/>
        </w:rPr>
        <w:t>:</w:t>
      </w:r>
    </w:p>
    <w:p w:rsidR="00BF3326" w:rsidRDefault="00BF3326" w:rsidP="00BF3326">
      <w:pPr>
        <w:bidi/>
        <w:spacing w:line="360" w:lineRule="auto"/>
        <w:ind w:left="360"/>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وذلك بعد دراسة جدوى لكل مشروع  يساهم فيه الولي لأن الأصل استثمار مال الق</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ص</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ر وفي جميع التصرفات المرتبطة به هو تحقيق المصلحة له.</w:t>
      </w:r>
    </w:p>
    <w:p w:rsidR="00BF3326" w:rsidRPr="004152A6" w:rsidRDefault="00BF3326" w:rsidP="00BF3326">
      <w:pPr>
        <w:bidi/>
        <w:spacing w:line="360" w:lineRule="auto"/>
        <w:ind w:left="36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6</w:t>
      </w:r>
      <w:r w:rsidRPr="004152A6">
        <w:rPr>
          <w:rFonts w:ascii="Traditional Arabic" w:hAnsi="Traditional Arabic" w:cs="Traditional Arabic"/>
          <w:b/>
          <w:bCs/>
          <w:sz w:val="36"/>
          <w:szCs w:val="36"/>
          <w:rtl/>
          <w:lang w:bidi="ar-EG"/>
        </w:rPr>
        <w:t>- تنويع المشاريع والشركات والمؤسسات والمجالات التي تستثمر فيها أموال الق</w:t>
      </w:r>
      <w:r>
        <w:rPr>
          <w:rFonts w:ascii="Traditional Arabic" w:hAnsi="Traditional Arabic" w:cs="Traditional Arabic" w:hint="cs"/>
          <w:b/>
          <w:bCs/>
          <w:sz w:val="36"/>
          <w:szCs w:val="36"/>
          <w:rtl/>
          <w:lang w:bidi="ar-EG"/>
        </w:rPr>
        <w:t>ُ</w:t>
      </w:r>
      <w:r w:rsidRPr="004152A6">
        <w:rPr>
          <w:rFonts w:ascii="Traditional Arabic" w:hAnsi="Traditional Arabic" w:cs="Traditional Arabic"/>
          <w:b/>
          <w:bCs/>
          <w:sz w:val="36"/>
          <w:szCs w:val="36"/>
          <w:rtl/>
          <w:lang w:bidi="ar-EG"/>
        </w:rPr>
        <w:t>ص</w:t>
      </w:r>
      <w:r>
        <w:rPr>
          <w:rFonts w:ascii="Traditional Arabic" w:hAnsi="Traditional Arabic" w:cs="Traditional Arabic" w:hint="cs"/>
          <w:b/>
          <w:bCs/>
          <w:sz w:val="36"/>
          <w:szCs w:val="36"/>
          <w:rtl/>
          <w:lang w:bidi="ar-EG"/>
        </w:rPr>
        <w:t>َّ</w:t>
      </w:r>
      <w:r w:rsidRPr="004152A6">
        <w:rPr>
          <w:rFonts w:ascii="Traditional Arabic" w:hAnsi="Traditional Arabic" w:cs="Traditional Arabic"/>
          <w:b/>
          <w:bCs/>
          <w:sz w:val="36"/>
          <w:szCs w:val="36"/>
          <w:rtl/>
          <w:lang w:bidi="ar-EG"/>
        </w:rPr>
        <w:t>ر</w:t>
      </w:r>
      <w:r w:rsidRPr="004152A6">
        <w:rPr>
          <w:rFonts w:ascii="Traditional Arabic" w:hAnsi="Traditional Arabic" w:cs="Traditional Arabic" w:hint="cs"/>
          <w:b/>
          <w:bCs/>
          <w:sz w:val="36"/>
          <w:szCs w:val="36"/>
          <w:rtl/>
          <w:lang w:bidi="ar-EG"/>
        </w:rPr>
        <w:t>:</w:t>
      </w:r>
    </w:p>
    <w:p w:rsidR="00BF3326" w:rsidRDefault="00BF3326" w:rsidP="00BF3326">
      <w:pPr>
        <w:bidi/>
        <w:spacing w:line="360" w:lineRule="auto"/>
        <w:ind w:left="360"/>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lastRenderedPageBreak/>
        <w:t xml:space="preserve"> حتى لا تتركز في مشروع أو مجال قد يتعرض لكوارث أو خسائر أو نكبات فتضيع أموال القصر فإن تعددت المشاريع </w:t>
      </w:r>
      <w:r w:rsidRPr="007D3210">
        <w:rPr>
          <w:rFonts w:ascii="Traditional Arabic" w:hAnsi="Traditional Arabic" w:cs="Traditional Arabic"/>
          <w:sz w:val="36"/>
          <w:szCs w:val="36"/>
          <w:rtl/>
          <w:lang w:bidi="ar-EG"/>
        </w:rPr>
        <w:t>وال</w:t>
      </w:r>
      <w:r w:rsidRPr="007D3210">
        <w:rPr>
          <w:rFonts w:ascii="Traditional Arabic" w:hAnsi="Traditional Arabic" w:cs="Traditional Arabic" w:hint="cs"/>
          <w:sz w:val="36"/>
          <w:szCs w:val="36"/>
          <w:rtl/>
          <w:lang w:bidi="ar-EG"/>
        </w:rPr>
        <w:t>م</w:t>
      </w:r>
      <w:r w:rsidRPr="007D3210">
        <w:rPr>
          <w:rFonts w:ascii="Traditional Arabic" w:hAnsi="Traditional Arabic" w:cs="Traditional Arabic"/>
          <w:sz w:val="36"/>
          <w:szCs w:val="36"/>
          <w:rtl/>
          <w:lang w:bidi="ar-EG"/>
        </w:rPr>
        <w:t>جالات</w:t>
      </w:r>
      <w:r w:rsidRPr="00B96411">
        <w:rPr>
          <w:rFonts w:ascii="Traditional Arabic" w:hAnsi="Traditional Arabic" w:cs="Traditional Arabic"/>
          <w:sz w:val="36"/>
          <w:szCs w:val="36"/>
          <w:rtl/>
          <w:lang w:bidi="ar-EG"/>
        </w:rPr>
        <w:t xml:space="preserve"> خفت الخسائر وعوض بعضها بعضاً وبذلك نضمن معيار المرونة في تغيير مجال الاستثمار وصيغته.</w:t>
      </w:r>
    </w:p>
    <w:p w:rsidR="00BF3326" w:rsidRPr="000354B9" w:rsidRDefault="00BF3326" w:rsidP="00BF3326">
      <w:pPr>
        <w:bidi/>
        <w:spacing w:line="360" w:lineRule="auto"/>
        <w:ind w:left="360"/>
        <w:jc w:val="both"/>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7</w:t>
      </w:r>
      <w:r w:rsidRPr="000354B9">
        <w:rPr>
          <w:rFonts w:ascii="Traditional Arabic" w:hAnsi="Traditional Arabic" w:cs="Traditional Arabic"/>
          <w:b/>
          <w:bCs/>
          <w:sz w:val="36"/>
          <w:szCs w:val="36"/>
          <w:rtl/>
          <w:lang w:bidi="ar-EG"/>
        </w:rPr>
        <w:t>- توثيق العقود</w:t>
      </w:r>
      <w:r w:rsidRPr="000354B9">
        <w:rPr>
          <w:rFonts w:ascii="Traditional Arabic" w:hAnsi="Traditional Arabic" w:cs="Traditional Arabic" w:hint="cs"/>
          <w:b/>
          <w:bCs/>
          <w:sz w:val="36"/>
          <w:szCs w:val="36"/>
          <w:rtl/>
          <w:lang w:bidi="ar-EG"/>
        </w:rPr>
        <w:t>:</w:t>
      </w:r>
    </w:p>
    <w:p w:rsidR="00BF3326" w:rsidRPr="00B96411" w:rsidRDefault="00BF3326" w:rsidP="004A50FE">
      <w:pPr>
        <w:bidi/>
        <w:spacing w:line="360" w:lineRule="auto"/>
        <w:ind w:left="36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فتوثق العقود</w:t>
      </w:r>
      <w:r w:rsidRPr="00B96411">
        <w:rPr>
          <w:rFonts w:ascii="Traditional Arabic" w:hAnsi="Traditional Arabic" w:cs="Traditional Arabic"/>
          <w:sz w:val="36"/>
          <w:szCs w:val="36"/>
          <w:rtl/>
          <w:lang w:bidi="ar-EG"/>
        </w:rPr>
        <w:t xml:space="preserve"> والاشتراكات والتصرفات التي تتم على أموال الق</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ص</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ر وهذا مطلوب بشكل عام لقوله تعالى في حكمة كتابة الدين والإشهاد عليه وتوثيقه</w:t>
      </w:r>
      <w:r>
        <w:rPr>
          <w:rFonts w:ascii="Traditional Arabic" w:hAnsi="Traditional Arabic" w:cs="Traditional Arabic" w:hint="cs"/>
          <w:sz w:val="36"/>
          <w:szCs w:val="36"/>
          <w:rtl/>
          <w:lang w:bidi="ar-EG"/>
        </w:rPr>
        <w:t xml:space="preserve"> "</w:t>
      </w:r>
      <w:r w:rsidRPr="00754ECC">
        <w:rPr>
          <w:rFonts w:cs="Traditional Arabic"/>
          <w:color w:val="FF0000"/>
          <w:sz w:val="32"/>
          <w:rtl/>
        </w:rPr>
        <w:t xml:space="preserve"> </w:t>
      </w:r>
      <w:r w:rsidRPr="00754ECC">
        <w:rPr>
          <w:rFonts w:cs="Traditional Arabic"/>
          <w:sz w:val="48"/>
          <w:szCs w:val="36"/>
          <w:rtl/>
        </w:rPr>
        <w:t>وَأَشْهِدُوْاْ إِذَا تَبَايَعْتُمْ وَلاَ يُضَآرَّ كَاتِبٌ وَلاَ شَهِيدٌ وَإِن تَفْعَلُواْ فَإِنَّهُ فُسُوقٌ بِكُمْ وَاتَّقُواْ اللّهَ وَيُعَلِّمُكُمُ اللّهُ وَاللّهُ بِكُلِّ شَيْءٍ عَلِيم</w:t>
      </w:r>
      <w:r w:rsidRPr="00754ECC">
        <w:rPr>
          <w:rFonts w:cs="Traditional Arabic" w:hint="cs"/>
          <w:sz w:val="48"/>
          <w:szCs w:val="36"/>
          <w:rtl/>
        </w:rPr>
        <w:t>"</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180"/>
      </w:r>
      <w:r w:rsidR="00896C67">
        <w:rPr>
          <w:rStyle w:val="FootnoteReference"/>
          <w:rFonts w:ascii="Traditional Arabic" w:hAnsi="Traditional Arabic" w:cs="Traditional Arabic"/>
          <w:sz w:val="36"/>
          <w:szCs w:val="36"/>
          <w:rtl/>
          <w:lang w:bidi="ar-EG"/>
        </w:rPr>
        <w:t>)</w:t>
      </w:r>
      <w:r w:rsidR="0098155F">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w:t>
      </w:r>
      <w:r w:rsidR="0098155F">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ويتأكد ذلك في حق الق</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ص</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ر</w:t>
      </w:r>
      <w:r w:rsidR="004F76D7">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w:t>
      </w:r>
      <w:r w:rsidR="004F76D7">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وقد تنوعت وسائل التوثيق في عصرنا الحاضر  فيجب ا</w:t>
      </w:r>
      <w:r>
        <w:rPr>
          <w:rFonts w:ascii="Traditional Arabic" w:hAnsi="Traditional Arabic" w:cs="Traditional Arabic" w:hint="cs"/>
          <w:sz w:val="36"/>
          <w:szCs w:val="36"/>
          <w:rtl/>
          <w:lang w:bidi="ar-EG"/>
        </w:rPr>
        <w:t>لإ</w:t>
      </w:r>
      <w:r w:rsidRPr="00B96411">
        <w:rPr>
          <w:rFonts w:ascii="Traditional Arabic" w:hAnsi="Traditional Arabic" w:cs="Traditional Arabic"/>
          <w:sz w:val="36"/>
          <w:szCs w:val="36"/>
          <w:rtl/>
          <w:lang w:bidi="ar-EG"/>
        </w:rPr>
        <w:t>لتزام بها احتياطا</w:t>
      </w:r>
      <w:r w:rsidR="009A0B13">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لأموال الق</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ص</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ر من الجحود والإنكار والضياع.</w:t>
      </w:r>
    </w:p>
    <w:p w:rsidR="00BF3326" w:rsidRDefault="00BF3326" w:rsidP="00BF3326">
      <w:pPr>
        <w:bidi/>
        <w:spacing w:line="360" w:lineRule="auto"/>
        <w:ind w:left="360"/>
        <w:jc w:val="both"/>
        <w:rPr>
          <w:rFonts w:ascii="Traditional Arabic" w:hAnsi="Traditional Arabic" w:cs="Traditional Arabic"/>
          <w:sz w:val="36"/>
          <w:szCs w:val="36"/>
          <w:rtl/>
          <w:lang w:bidi="ar-EG"/>
        </w:rPr>
      </w:pPr>
    </w:p>
    <w:p w:rsidR="00BF3326" w:rsidRDefault="00BF3326" w:rsidP="00BF3326">
      <w:pPr>
        <w:bidi/>
        <w:spacing w:line="360" w:lineRule="auto"/>
        <w:ind w:left="360"/>
        <w:jc w:val="both"/>
        <w:rPr>
          <w:rFonts w:ascii="Traditional Arabic" w:hAnsi="Traditional Arabic" w:cs="Traditional Arabic"/>
          <w:sz w:val="36"/>
          <w:szCs w:val="36"/>
          <w:rtl/>
          <w:lang w:bidi="ar-EG"/>
        </w:rPr>
      </w:pPr>
    </w:p>
    <w:p w:rsidR="00BF3326" w:rsidRDefault="00BF3326" w:rsidP="00BF3326">
      <w:pPr>
        <w:bidi/>
        <w:spacing w:line="360" w:lineRule="auto"/>
        <w:ind w:left="360"/>
        <w:jc w:val="both"/>
        <w:rPr>
          <w:rFonts w:ascii="Traditional Arabic" w:hAnsi="Traditional Arabic" w:cs="Traditional Arabic"/>
          <w:sz w:val="36"/>
          <w:szCs w:val="36"/>
          <w:rtl/>
          <w:lang w:bidi="ar-EG"/>
        </w:rPr>
      </w:pPr>
    </w:p>
    <w:p w:rsidR="00BF3326" w:rsidRDefault="00BF3326" w:rsidP="00BF3326">
      <w:pPr>
        <w:bidi/>
        <w:spacing w:line="360" w:lineRule="auto"/>
        <w:ind w:left="360"/>
        <w:jc w:val="both"/>
        <w:rPr>
          <w:rFonts w:ascii="Traditional Arabic" w:hAnsi="Traditional Arabic" w:cs="Traditional Arabic"/>
          <w:sz w:val="36"/>
          <w:szCs w:val="36"/>
          <w:rtl/>
          <w:lang w:bidi="ar-EG"/>
        </w:rPr>
      </w:pPr>
    </w:p>
    <w:p w:rsidR="00BF3326" w:rsidRDefault="00BF3326" w:rsidP="00BF3326">
      <w:pPr>
        <w:bidi/>
        <w:spacing w:line="360" w:lineRule="auto"/>
        <w:ind w:left="360"/>
        <w:jc w:val="both"/>
        <w:rPr>
          <w:rFonts w:ascii="Traditional Arabic" w:hAnsi="Traditional Arabic" w:cs="Traditional Arabic"/>
          <w:sz w:val="36"/>
          <w:szCs w:val="36"/>
          <w:rtl/>
          <w:lang w:bidi="ar-EG"/>
        </w:rPr>
      </w:pPr>
    </w:p>
    <w:p w:rsidR="00BF3326" w:rsidRPr="00B96411" w:rsidRDefault="00BF3326" w:rsidP="00BF3326">
      <w:pPr>
        <w:bidi/>
        <w:spacing w:line="360" w:lineRule="auto"/>
        <w:ind w:hanging="2"/>
        <w:jc w:val="both"/>
        <w:rPr>
          <w:rFonts w:ascii="Traditional Arabic" w:hAnsi="Traditional Arabic" w:cs="Traditional Arabic"/>
          <w:b/>
          <w:bCs/>
          <w:sz w:val="36"/>
          <w:szCs w:val="36"/>
          <w:rtl/>
          <w:lang w:bidi="ar-EG"/>
        </w:rPr>
      </w:pPr>
      <w:r w:rsidRPr="00B96411">
        <w:rPr>
          <w:rFonts w:ascii="Traditional Arabic" w:hAnsi="Traditional Arabic" w:cs="Traditional Arabic"/>
          <w:b/>
          <w:bCs/>
          <w:sz w:val="36"/>
          <w:szCs w:val="36"/>
          <w:rtl/>
          <w:lang w:bidi="ar-EG"/>
        </w:rPr>
        <w:lastRenderedPageBreak/>
        <w:t xml:space="preserve">الفصل الثالث : الزكاة والنفقة في مال القاصر وضمان ما أتلفه , </w:t>
      </w:r>
      <w:r w:rsidRPr="00B96411">
        <w:rPr>
          <w:rFonts w:ascii="Traditional Arabic" w:hAnsi="Traditional Arabic" w:cs="Traditional Arabic"/>
          <w:b/>
          <w:bCs/>
          <w:sz w:val="36"/>
          <w:szCs w:val="36"/>
          <w:u w:val="single"/>
          <w:rtl/>
          <w:lang w:bidi="ar-EG"/>
        </w:rPr>
        <w:t>وفيه مبحثان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b/>
          <w:bCs/>
          <w:sz w:val="36"/>
          <w:szCs w:val="36"/>
          <w:rtl/>
          <w:lang w:bidi="ar-EG"/>
        </w:rPr>
        <w:t>- المبحث الأول :</w:t>
      </w:r>
      <w:r w:rsidRPr="00B96411">
        <w:rPr>
          <w:rFonts w:ascii="Traditional Arabic" w:hAnsi="Traditional Arabic" w:cs="Traditional Arabic"/>
          <w:sz w:val="36"/>
          <w:szCs w:val="36"/>
          <w:rtl/>
          <w:lang w:bidi="ar-EG"/>
        </w:rPr>
        <w:t xml:space="preserve"> الزكاة في مال القاصر , والتكييف الفقهي لها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b/>
          <w:bCs/>
          <w:sz w:val="36"/>
          <w:szCs w:val="36"/>
          <w:rtl/>
          <w:lang w:bidi="ar-EG"/>
        </w:rPr>
        <w:t xml:space="preserve">- المبحث الثاني : </w:t>
      </w:r>
      <w:r w:rsidRPr="00B96411">
        <w:rPr>
          <w:rFonts w:ascii="Traditional Arabic" w:hAnsi="Traditional Arabic" w:cs="Traditional Arabic"/>
          <w:sz w:val="36"/>
          <w:szCs w:val="36"/>
          <w:rtl/>
          <w:lang w:bidi="ar-EG"/>
        </w:rPr>
        <w:t xml:space="preserve">ضمان متلفات القاصر , </w:t>
      </w:r>
      <w:r w:rsidRPr="00B96411">
        <w:rPr>
          <w:rFonts w:ascii="Traditional Arabic" w:hAnsi="Traditional Arabic" w:cs="Traditional Arabic"/>
          <w:sz w:val="36"/>
          <w:szCs w:val="36"/>
          <w:u w:val="single"/>
          <w:rtl/>
          <w:lang w:bidi="ar-EG"/>
        </w:rPr>
        <w:t>وفيه مطلبان :</w:t>
      </w:r>
    </w:p>
    <w:p w:rsidR="00BF3326" w:rsidRPr="00B96411" w:rsidRDefault="00BF3326" w:rsidP="002302D2">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المطلب الأول : </w:t>
      </w:r>
      <w:r w:rsidR="001B7A75">
        <w:rPr>
          <w:rFonts w:ascii="Traditional Arabic" w:hAnsi="Traditional Arabic" w:cs="Traditional Arabic" w:hint="cs"/>
          <w:sz w:val="36"/>
          <w:szCs w:val="36"/>
          <w:rtl/>
          <w:lang w:bidi="ar-EG"/>
        </w:rPr>
        <w:t>الإتلاف ، تعريفه وأنواعه وأسبابه</w:t>
      </w:r>
      <w:r w:rsidRPr="00B96411">
        <w:rPr>
          <w:rFonts w:ascii="Traditional Arabic" w:hAnsi="Traditional Arabic" w:cs="Traditional Arabic"/>
          <w:sz w:val="36"/>
          <w:szCs w:val="36"/>
          <w:rtl/>
          <w:lang w:bidi="ar-EG"/>
        </w:rPr>
        <w:t>.</w:t>
      </w:r>
    </w:p>
    <w:p w:rsidR="00BF3326" w:rsidRDefault="00BF3326" w:rsidP="001B7A75">
      <w:pPr>
        <w:bidi/>
        <w:spacing w:line="360" w:lineRule="auto"/>
        <w:ind w:hanging="2"/>
        <w:jc w:val="both"/>
        <w:rPr>
          <w:rFonts w:ascii="Traditional Arabic" w:hAnsi="Traditional Arabic" w:cs="Traditional Arabic"/>
          <w:b/>
          <w:bCs/>
          <w:sz w:val="36"/>
          <w:szCs w:val="36"/>
          <w:u w:val="single"/>
          <w:rtl/>
          <w:lang w:bidi="ar-EG"/>
        </w:rPr>
      </w:pPr>
      <w:r w:rsidRPr="00B96411">
        <w:rPr>
          <w:rFonts w:ascii="Traditional Arabic" w:hAnsi="Traditional Arabic" w:cs="Traditional Arabic"/>
          <w:sz w:val="36"/>
          <w:szCs w:val="36"/>
          <w:rtl/>
          <w:lang w:bidi="ar-EG"/>
        </w:rPr>
        <w:t xml:space="preserve">      - المطلب الثاني :</w:t>
      </w:r>
      <w:r w:rsidR="001B7A75">
        <w:rPr>
          <w:rFonts w:ascii="Traditional Arabic" w:hAnsi="Traditional Arabic" w:cs="Traditional Arabic" w:hint="cs"/>
          <w:sz w:val="36"/>
          <w:szCs w:val="36"/>
          <w:rtl/>
          <w:lang w:bidi="ar-EG"/>
        </w:rPr>
        <w:t xml:space="preserve"> الضمان ، تعريفه ومشروعيته وشروطه</w:t>
      </w:r>
      <w:r w:rsidRPr="00B96411">
        <w:rPr>
          <w:rFonts w:ascii="Traditional Arabic" w:hAnsi="Traditional Arabic" w:cs="Traditional Arabic"/>
          <w:sz w:val="36"/>
          <w:szCs w:val="36"/>
          <w:rtl/>
          <w:lang w:bidi="ar-EG"/>
        </w:rPr>
        <w:t>.</w:t>
      </w:r>
    </w:p>
    <w:p w:rsidR="00BF3326" w:rsidRDefault="00BF3326" w:rsidP="00BF3326">
      <w:pPr>
        <w:bidi/>
        <w:spacing w:line="360" w:lineRule="auto"/>
        <w:ind w:hanging="2"/>
        <w:jc w:val="both"/>
        <w:rPr>
          <w:rFonts w:ascii="Traditional Arabic" w:hAnsi="Traditional Arabic" w:cs="Traditional Arabic"/>
          <w:b/>
          <w:bCs/>
          <w:sz w:val="36"/>
          <w:szCs w:val="36"/>
          <w:u w:val="single"/>
          <w:rtl/>
          <w:lang w:bidi="ar-EG"/>
        </w:rPr>
      </w:pPr>
    </w:p>
    <w:p w:rsidR="00BF3326" w:rsidRDefault="00BF3326" w:rsidP="00BF3326">
      <w:pPr>
        <w:bidi/>
        <w:spacing w:line="360" w:lineRule="auto"/>
        <w:ind w:hanging="2"/>
        <w:jc w:val="both"/>
        <w:rPr>
          <w:rFonts w:ascii="Traditional Arabic" w:hAnsi="Traditional Arabic" w:cs="Traditional Arabic"/>
          <w:b/>
          <w:bCs/>
          <w:sz w:val="36"/>
          <w:szCs w:val="36"/>
          <w:u w:val="single"/>
          <w:rtl/>
          <w:lang w:bidi="ar-EG"/>
        </w:rPr>
      </w:pPr>
    </w:p>
    <w:p w:rsidR="00BF3326" w:rsidRDefault="00BF3326" w:rsidP="00BF3326">
      <w:pPr>
        <w:bidi/>
        <w:spacing w:line="360" w:lineRule="auto"/>
        <w:ind w:hanging="2"/>
        <w:jc w:val="both"/>
        <w:rPr>
          <w:rFonts w:ascii="Traditional Arabic" w:hAnsi="Traditional Arabic" w:cs="Traditional Arabic"/>
          <w:b/>
          <w:bCs/>
          <w:sz w:val="36"/>
          <w:szCs w:val="36"/>
          <w:u w:val="single"/>
          <w:rtl/>
          <w:lang w:bidi="ar-EG"/>
        </w:rPr>
      </w:pPr>
    </w:p>
    <w:p w:rsidR="00BF3326" w:rsidRDefault="00BF3326" w:rsidP="00BF3326">
      <w:pPr>
        <w:bidi/>
        <w:spacing w:line="360" w:lineRule="auto"/>
        <w:ind w:hanging="2"/>
        <w:jc w:val="both"/>
        <w:rPr>
          <w:rFonts w:ascii="Traditional Arabic" w:hAnsi="Traditional Arabic" w:cs="Traditional Arabic"/>
          <w:b/>
          <w:bCs/>
          <w:sz w:val="36"/>
          <w:szCs w:val="36"/>
          <w:u w:val="single"/>
          <w:rtl/>
          <w:lang w:bidi="ar-EG"/>
        </w:rPr>
      </w:pPr>
    </w:p>
    <w:p w:rsidR="00BF3326" w:rsidRDefault="00BF3326" w:rsidP="00BF3326">
      <w:pPr>
        <w:bidi/>
        <w:spacing w:line="360" w:lineRule="auto"/>
        <w:ind w:hanging="2"/>
        <w:jc w:val="both"/>
        <w:rPr>
          <w:rFonts w:ascii="Traditional Arabic" w:hAnsi="Traditional Arabic" w:cs="Traditional Arabic"/>
          <w:b/>
          <w:bCs/>
          <w:sz w:val="36"/>
          <w:szCs w:val="36"/>
          <w:u w:val="single"/>
          <w:rtl/>
          <w:lang w:bidi="ar-EG"/>
        </w:rPr>
      </w:pPr>
    </w:p>
    <w:p w:rsidR="00BF3326" w:rsidRDefault="00BF3326" w:rsidP="00BF3326">
      <w:pPr>
        <w:bidi/>
        <w:spacing w:line="360" w:lineRule="auto"/>
        <w:ind w:hanging="2"/>
        <w:jc w:val="both"/>
        <w:rPr>
          <w:rFonts w:ascii="Traditional Arabic" w:hAnsi="Traditional Arabic" w:cs="Traditional Arabic"/>
          <w:b/>
          <w:bCs/>
          <w:sz w:val="36"/>
          <w:szCs w:val="36"/>
          <w:u w:val="single"/>
          <w:rtl/>
          <w:lang w:bidi="ar-EG"/>
        </w:rPr>
      </w:pPr>
    </w:p>
    <w:p w:rsidR="00BF3326" w:rsidRDefault="00BF3326" w:rsidP="00BF3326">
      <w:pPr>
        <w:bidi/>
        <w:spacing w:line="360" w:lineRule="auto"/>
        <w:ind w:hanging="2"/>
        <w:jc w:val="both"/>
        <w:rPr>
          <w:rFonts w:ascii="Traditional Arabic" w:hAnsi="Traditional Arabic" w:cs="Traditional Arabic"/>
          <w:b/>
          <w:bCs/>
          <w:sz w:val="36"/>
          <w:szCs w:val="36"/>
          <w:u w:val="single"/>
          <w:rtl/>
          <w:lang w:bidi="ar-EG"/>
        </w:rPr>
      </w:pPr>
    </w:p>
    <w:p w:rsidR="00BF3326" w:rsidRDefault="00BF3326" w:rsidP="00BF3326">
      <w:pPr>
        <w:bidi/>
        <w:spacing w:line="360" w:lineRule="auto"/>
        <w:ind w:hanging="2"/>
        <w:jc w:val="both"/>
        <w:rPr>
          <w:rFonts w:cs="Traditional Arabic"/>
          <w:b/>
          <w:bCs/>
          <w:sz w:val="36"/>
          <w:szCs w:val="36"/>
          <w:u w:val="single"/>
          <w:rtl/>
          <w:lang w:bidi="ar-EG"/>
        </w:rPr>
      </w:pPr>
    </w:p>
    <w:p w:rsidR="00BF3326" w:rsidRDefault="00BF3326" w:rsidP="00BF3326">
      <w:pPr>
        <w:bidi/>
        <w:spacing w:line="360" w:lineRule="auto"/>
        <w:ind w:hanging="2"/>
        <w:jc w:val="both"/>
        <w:rPr>
          <w:rFonts w:ascii="Traditional Arabic" w:hAnsi="Traditional Arabic" w:cs="Traditional Arabic"/>
          <w:b/>
          <w:bCs/>
          <w:sz w:val="36"/>
          <w:szCs w:val="36"/>
          <w:u w:val="single"/>
          <w:lang w:bidi="ar-YE"/>
        </w:rPr>
      </w:pPr>
      <w:r w:rsidRPr="00B96411">
        <w:rPr>
          <w:rFonts w:ascii="Traditional Arabic" w:hAnsi="Traditional Arabic" w:cs="Traditional Arabic"/>
          <w:b/>
          <w:bCs/>
          <w:sz w:val="36"/>
          <w:szCs w:val="36"/>
          <w:u w:val="single"/>
          <w:rtl/>
          <w:lang w:bidi="ar-EG"/>
        </w:rPr>
        <w:lastRenderedPageBreak/>
        <w:t xml:space="preserve">الفصل الثالث </w:t>
      </w:r>
      <w:r w:rsidRPr="00B96411">
        <w:rPr>
          <w:rFonts w:ascii="Traditional Arabic" w:hAnsi="Traditional Arabic" w:cs="Traditional Arabic"/>
          <w:sz w:val="36"/>
          <w:szCs w:val="36"/>
          <w:rtl/>
          <w:lang w:bidi="ar-EG"/>
        </w:rPr>
        <w:t>:</w:t>
      </w:r>
      <w:r w:rsidRPr="00B96411">
        <w:rPr>
          <w:rFonts w:ascii="Traditional Arabic" w:hAnsi="Traditional Arabic" w:cs="Traditional Arabic"/>
          <w:b/>
          <w:bCs/>
          <w:sz w:val="36"/>
          <w:szCs w:val="36"/>
          <w:rtl/>
          <w:lang w:bidi="ar-EG"/>
        </w:rPr>
        <w:t xml:space="preserve"> الزكاة والنفقة في مال القاصر وضمان ما أتلفه , </w:t>
      </w:r>
      <w:r w:rsidRPr="00B96411">
        <w:rPr>
          <w:rFonts w:ascii="Traditional Arabic" w:hAnsi="Traditional Arabic" w:cs="Traditional Arabic"/>
          <w:b/>
          <w:bCs/>
          <w:sz w:val="36"/>
          <w:szCs w:val="36"/>
          <w:u w:val="single"/>
          <w:rtl/>
          <w:lang w:bidi="ar-EG"/>
        </w:rPr>
        <w:t>وفيه مبحثان :</w:t>
      </w:r>
    </w:p>
    <w:p w:rsidR="00BF3326" w:rsidRPr="00B96411" w:rsidRDefault="00BF3326" w:rsidP="00BF3326">
      <w:pPr>
        <w:bidi/>
        <w:spacing w:line="360" w:lineRule="auto"/>
        <w:ind w:hanging="2"/>
        <w:jc w:val="both"/>
        <w:rPr>
          <w:rFonts w:ascii="Traditional Arabic" w:hAnsi="Traditional Arabic" w:cs="Traditional Arabic"/>
          <w:sz w:val="36"/>
          <w:szCs w:val="36"/>
          <w:rtl/>
          <w:lang w:bidi="ar-EG"/>
        </w:rPr>
      </w:pPr>
      <w:r w:rsidRPr="00B96411">
        <w:rPr>
          <w:rFonts w:ascii="Traditional Arabic" w:hAnsi="Traditional Arabic" w:cs="Traditional Arabic"/>
          <w:sz w:val="36"/>
          <w:szCs w:val="36"/>
          <w:rtl/>
          <w:lang w:bidi="ar-EG"/>
        </w:rPr>
        <w:t xml:space="preserve">  - </w:t>
      </w:r>
      <w:r w:rsidRPr="00B96411">
        <w:rPr>
          <w:rFonts w:ascii="Traditional Arabic" w:hAnsi="Traditional Arabic" w:cs="Traditional Arabic"/>
          <w:b/>
          <w:bCs/>
          <w:sz w:val="36"/>
          <w:szCs w:val="36"/>
          <w:u w:val="single"/>
          <w:rtl/>
          <w:lang w:bidi="ar-EG"/>
        </w:rPr>
        <w:t xml:space="preserve">المبحث الأول </w:t>
      </w:r>
      <w:r w:rsidRPr="00B96411">
        <w:rPr>
          <w:rFonts w:ascii="Traditional Arabic" w:hAnsi="Traditional Arabic" w:cs="Traditional Arabic"/>
          <w:sz w:val="36"/>
          <w:szCs w:val="36"/>
          <w:rtl/>
          <w:lang w:bidi="ar-EG"/>
        </w:rPr>
        <w:t>:</w:t>
      </w:r>
      <w:r w:rsidRPr="00B96411">
        <w:rPr>
          <w:rFonts w:ascii="Traditional Arabic" w:hAnsi="Traditional Arabic" w:cs="Traditional Arabic"/>
          <w:b/>
          <w:bCs/>
          <w:sz w:val="36"/>
          <w:szCs w:val="36"/>
          <w:rtl/>
          <w:lang w:bidi="ar-EG"/>
        </w:rPr>
        <w:t xml:space="preserve"> الزكاة في مال القاصر , والتكييف الفقهي لها</w:t>
      </w:r>
      <w:r w:rsidRPr="00B96411">
        <w:rPr>
          <w:rFonts w:ascii="Traditional Arabic" w:hAnsi="Traditional Arabic" w:cs="Traditional Arabic"/>
          <w:sz w:val="36"/>
          <w:szCs w:val="36"/>
          <w:rtl/>
          <w:lang w:bidi="ar-EG"/>
        </w:rPr>
        <w:t xml:space="preserve"> .</w:t>
      </w:r>
    </w:p>
    <w:p w:rsidR="00BF3326" w:rsidRPr="00B96411" w:rsidRDefault="00BF3326" w:rsidP="00C40ACB">
      <w:pPr>
        <w:bidi/>
        <w:spacing w:before="120" w:line="360" w:lineRule="auto"/>
        <w:ind w:hanging="2"/>
        <w:jc w:val="both"/>
        <w:rPr>
          <w:rFonts w:ascii="Traditional Arabic" w:hAnsi="Traditional Arabic" w:cs="Traditional Arabic"/>
          <w:sz w:val="36"/>
          <w:szCs w:val="36"/>
        </w:rPr>
      </w:pPr>
      <w:r w:rsidRPr="00B96411">
        <w:rPr>
          <w:rFonts w:ascii="Traditional Arabic" w:hAnsi="Traditional Arabic" w:cs="Traditional Arabic"/>
          <w:sz w:val="36"/>
          <w:szCs w:val="36"/>
          <w:rtl/>
        </w:rPr>
        <w:t xml:space="preserve">إن كلاًّ من الصبي </w:t>
      </w:r>
      <w:r w:rsidRPr="00552BBD">
        <w:rPr>
          <w:rFonts w:ascii="Traditional Arabic" w:hAnsi="Traditional Arabic" w:cs="Traditional Arabic" w:hint="cs"/>
          <w:sz w:val="36"/>
          <w:szCs w:val="36"/>
          <w:rtl/>
        </w:rPr>
        <w:t>أ</w:t>
      </w:r>
      <w:r w:rsidRPr="00552BBD">
        <w:rPr>
          <w:rFonts w:ascii="Traditional Arabic" w:hAnsi="Traditional Arabic" w:cs="Traditional Arabic"/>
          <w:sz w:val="36"/>
          <w:szCs w:val="36"/>
          <w:rtl/>
        </w:rPr>
        <w:t>و</w:t>
      </w:r>
      <w:r>
        <w:rPr>
          <w:rFonts w:ascii="Traditional Arabic" w:hAnsi="Traditional Arabic" w:cs="Traditional Arabic" w:hint="cs"/>
          <w:sz w:val="36"/>
          <w:szCs w:val="36"/>
          <w:rtl/>
        </w:rPr>
        <w:t xml:space="preserve"> </w:t>
      </w:r>
      <w:r w:rsidRPr="00B96411">
        <w:rPr>
          <w:rFonts w:ascii="Traditional Arabic" w:hAnsi="Traditional Arabic" w:cs="Traditional Arabic"/>
          <w:sz w:val="36"/>
          <w:szCs w:val="36"/>
          <w:rtl/>
        </w:rPr>
        <w:t>المجنون م</w:t>
      </w:r>
      <w:r>
        <w:rPr>
          <w:rFonts w:ascii="Traditional Arabic" w:hAnsi="Traditional Arabic" w:cs="Traditional Arabic" w:hint="cs"/>
          <w:sz w:val="36"/>
          <w:szCs w:val="36"/>
          <w:rtl/>
        </w:rPr>
        <w:t>ُ</w:t>
      </w:r>
      <w:r w:rsidRPr="00B96411">
        <w:rPr>
          <w:rFonts w:ascii="Traditional Arabic" w:hAnsi="Traditional Arabic" w:cs="Traditional Arabic"/>
          <w:sz w:val="36"/>
          <w:szCs w:val="36"/>
          <w:rtl/>
        </w:rPr>
        <w:t>سل</w:t>
      </w:r>
      <w:r>
        <w:rPr>
          <w:rFonts w:ascii="Traditional Arabic" w:hAnsi="Traditional Arabic" w:cs="Traditional Arabic" w:hint="cs"/>
          <w:sz w:val="36"/>
          <w:szCs w:val="36"/>
          <w:rtl/>
        </w:rPr>
        <w:t>ِ</w:t>
      </w:r>
      <w:r w:rsidRPr="00B96411">
        <w:rPr>
          <w:rFonts w:ascii="Traditional Arabic" w:hAnsi="Traditional Arabic" w:cs="Traditional Arabic"/>
          <w:sz w:val="36"/>
          <w:szCs w:val="36"/>
          <w:rtl/>
        </w:rPr>
        <w:t>م</w:t>
      </w:r>
      <w:r>
        <w:rPr>
          <w:rFonts w:ascii="Traditional Arabic" w:hAnsi="Traditional Arabic" w:cs="Traditional Arabic" w:hint="cs"/>
          <w:sz w:val="36"/>
          <w:szCs w:val="36"/>
          <w:rtl/>
        </w:rPr>
        <w:t>ٌ</w:t>
      </w:r>
      <w:r w:rsidR="00C40ACB">
        <w:rPr>
          <w:rFonts w:ascii="Traditional Arabic" w:hAnsi="Traditional Arabic" w:cs="Traditional Arabic" w:hint="cs"/>
          <w:sz w:val="36"/>
          <w:szCs w:val="36"/>
          <w:rtl/>
        </w:rPr>
        <w:t xml:space="preserve"> </w:t>
      </w:r>
      <w:r w:rsidRPr="00B96411">
        <w:rPr>
          <w:rFonts w:ascii="Traditional Arabic" w:hAnsi="Traditional Arabic" w:cs="Traditional Arabic"/>
          <w:sz w:val="36"/>
          <w:szCs w:val="36"/>
          <w:rtl/>
        </w:rPr>
        <w:t>، و</w:t>
      </w:r>
      <w:r>
        <w:rPr>
          <w:rFonts w:ascii="Traditional Arabic" w:hAnsi="Traditional Arabic" w:cs="Traditional Arabic"/>
          <w:sz w:val="36"/>
          <w:szCs w:val="36"/>
          <w:rtl/>
        </w:rPr>
        <w:t>لكنه فاقد الأهلية</w:t>
      </w:r>
      <w:r w:rsidR="00C40ACB">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فإن كان غنيّ</w:t>
      </w:r>
      <w:r w:rsidRPr="00B96411">
        <w:rPr>
          <w:rFonts w:ascii="Traditional Arabic" w:hAnsi="Traditional Arabic" w:cs="Traditional Arabic"/>
          <w:sz w:val="36"/>
          <w:szCs w:val="36"/>
          <w:rtl/>
        </w:rPr>
        <w:t>ا</w:t>
      </w:r>
      <w:r>
        <w:rPr>
          <w:rFonts w:ascii="Traditional Arabic" w:hAnsi="Traditional Arabic" w:cs="Traditional Arabic" w:hint="cs"/>
          <w:sz w:val="36"/>
          <w:szCs w:val="36"/>
          <w:rtl/>
        </w:rPr>
        <w:t>ً</w:t>
      </w:r>
      <w:r w:rsidRPr="00B96411">
        <w:rPr>
          <w:rFonts w:ascii="Traditional Arabic" w:hAnsi="Traditional Arabic" w:cs="Traditional Arabic"/>
          <w:sz w:val="36"/>
          <w:szCs w:val="36"/>
          <w:rtl/>
        </w:rPr>
        <w:t xml:space="preserve"> فإن ماله مملوك لمعين ويبلغ النصاب</w:t>
      </w:r>
      <w:r w:rsidR="00C40ACB">
        <w:rPr>
          <w:rFonts w:ascii="Traditional Arabic" w:hAnsi="Traditional Arabic" w:cs="Traditional Arabic" w:hint="cs"/>
          <w:sz w:val="36"/>
          <w:szCs w:val="36"/>
          <w:rtl/>
        </w:rPr>
        <w:t xml:space="preserve"> </w:t>
      </w:r>
      <w:r w:rsidRPr="00B96411">
        <w:rPr>
          <w:rFonts w:ascii="Traditional Arabic" w:hAnsi="Traditional Arabic" w:cs="Traditional Arabic"/>
          <w:sz w:val="36"/>
          <w:szCs w:val="36"/>
          <w:rtl/>
        </w:rPr>
        <w:t>، وحال عليه الحول</w:t>
      </w:r>
      <w:r w:rsidR="00C40ACB">
        <w:rPr>
          <w:rFonts w:ascii="Traditional Arabic" w:hAnsi="Traditional Arabic" w:cs="Traditional Arabic" w:hint="cs"/>
          <w:sz w:val="36"/>
          <w:szCs w:val="36"/>
          <w:rtl/>
        </w:rPr>
        <w:t xml:space="preserve"> </w:t>
      </w:r>
      <w:r w:rsidRPr="00B96411">
        <w:rPr>
          <w:rFonts w:ascii="Traditional Arabic" w:hAnsi="Traditional Arabic" w:cs="Traditional Arabic"/>
          <w:sz w:val="36"/>
          <w:szCs w:val="36"/>
          <w:rtl/>
        </w:rPr>
        <w:t>، وتجب في مثله الزكاة.</w:t>
      </w:r>
    </w:p>
    <w:p w:rsidR="00BF3326" w:rsidRPr="00B96411" w:rsidRDefault="00BF3326" w:rsidP="00C40ACB">
      <w:pPr>
        <w:bidi/>
        <w:spacing w:before="120" w:line="360" w:lineRule="auto"/>
        <w:ind w:hanging="2"/>
        <w:jc w:val="both"/>
        <w:rPr>
          <w:rFonts w:ascii="Traditional Arabic" w:hAnsi="Traditional Arabic" w:cs="Traditional Arabic"/>
          <w:sz w:val="36"/>
          <w:szCs w:val="36"/>
        </w:rPr>
      </w:pPr>
      <w:r w:rsidRPr="00B96411">
        <w:rPr>
          <w:rFonts w:ascii="Traditional Arabic" w:hAnsi="Traditional Arabic" w:cs="Traditional Arabic"/>
          <w:sz w:val="36"/>
          <w:szCs w:val="36"/>
          <w:rtl/>
        </w:rPr>
        <w:t>ولكن هل ينطبق على مال الصبي والمجنون الملك التام بالقدرة على التصرف؟ وهل يعتبر ناميًا؟ وهل هو زائد عن حاجاته الأصلية؟ وهل يفضل عن حوائجه الأصلية عامة والتداوي خاصة وهل يمكنه أداء الزكاة مع فقد الأهلية؟</w:t>
      </w:r>
    </w:p>
    <w:p w:rsidR="00BF3326" w:rsidRPr="00B96411" w:rsidRDefault="00BF3326" w:rsidP="00BF3326">
      <w:pPr>
        <w:bidi/>
        <w:spacing w:before="120" w:line="360" w:lineRule="auto"/>
        <w:ind w:hanging="2"/>
        <w:jc w:val="both"/>
        <w:rPr>
          <w:rFonts w:ascii="Traditional Arabic" w:hAnsi="Traditional Arabic" w:cs="Traditional Arabic"/>
          <w:sz w:val="36"/>
          <w:szCs w:val="36"/>
        </w:rPr>
      </w:pPr>
      <w:r w:rsidRPr="00B96411">
        <w:rPr>
          <w:rFonts w:ascii="Traditional Arabic" w:hAnsi="Traditional Arabic" w:cs="Traditional Arabic"/>
          <w:sz w:val="36"/>
          <w:szCs w:val="36"/>
          <w:rtl/>
        </w:rPr>
        <w:t>إن هذه الأسئلة عن الشروط العامة للزكاة أدت إلى الاختلاف في حكم الزكاة في مال الصبي والمجنون فهل تجب عليه أم ي</w:t>
      </w:r>
      <w:r>
        <w:rPr>
          <w:rFonts w:ascii="Traditional Arabic" w:hAnsi="Traditional Arabic" w:cs="Traditional Arabic" w:hint="cs"/>
          <w:sz w:val="36"/>
          <w:szCs w:val="36"/>
          <w:rtl/>
        </w:rPr>
        <w:t>ُ</w:t>
      </w:r>
      <w:r w:rsidRPr="00B96411">
        <w:rPr>
          <w:rFonts w:ascii="Traditional Arabic" w:hAnsi="Traditional Arabic" w:cs="Traditional Arabic"/>
          <w:sz w:val="36"/>
          <w:szCs w:val="36"/>
          <w:rtl/>
        </w:rPr>
        <w:t>عف</w:t>
      </w:r>
      <w:r>
        <w:rPr>
          <w:rFonts w:ascii="Traditional Arabic" w:hAnsi="Traditional Arabic" w:cs="Traditional Arabic" w:hint="cs"/>
          <w:sz w:val="36"/>
          <w:szCs w:val="36"/>
          <w:rtl/>
        </w:rPr>
        <w:t>َ</w:t>
      </w:r>
      <w:r w:rsidRPr="00B96411">
        <w:rPr>
          <w:rFonts w:ascii="Traditional Arabic" w:hAnsi="Traditional Arabic" w:cs="Traditional Arabic"/>
          <w:sz w:val="36"/>
          <w:szCs w:val="36"/>
          <w:rtl/>
        </w:rPr>
        <w:t>ى منها وتسقط عنه؟</w:t>
      </w:r>
    </w:p>
    <w:p w:rsidR="00BF3326" w:rsidRPr="00B96411" w:rsidRDefault="00BF3326" w:rsidP="00BF3326">
      <w:pPr>
        <w:bidi/>
        <w:spacing w:before="120" w:line="360" w:lineRule="auto"/>
        <w:ind w:hanging="2"/>
        <w:jc w:val="both"/>
        <w:rPr>
          <w:rFonts w:ascii="Traditional Arabic" w:hAnsi="Traditional Arabic" w:cs="Traditional Arabic"/>
          <w:sz w:val="36"/>
          <w:szCs w:val="36"/>
          <w:lang w:bidi="ar-EG"/>
        </w:rPr>
      </w:pPr>
      <w:r w:rsidRPr="00B96411">
        <w:rPr>
          <w:rFonts w:ascii="Traditional Arabic" w:hAnsi="Traditional Arabic" w:cs="Traditional Arabic"/>
          <w:sz w:val="36"/>
          <w:szCs w:val="36"/>
          <w:rtl/>
        </w:rPr>
        <w:t>هذا ما نعرض</w:t>
      </w:r>
      <w:r>
        <w:rPr>
          <w:rFonts w:ascii="Traditional Arabic" w:hAnsi="Traditional Arabic" w:cs="Traditional Arabic" w:hint="cs"/>
          <w:sz w:val="36"/>
          <w:szCs w:val="36"/>
          <w:rtl/>
        </w:rPr>
        <w:t xml:space="preserve"> له</w:t>
      </w:r>
      <w:r w:rsidRPr="00B96411">
        <w:rPr>
          <w:rFonts w:ascii="Traditional Arabic" w:hAnsi="Traditional Arabic" w:cs="Traditional Arabic"/>
          <w:sz w:val="36"/>
          <w:szCs w:val="36"/>
          <w:rtl/>
        </w:rPr>
        <w:t xml:space="preserve"> في هذا المبحث لبيان آراء الفقهاء وأدلتهم</w:t>
      </w:r>
      <w:r w:rsidR="00C40ACB">
        <w:rPr>
          <w:rFonts w:ascii="Traditional Arabic" w:hAnsi="Traditional Arabic" w:cs="Traditional Arabic" w:hint="cs"/>
          <w:sz w:val="36"/>
          <w:szCs w:val="36"/>
          <w:rtl/>
        </w:rPr>
        <w:t xml:space="preserve"> </w:t>
      </w:r>
      <w:r w:rsidRPr="00B96411">
        <w:rPr>
          <w:rFonts w:ascii="Traditional Arabic" w:hAnsi="Traditional Arabic" w:cs="Traditional Arabic"/>
          <w:sz w:val="36"/>
          <w:szCs w:val="36"/>
          <w:rtl/>
        </w:rPr>
        <w:t>، ثم مناقشة الأدلة والموازنة للوصول إلى الترجيح</w:t>
      </w:r>
      <w:r>
        <w:rPr>
          <w:rFonts w:ascii="Traditional Arabic" w:hAnsi="Traditional Arabic" w:cs="Traditional Arabic" w:hint="cs"/>
          <w:sz w:val="36"/>
          <w:szCs w:val="36"/>
          <w:rtl/>
          <w:lang w:bidi="ar-EG"/>
        </w:rPr>
        <w:t>.</w:t>
      </w:r>
    </w:p>
    <w:p w:rsidR="00837A29" w:rsidRDefault="00BF3326" w:rsidP="00BF3326">
      <w:pPr>
        <w:bidi/>
        <w:spacing w:before="120" w:line="360" w:lineRule="auto"/>
        <w:ind w:hanging="2"/>
        <w:jc w:val="both"/>
        <w:rPr>
          <w:rFonts w:ascii="Traditional Arabic" w:hAnsi="Traditional Arabic" w:cs="Traditional Arabic"/>
          <w:sz w:val="36"/>
          <w:szCs w:val="36"/>
        </w:rPr>
      </w:pPr>
      <w:r w:rsidRPr="00B96411">
        <w:rPr>
          <w:rFonts w:ascii="Traditional Arabic" w:hAnsi="Traditional Arabic" w:cs="Traditional Arabic"/>
          <w:sz w:val="36"/>
          <w:szCs w:val="36"/>
          <w:rtl/>
        </w:rPr>
        <w:t xml:space="preserve">اختلف الفقهاء في الزكاة في مال </w:t>
      </w:r>
      <w:r>
        <w:rPr>
          <w:rFonts w:ascii="Traditional Arabic" w:hAnsi="Traditional Arabic" w:cs="Traditional Arabic" w:hint="cs"/>
          <w:sz w:val="36"/>
          <w:szCs w:val="36"/>
          <w:rtl/>
        </w:rPr>
        <w:t>القاصر</w:t>
      </w:r>
      <w:r w:rsidRPr="00B9641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على أقوال :</w:t>
      </w:r>
    </w:p>
    <w:p w:rsidR="00BF3326" w:rsidRPr="004B3367" w:rsidRDefault="00BF3326" w:rsidP="00980F72">
      <w:pPr>
        <w:bidi/>
        <w:spacing w:before="120" w:line="360" w:lineRule="auto"/>
        <w:ind w:hanging="2"/>
        <w:jc w:val="both"/>
        <w:rPr>
          <w:rFonts w:cs="Traditional Arabic"/>
          <w:sz w:val="36"/>
          <w:szCs w:val="36"/>
          <w:lang w:bidi="ar-EG"/>
        </w:rPr>
      </w:pPr>
      <w:r>
        <w:rPr>
          <w:rFonts w:ascii="Traditional Arabic" w:hAnsi="Traditional Arabic" w:cs="Traditional Arabic" w:hint="cs"/>
          <w:sz w:val="36"/>
          <w:szCs w:val="36"/>
          <w:rtl/>
          <w:lang w:bidi="ar-EG"/>
        </w:rPr>
        <w:lastRenderedPageBreak/>
        <w:t>- فعند</w:t>
      </w:r>
      <w:r w:rsidR="00837A29">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الحنفية : </w:t>
      </w:r>
      <w:r>
        <w:rPr>
          <w:rFonts w:ascii="Traditional Arabic" w:hAnsi="Traditional Arabic" w:cs="Traditional Arabic" w:hint="cs"/>
          <w:sz w:val="36"/>
          <w:szCs w:val="36"/>
          <w:rtl/>
        </w:rPr>
        <w:t xml:space="preserve">جاء في البحر الرائق : " </w:t>
      </w:r>
      <w:r w:rsidRPr="00861F49">
        <w:rPr>
          <w:rFonts w:ascii="Traditional Arabic" w:hAnsi="Traditional Arabic" w:cs="Traditional Arabic" w:hint="cs"/>
          <w:sz w:val="36"/>
          <w:szCs w:val="36"/>
          <w:rtl/>
        </w:rPr>
        <w:t>وخرج</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المجنون</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والصبي</w:t>
      </w:r>
      <w:r w:rsidR="00C40ACB">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فلا</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زكاة</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مالهما</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كما</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لاصلاة</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عليهما</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للحديث</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المعروف</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رفع</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القلم</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عن</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ثلاث</w:t>
      </w:r>
      <w:r>
        <w:rPr>
          <w:rFonts w:ascii="Traditional Arabic" w:hAnsi="Traditional Arabic" w:cs="Traditional Arabic" w:hint="cs"/>
          <w:sz w:val="36"/>
          <w:szCs w:val="36"/>
          <w:rtl/>
        </w:rPr>
        <w:t xml:space="preserve"> "</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181"/>
      </w:r>
      <w:r w:rsidR="00896C67">
        <w:rPr>
          <w:rStyle w:val="FootnoteReference"/>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وأما</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إيجاب</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النفقات</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والغرامات</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مالهما</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فلأنهما</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من</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حقوق</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العباد</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لعدم</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التوقف</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على</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النية</w:t>
      </w:r>
      <w:r w:rsidR="00C40ACB">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وأما</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إيجاب</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العشر</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والخراج</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وصدقة</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الفطر</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فلأنها</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ليست</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عبادة</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محضة</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لما</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عرف</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الأصول</w:t>
      </w:r>
      <w:r>
        <w:rPr>
          <w:rFonts w:ascii="Traditional Arabic" w:hAnsi="Traditional Arabic" w:cs="Traditional Arabic" w:hint="cs"/>
          <w:sz w:val="36"/>
          <w:szCs w:val="36"/>
          <w:rtl/>
        </w:rPr>
        <w:t xml:space="preserve"> "</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182"/>
      </w:r>
      <w:r w:rsidR="00896C67">
        <w:rPr>
          <w:rStyle w:val="FootnoteReference"/>
          <w:rFonts w:ascii="Traditional Arabic" w:hAnsi="Traditional Arabic" w:cs="Traditional Arabic"/>
          <w:sz w:val="36"/>
          <w:szCs w:val="36"/>
          <w:rtl/>
        </w:rPr>
        <w:t>)</w:t>
      </w:r>
      <w:r>
        <w:rPr>
          <w:rFonts w:ascii="Traditional Arabic" w:hAnsi="Traditional Arabic" w:cs="Traditional Arabic" w:hint="cs"/>
          <w:sz w:val="36"/>
          <w:szCs w:val="36"/>
          <w:rtl/>
        </w:rPr>
        <w:t>.</w:t>
      </w:r>
    </w:p>
    <w:p w:rsidR="00BF3326" w:rsidRPr="00A7630E" w:rsidRDefault="00BF3326" w:rsidP="00C95252">
      <w:pPr>
        <w:bidi/>
        <w:spacing w:before="120" w:line="360" w:lineRule="auto"/>
        <w:ind w:hanging="2"/>
        <w:jc w:val="both"/>
        <w:rPr>
          <w:rFonts w:ascii="Traditional Arabic" w:hAnsi="Traditional Arabic" w:cs="Traditional Arabic"/>
          <w:sz w:val="36"/>
          <w:szCs w:val="36"/>
        </w:rPr>
      </w:pPr>
      <w:r>
        <w:rPr>
          <w:rFonts w:ascii="Traditional Arabic" w:hAnsi="Traditional Arabic" w:cs="Traditional Arabic" w:hint="cs"/>
          <w:sz w:val="36"/>
          <w:szCs w:val="36"/>
          <w:rtl/>
        </w:rPr>
        <w:t>- وعند</w:t>
      </w:r>
      <w:r w:rsidRPr="00A7630E">
        <w:rPr>
          <w:rFonts w:ascii="Traditional Arabic" w:hAnsi="Traditional Arabic" w:cs="Traditional Arabic"/>
          <w:sz w:val="36"/>
          <w:szCs w:val="36"/>
          <w:rtl/>
        </w:rPr>
        <w:t xml:space="preserve"> المالكية: </w:t>
      </w:r>
      <w:r>
        <w:rPr>
          <w:rFonts w:ascii="Traditional Arabic" w:hAnsi="Traditional Arabic" w:cs="Traditional Arabic" w:hint="cs"/>
          <w:sz w:val="36"/>
          <w:szCs w:val="36"/>
          <w:rtl/>
        </w:rPr>
        <w:t xml:space="preserve">جاء في مواهب الجليل : " </w:t>
      </w:r>
      <w:r w:rsidRPr="00A7630E">
        <w:rPr>
          <w:rFonts w:ascii="Traditional Arabic" w:hAnsi="Traditional Arabic" w:cs="Traditional Arabic"/>
          <w:sz w:val="36"/>
          <w:szCs w:val="36"/>
          <w:rtl/>
        </w:rPr>
        <w:t>يعني أن الزكاة تجب في مال الطفل ومال المجنون فأما إن كان الوصي يتجر في مال اليتيم فتجب الزكاة فيه قولا</w:t>
      </w:r>
      <w:r>
        <w:rPr>
          <w:rFonts w:ascii="Traditional Arabic" w:hAnsi="Traditional Arabic" w:cs="Traditional Arabic" w:hint="cs"/>
          <w:sz w:val="36"/>
          <w:szCs w:val="36"/>
          <w:rtl/>
        </w:rPr>
        <w:t>ً</w:t>
      </w:r>
      <w:r w:rsidRPr="00A7630E">
        <w:rPr>
          <w:rFonts w:ascii="Traditional Arabic" w:hAnsi="Traditional Arabic" w:cs="Traditional Arabic"/>
          <w:sz w:val="36"/>
          <w:szCs w:val="36"/>
          <w:rtl/>
        </w:rPr>
        <w:t xml:space="preserve"> واحدا</w:t>
      </w:r>
      <w:r>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وأما إن كان لا يتجر فيه ولا ينم</w:t>
      </w:r>
      <w:r>
        <w:rPr>
          <w:rFonts w:ascii="Traditional Arabic" w:hAnsi="Traditional Arabic" w:cs="Traditional Arabic" w:hint="cs"/>
          <w:sz w:val="36"/>
          <w:szCs w:val="36"/>
          <w:rtl/>
        </w:rPr>
        <w:t>ِّ</w:t>
      </w:r>
      <w:r w:rsidRPr="00A7630E">
        <w:rPr>
          <w:rFonts w:ascii="Traditional Arabic" w:hAnsi="Traditional Arabic" w:cs="Traditional Arabic"/>
          <w:sz w:val="36"/>
          <w:szCs w:val="36"/>
          <w:rtl/>
        </w:rPr>
        <w:t xml:space="preserve">يه فالمنصوص في المذهب عن مالك وجوب </w:t>
      </w:r>
      <w:r w:rsidRPr="00FF765E">
        <w:rPr>
          <w:rFonts w:ascii="Traditional Arabic" w:hAnsi="Traditional Arabic" w:cs="Traditional Arabic"/>
          <w:sz w:val="36"/>
          <w:szCs w:val="36"/>
          <w:rtl/>
        </w:rPr>
        <w:t xml:space="preserve">الزكاة </w:t>
      </w:r>
      <w:r w:rsidRPr="00FF765E">
        <w:rPr>
          <w:rFonts w:ascii="Traditional Arabic" w:hAnsi="Traditional Arabic" w:cs="Traditional Arabic" w:hint="cs"/>
          <w:sz w:val="36"/>
          <w:szCs w:val="36"/>
          <w:rtl/>
          <w:lang w:bidi="ar-EG"/>
        </w:rPr>
        <w:t>"</w:t>
      </w:r>
      <w:r w:rsidR="00896C67">
        <w:rPr>
          <w:rStyle w:val="FootnoteReference"/>
          <w:rFonts w:ascii="Traditional Arabic" w:hAnsi="Traditional Arabic" w:cs="Traditional Arabic"/>
          <w:sz w:val="36"/>
          <w:szCs w:val="36"/>
          <w:rtl/>
          <w:lang w:bidi="ar-EG"/>
        </w:rPr>
        <w:t>(</w:t>
      </w:r>
      <w:r w:rsidR="00896C67" w:rsidRPr="00FF765E">
        <w:rPr>
          <w:rStyle w:val="FootnoteReference"/>
          <w:rFonts w:ascii="Traditional Arabic" w:hAnsi="Traditional Arabic" w:cs="Traditional Arabic"/>
          <w:sz w:val="36"/>
          <w:szCs w:val="36"/>
          <w:rtl/>
          <w:lang w:bidi="ar-EG"/>
        </w:rPr>
        <w:footnoteReference w:id="183"/>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rPr>
        <w:t>.</w:t>
      </w:r>
    </w:p>
    <w:p w:rsidR="00BF3326" w:rsidRPr="00A7630E" w:rsidRDefault="00BF3326" w:rsidP="00205750">
      <w:pPr>
        <w:bidi/>
        <w:spacing w:before="120" w:line="360" w:lineRule="auto"/>
        <w:ind w:hanging="2"/>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rPr>
        <w:t>- وعند</w:t>
      </w:r>
      <w:r w:rsidRPr="00A7630E">
        <w:rPr>
          <w:rFonts w:ascii="Traditional Arabic" w:hAnsi="Traditional Arabic" w:cs="Traditional Arabic"/>
          <w:sz w:val="36"/>
          <w:szCs w:val="36"/>
          <w:rtl/>
        </w:rPr>
        <w:t xml:space="preserve"> الشافعية: </w:t>
      </w:r>
      <w:r>
        <w:rPr>
          <w:rFonts w:ascii="Traditional Arabic" w:hAnsi="Traditional Arabic" w:cs="Traditional Arabic" w:hint="cs"/>
          <w:sz w:val="36"/>
          <w:szCs w:val="36"/>
          <w:rtl/>
        </w:rPr>
        <w:t>جاء في المجموع شرح المهذب: "</w:t>
      </w:r>
      <w:r w:rsidRPr="00A7630E">
        <w:rPr>
          <w:rFonts w:ascii="Traditional Arabic" w:hAnsi="Traditional Arabic" w:cs="Traditional Arabic"/>
          <w:sz w:val="36"/>
          <w:szCs w:val="36"/>
          <w:rtl/>
        </w:rPr>
        <w:t>وتجب في مال الصبي والمجنون لما روي عن النبي صلى الله عليه وسلم أنه قال</w:t>
      </w:r>
      <w:r>
        <w:rPr>
          <w:rFonts w:ascii="Traditional Arabic" w:hAnsi="Traditional Arabic" w:cs="Traditional Arabic" w:hint="cs"/>
          <w:sz w:val="36"/>
          <w:szCs w:val="36"/>
          <w:rtl/>
        </w:rPr>
        <w:t>:</w:t>
      </w:r>
      <w:r w:rsidRPr="00A7630E">
        <w:rPr>
          <w:rFonts w:ascii="Traditional Arabic" w:hAnsi="Traditional Arabic" w:cs="Traditional Arabic"/>
          <w:sz w:val="36"/>
          <w:szCs w:val="36"/>
          <w:rtl/>
        </w:rPr>
        <w:t xml:space="preserve"> " ابتغوا في مال اليتامى لا تأكلها الزكاة "</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184"/>
      </w:r>
      <w:r w:rsidR="00896C67">
        <w:rPr>
          <w:rStyle w:val="FootnoteReference"/>
          <w:rFonts w:ascii="Traditional Arabic" w:hAnsi="Traditional Arabic" w:cs="Traditional Arabic"/>
          <w:sz w:val="36"/>
          <w:szCs w:val="36"/>
          <w:rtl/>
        </w:rPr>
        <w:t>)</w:t>
      </w:r>
      <w:r w:rsidRPr="00A7630E">
        <w:rPr>
          <w:rFonts w:ascii="Traditional Arabic" w:hAnsi="Traditional Arabic" w:cs="Traditional Arabic"/>
          <w:sz w:val="36"/>
          <w:szCs w:val="36"/>
          <w:rtl/>
        </w:rPr>
        <w:t xml:space="preserve"> ولأن الزكاة تراد </w:t>
      </w:r>
      <w:r w:rsidRPr="00A7630E">
        <w:rPr>
          <w:rFonts w:ascii="Traditional Arabic" w:hAnsi="Traditional Arabic" w:cs="Traditional Arabic"/>
          <w:sz w:val="36"/>
          <w:szCs w:val="36"/>
          <w:rtl/>
        </w:rPr>
        <w:lastRenderedPageBreak/>
        <w:t>لثواب المزكى ومواساة الفقير والصبي والمجنون من أهل الثواب ومن أهل المواساة ولهذا يجب عليهما نفقة الأقارب ويعتق عليهما الأب إذا ملكاه فوجبت الزكاة في مالهما</w:t>
      </w:r>
      <w:r>
        <w:rPr>
          <w:rFonts w:ascii="Traditional Arabic" w:hAnsi="Traditional Arabic" w:cs="Traditional Arabic" w:hint="cs"/>
          <w:sz w:val="36"/>
          <w:szCs w:val="36"/>
          <w:rtl/>
        </w:rPr>
        <w:t xml:space="preserve"> "</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185"/>
      </w:r>
      <w:r w:rsidR="00896C67">
        <w:rPr>
          <w:rStyle w:val="FootnoteReference"/>
          <w:rFonts w:ascii="Traditional Arabic" w:hAnsi="Traditional Arabic" w:cs="Traditional Arabic"/>
          <w:sz w:val="36"/>
          <w:szCs w:val="36"/>
          <w:rtl/>
        </w:rPr>
        <w:t>)</w:t>
      </w:r>
      <w:r>
        <w:rPr>
          <w:rFonts w:ascii="Traditional Arabic" w:hAnsi="Traditional Arabic" w:cs="Traditional Arabic" w:hint="cs"/>
          <w:sz w:val="36"/>
          <w:szCs w:val="36"/>
          <w:rtl/>
        </w:rPr>
        <w:t>.</w:t>
      </w:r>
    </w:p>
    <w:p w:rsidR="00BF3326" w:rsidRPr="00A7630E" w:rsidRDefault="00BF3326" w:rsidP="00013923">
      <w:pPr>
        <w:bidi/>
        <w:spacing w:before="120" w:line="360" w:lineRule="auto"/>
        <w:ind w:hanging="2"/>
        <w:jc w:val="both"/>
        <w:rPr>
          <w:rFonts w:ascii="Traditional Arabic" w:hAnsi="Traditional Arabic" w:cs="Traditional Arabic"/>
          <w:sz w:val="36"/>
          <w:szCs w:val="36"/>
        </w:rPr>
      </w:pPr>
      <w:r>
        <w:rPr>
          <w:rFonts w:ascii="Traditional Arabic" w:hAnsi="Traditional Arabic" w:cs="Traditional Arabic" w:hint="cs"/>
          <w:sz w:val="36"/>
          <w:szCs w:val="36"/>
          <w:rtl/>
        </w:rPr>
        <w:t>- وعند</w:t>
      </w:r>
      <w:r w:rsidRPr="00A7630E">
        <w:rPr>
          <w:rFonts w:ascii="Traditional Arabic" w:hAnsi="Traditional Arabic" w:cs="Traditional Arabic"/>
          <w:sz w:val="36"/>
          <w:szCs w:val="36"/>
          <w:rtl/>
        </w:rPr>
        <w:t xml:space="preserve"> الحنابلة: </w:t>
      </w:r>
      <w:r>
        <w:rPr>
          <w:rFonts w:ascii="Traditional Arabic" w:hAnsi="Traditional Arabic" w:cs="Traditional Arabic" w:hint="cs"/>
          <w:sz w:val="36"/>
          <w:szCs w:val="36"/>
          <w:rtl/>
        </w:rPr>
        <w:t>جاء في المغني: "</w:t>
      </w:r>
      <w:r w:rsidRPr="00A7630E">
        <w:rPr>
          <w:rFonts w:ascii="Traditional Arabic" w:hAnsi="Traditional Arabic" w:cs="Traditional Arabic"/>
          <w:sz w:val="36"/>
          <w:szCs w:val="36"/>
          <w:rtl/>
        </w:rPr>
        <w:t>وجملة ذلك أن الزكاة تجب في مال الصبي والمجنون</w:t>
      </w:r>
      <w:r w:rsidR="00055DED">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لوجود الشرائط الثلاث</w:t>
      </w:r>
      <w:r>
        <w:rPr>
          <w:rFonts w:ascii="Traditional Arabic" w:hAnsi="Traditional Arabic" w:cs="Traditional Arabic" w:hint="cs"/>
          <w:sz w:val="36"/>
          <w:szCs w:val="36"/>
          <w:rtl/>
        </w:rPr>
        <w:t>ة</w:t>
      </w:r>
      <w:r w:rsidRPr="00A7630E">
        <w:rPr>
          <w:rFonts w:ascii="Traditional Arabic" w:hAnsi="Traditional Arabic" w:cs="Traditional Arabic"/>
          <w:sz w:val="36"/>
          <w:szCs w:val="36"/>
          <w:rtl/>
        </w:rPr>
        <w:t xml:space="preserve"> فيهما </w:t>
      </w:r>
      <w:r>
        <w:rPr>
          <w:rFonts w:ascii="Traditional Arabic" w:hAnsi="Traditional Arabic" w:cs="Traditional Arabic" w:hint="cs"/>
          <w:sz w:val="36"/>
          <w:szCs w:val="36"/>
          <w:rtl/>
        </w:rPr>
        <w:t>"</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186"/>
      </w:r>
      <w:r w:rsidR="00896C67">
        <w:rPr>
          <w:rStyle w:val="FootnoteReference"/>
          <w:rFonts w:ascii="Traditional Arabic" w:hAnsi="Traditional Arabic" w:cs="Traditional Arabic"/>
          <w:sz w:val="36"/>
          <w:szCs w:val="36"/>
          <w:rtl/>
        </w:rPr>
        <w:t>)</w:t>
      </w:r>
      <w:r>
        <w:rPr>
          <w:rFonts w:ascii="Traditional Arabic" w:hAnsi="Traditional Arabic" w:cs="Traditional Arabic" w:hint="cs"/>
          <w:sz w:val="36"/>
          <w:szCs w:val="36"/>
          <w:rtl/>
        </w:rPr>
        <w:t>.</w:t>
      </w:r>
    </w:p>
    <w:p w:rsidR="00BF3326" w:rsidRDefault="00BF3326" w:rsidP="00BF3326">
      <w:pPr>
        <w:bidi/>
        <w:spacing w:before="120" w:line="360" w:lineRule="auto"/>
        <w:ind w:hanging="2"/>
        <w:jc w:val="both"/>
        <w:rPr>
          <w:rFonts w:ascii="Traditional Arabic" w:hAnsi="Traditional Arabic" w:cs="Traditional Arabic"/>
          <w:b/>
          <w:bCs/>
          <w:sz w:val="36"/>
          <w:szCs w:val="36"/>
          <w:rtl/>
          <w:lang w:bidi="ar-EG"/>
        </w:rPr>
      </w:pPr>
      <w:r w:rsidRPr="00A1133B">
        <w:rPr>
          <w:rFonts w:ascii="Traditional Arabic" w:hAnsi="Traditional Arabic" w:cs="Traditional Arabic" w:hint="cs"/>
          <w:b/>
          <w:bCs/>
          <w:sz w:val="36"/>
          <w:szCs w:val="36"/>
          <w:rtl/>
          <w:lang w:bidi="ar-EG"/>
        </w:rPr>
        <w:t xml:space="preserve">- الموازنة : </w:t>
      </w:r>
    </w:p>
    <w:p w:rsidR="00BF3326" w:rsidRDefault="00BF3326" w:rsidP="00BF3326">
      <w:pPr>
        <w:bidi/>
        <w:spacing w:before="120" w:line="360" w:lineRule="auto"/>
        <w:ind w:hanging="2"/>
        <w:jc w:val="both"/>
        <w:rPr>
          <w:rFonts w:cs="Traditional Arabic"/>
          <w:sz w:val="36"/>
          <w:szCs w:val="36"/>
          <w:rtl/>
          <w:lang w:bidi="ar-EG"/>
        </w:rPr>
      </w:pPr>
      <w:r>
        <w:rPr>
          <w:rFonts w:cs="Traditional Arabic" w:hint="cs"/>
          <w:sz w:val="36"/>
          <w:szCs w:val="36"/>
          <w:rtl/>
          <w:lang w:bidi="ar-EG"/>
        </w:rPr>
        <w:t>وبالرجوع إلى أقوال الفقهاء بشأن مسألة الزكاة في أموال القاصر يتضح لنا أن الفقهاء اختلفوا فيها على قولين:</w:t>
      </w:r>
    </w:p>
    <w:p w:rsidR="00BF3326" w:rsidRDefault="00BF3326" w:rsidP="00BF3326">
      <w:pPr>
        <w:bidi/>
        <w:spacing w:before="120" w:line="360" w:lineRule="auto"/>
        <w:ind w:hanging="2"/>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 القول الأول : يرى أنه لا تجب الزكاة في مال القاصر إلا فيما تخرجه الأرض , وهو مذهب الحنفية.</w:t>
      </w:r>
    </w:p>
    <w:p w:rsidR="00BF3326" w:rsidRDefault="00BF3326" w:rsidP="00BF3326">
      <w:pPr>
        <w:bidi/>
        <w:spacing w:before="120" w:line="360" w:lineRule="auto"/>
        <w:ind w:hanging="2"/>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 القول الثاني : أنه تجب الزكاة في مال القاصر عموماً , وهو مذهب المالكية والشافعية والحنابلة.</w:t>
      </w:r>
    </w:p>
    <w:p w:rsidR="008B79C2" w:rsidRDefault="008B79C2" w:rsidP="00BF3326">
      <w:pPr>
        <w:bidi/>
        <w:spacing w:before="120" w:line="360" w:lineRule="auto"/>
        <w:ind w:hanging="2"/>
        <w:jc w:val="both"/>
        <w:rPr>
          <w:rFonts w:ascii="Traditional Arabic" w:hAnsi="Traditional Arabic" w:cs="Traditional Arabic"/>
          <w:b/>
          <w:bCs/>
          <w:sz w:val="36"/>
          <w:szCs w:val="36"/>
          <w:rtl/>
          <w:lang w:bidi="ar-EG"/>
        </w:rPr>
      </w:pPr>
    </w:p>
    <w:p w:rsidR="008B79C2" w:rsidRDefault="008B79C2" w:rsidP="008B79C2">
      <w:pPr>
        <w:bidi/>
        <w:spacing w:before="120" w:line="360" w:lineRule="auto"/>
        <w:ind w:hanging="2"/>
        <w:jc w:val="both"/>
        <w:rPr>
          <w:rFonts w:ascii="Traditional Arabic" w:hAnsi="Traditional Arabic" w:cs="Traditional Arabic"/>
          <w:b/>
          <w:bCs/>
          <w:sz w:val="36"/>
          <w:szCs w:val="36"/>
          <w:rtl/>
          <w:lang w:bidi="ar-EG"/>
        </w:rPr>
      </w:pPr>
    </w:p>
    <w:p w:rsidR="00BF3326" w:rsidRDefault="00BF3326" w:rsidP="008B79C2">
      <w:pPr>
        <w:bidi/>
        <w:spacing w:before="120" w:line="360" w:lineRule="auto"/>
        <w:ind w:hanging="2"/>
        <w:jc w:val="both"/>
        <w:rPr>
          <w:rFonts w:ascii="Traditional Arabic" w:hAnsi="Traditional Arabic" w:cs="Traditional Arabic"/>
          <w:b/>
          <w:bCs/>
          <w:sz w:val="36"/>
          <w:szCs w:val="36"/>
          <w:rtl/>
          <w:lang w:bidi="ar-EG"/>
        </w:rPr>
      </w:pPr>
      <w:r w:rsidRPr="004B3F29">
        <w:rPr>
          <w:rFonts w:ascii="Traditional Arabic" w:hAnsi="Traditional Arabic" w:cs="Traditional Arabic" w:hint="cs"/>
          <w:b/>
          <w:bCs/>
          <w:sz w:val="36"/>
          <w:szCs w:val="36"/>
          <w:rtl/>
          <w:lang w:bidi="ar-EG"/>
        </w:rPr>
        <w:lastRenderedPageBreak/>
        <w:t xml:space="preserve">- الأدلة : </w:t>
      </w:r>
    </w:p>
    <w:p w:rsidR="00BF3326" w:rsidRPr="00A7630E" w:rsidRDefault="00BF3326" w:rsidP="00D4326E">
      <w:pPr>
        <w:bidi/>
        <w:spacing w:before="120" w:line="360" w:lineRule="auto"/>
        <w:ind w:hanging="2"/>
        <w:jc w:val="both"/>
        <w:rPr>
          <w:rFonts w:ascii="Traditional Arabic" w:hAnsi="Traditional Arabic" w:cs="Traditional Arabic"/>
          <w:sz w:val="36"/>
          <w:szCs w:val="36"/>
        </w:rPr>
      </w:pPr>
      <w:r>
        <w:rPr>
          <w:rFonts w:ascii="Traditional Arabic" w:hAnsi="Traditional Arabic" w:cs="Traditional Arabic" w:hint="cs"/>
          <w:sz w:val="36"/>
          <w:szCs w:val="36"/>
          <w:rtl/>
        </w:rPr>
        <w:t>1- استدل</w:t>
      </w:r>
      <w:r w:rsidRPr="00A7630E">
        <w:rPr>
          <w:rFonts w:ascii="Traditional Arabic" w:hAnsi="Traditional Arabic" w:cs="Traditional Arabic"/>
          <w:sz w:val="36"/>
          <w:szCs w:val="36"/>
          <w:rtl/>
        </w:rPr>
        <w:t xml:space="preserve"> الحنفية على عدم وجوب الزكاة في مال الصبي والمجنون</w:t>
      </w:r>
      <w:r w:rsidR="00D4326E">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عدا م</w:t>
      </w:r>
      <w:r>
        <w:rPr>
          <w:rFonts w:ascii="Traditional Arabic" w:hAnsi="Traditional Arabic" w:cs="Traditional Arabic" w:hint="cs"/>
          <w:sz w:val="36"/>
          <w:szCs w:val="36"/>
          <w:rtl/>
        </w:rPr>
        <w:t>ــ</w:t>
      </w:r>
      <w:r w:rsidRPr="00A7630E">
        <w:rPr>
          <w:rFonts w:ascii="Traditional Arabic" w:hAnsi="Traditional Arabic" w:cs="Traditional Arabic"/>
          <w:sz w:val="36"/>
          <w:szCs w:val="36"/>
          <w:rtl/>
        </w:rPr>
        <w:t xml:space="preserve">ا تنتجه الأرض </w:t>
      </w:r>
      <w:r>
        <w:rPr>
          <w:rFonts w:ascii="Traditional Arabic" w:hAnsi="Traditional Arabic" w:cs="Traditional Arabic" w:hint="cs"/>
          <w:sz w:val="36"/>
          <w:szCs w:val="36"/>
          <w:rtl/>
        </w:rPr>
        <w:t>بالآتي :</w:t>
      </w:r>
    </w:p>
    <w:p w:rsidR="00BF3326" w:rsidRDefault="00BF3326" w:rsidP="00BF3326">
      <w:pPr>
        <w:bidi/>
        <w:spacing w:before="120" w:line="360" w:lineRule="auto"/>
        <w:ind w:hanging="2"/>
        <w:jc w:val="both"/>
        <w:rPr>
          <w:rFonts w:ascii="Traditional Arabic" w:hAnsi="Traditional Arabic" w:cs="Traditional Arabic"/>
          <w:sz w:val="36"/>
          <w:szCs w:val="36"/>
        </w:rPr>
      </w:pPr>
      <w:r w:rsidRPr="00A7630E">
        <w:rPr>
          <w:rFonts w:ascii="Traditional Arabic" w:hAnsi="Traditional Arabic" w:cs="Traditional Arabic"/>
          <w:sz w:val="36"/>
          <w:szCs w:val="36"/>
          <w:rtl/>
        </w:rPr>
        <w:t>أ- الكتاب: قال تعالى: " خُذْ مِنْ أَمْوَالِهِمْ صَدَقَةً تُطَهِّرُهُمْ وَتُزَكِّيهِمْ بِهَا وَصَلِّ عَلَيْهِمْ إِنَّ صَلاَتَكَ سَكَنٌ لَّهُمْ وَاللهُ سَمِيعٌ عَلِيمٌ "</w:t>
      </w:r>
      <w:r w:rsidR="00896C67">
        <w:rPr>
          <w:rFonts w:ascii="Traditional Arabic" w:hAnsi="Traditional Arabic" w:cs="Traditional Arabic"/>
          <w:sz w:val="36"/>
          <w:szCs w:val="36"/>
          <w:vertAlign w:val="superscript"/>
          <w:rtl/>
        </w:rPr>
        <w:t>(</w:t>
      </w:r>
      <w:r w:rsidR="00896C67" w:rsidRPr="0014494E">
        <w:rPr>
          <w:rFonts w:ascii="Traditional Arabic" w:hAnsi="Traditional Arabic" w:cs="Traditional Arabic"/>
          <w:sz w:val="36"/>
          <w:szCs w:val="36"/>
          <w:vertAlign w:val="superscript"/>
          <w:rtl/>
        </w:rPr>
        <w:footnoteReference w:id="187"/>
      </w:r>
      <w:r w:rsidR="00896C67">
        <w:rPr>
          <w:rFonts w:ascii="Traditional Arabic" w:hAnsi="Traditional Arabic" w:cs="Traditional Arabic"/>
          <w:sz w:val="36"/>
          <w:szCs w:val="36"/>
          <w:vertAlign w:val="superscript"/>
          <w:rtl/>
        </w:rPr>
        <w:t>)</w:t>
      </w:r>
      <w:r w:rsidR="00D4326E">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والتطهير إنما يكون من أرجاس الذنوب</w:t>
      </w:r>
      <w:r w:rsidR="00D4326E">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ولا ذنب على الصبي والمجنون حتى يحتاجا إلى تطهير وتزكية</w:t>
      </w:r>
      <w:r w:rsidR="00D4326E">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فهما خارجان عمن تؤخذ منهم الزكاة.</w:t>
      </w:r>
    </w:p>
    <w:p w:rsidR="00BF3326" w:rsidRPr="00A7630E" w:rsidRDefault="00BF3326" w:rsidP="00BF3326">
      <w:pPr>
        <w:bidi/>
        <w:spacing w:before="120" w:line="360" w:lineRule="auto"/>
        <w:ind w:hanging="2"/>
        <w:jc w:val="both"/>
        <w:rPr>
          <w:rFonts w:ascii="Traditional Arabic" w:hAnsi="Traditional Arabic" w:cs="Traditional Arabic"/>
          <w:sz w:val="36"/>
          <w:szCs w:val="36"/>
        </w:rPr>
      </w:pPr>
      <w:r w:rsidRPr="00A7630E">
        <w:rPr>
          <w:rFonts w:ascii="Traditional Arabic" w:hAnsi="Traditional Arabic" w:cs="Traditional Arabic"/>
          <w:sz w:val="36"/>
          <w:szCs w:val="36"/>
          <w:rtl/>
        </w:rPr>
        <w:t xml:space="preserve">ب- السنة : قال رسول الله –صلى الله عليه وسلم- في الحديث السابق: </w:t>
      </w:r>
      <w:r>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رُفع القلم عن ثلاثة.. وعن الصبي حتى يحتلم</w:t>
      </w:r>
      <w:r w:rsidR="00D4326E">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وعن المجنون حتى يفيق</w:t>
      </w:r>
      <w:r>
        <w:rPr>
          <w:rFonts w:ascii="Traditional Arabic" w:hAnsi="Traditional Arabic" w:cs="Traditional Arabic" w:hint="cs"/>
          <w:sz w:val="36"/>
          <w:szCs w:val="36"/>
          <w:rtl/>
        </w:rPr>
        <w:t>"</w:t>
      </w:r>
      <w:r w:rsidR="00896C67">
        <w:rPr>
          <w:rFonts w:ascii="Traditional Arabic" w:hAnsi="Traditional Arabic" w:cs="Traditional Arabic"/>
          <w:sz w:val="36"/>
          <w:szCs w:val="36"/>
          <w:vertAlign w:val="superscript"/>
          <w:rtl/>
        </w:rPr>
        <w:t>(</w:t>
      </w:r>
      <w:r w:rsidR="00896C67" w:rsidRPr="0014494E">
        <w:rPr>
          <w:rFonts w:ascii="Traditional Arabic" w:hAnsi="Traditional Arabic" w:cs="Traditional Arabic"/>
          <w:sz w:val="36"/>
          <w:szCs w:val="36"/>
          <w:vertAlign w:val="superscript"/>
          <w:rtl/>
        </w:rPr>
        <w:footnoteReference w:id="188"/>
      </w:r>
      <w:r w:rsidR="00896C67">
        <w:rPr>
          <w:rFonts w:ascii="Traditional Arabic" w:hAnsi="Traditional Arabic" w:cs="Traditional Arabic"/>
          <w:sz w:val="36"/>
          <w:szCs w:val="36"/>
          <w:vertAlign w:val="superscript"/>
          <w:rtl/>
        </w:rPr>
        <w:t>)</w:t>
      </w:r>
      <w:r w:rsidR="00D4326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A7630E">
        <w:rPr>
          <w:rFonts w:ascii="Traditional Arabic" w:hAnsi="Traditional Arabic" w:cs="Traditional Arabic"/>
          <w:sz w:val="36"/>
          <w:szCs w:val="36"/>
          <w:rtl/>
        </w:rPr>
        <w:t xml:space="preserve"> فالصبي والمجنون مرفوع عنهما التكاليف الشرعية ومن ذلك الزكاة</w:t>
      </w:r>
      <w:r w:rsidR="00D4326E">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فلا يجب الزكاة في مالهما.</w:t>
      </w:r>
    </w:p>
    <w:p w:rsidR="00BF3326" w:rsidRDefault="00BF3326" w:rsidP="00BF3326">
      <w:pPr>
        <w:bidi/>
        <w:spacing w:before="120" w:line="360" w:lineRule="auto"/>
        <w:ind w:hanging="2"/>
        <w:jc w:val="both"/>
        <w:rPr>
          <w:rFonts w:ascii="Traditional Arabic" w:hAnsi="Traditional Arabic" w:cs="Traditional Arabic"/>
          <w:sz w:val="36"/>
          <w:szCs w:val="36"/>
          <w:rtl/>
          <w:lang w:bidi="ar-EG"/>
        </w:rPr>
      </w:pPr>
      <w:r w:rsidRPr="00A7630E">
        <w:rPr>
          <w:rFonts w:ascii="Traditional Arabic" w:hAnsi="Traditional Arabic" w:cs="Traditional Arabic"/>
          <w:sz w:val="36"/>
          <w:szCs w:val="36"/>
          <w:rtl/>
        </w:rPr>
        <w:t>ج- القياس: إن الزكاة عبادة محضة كالصلاة والصيام</w:t>
      </w:r>
      <w:r w:rsidR="00D4326E">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وهي من أعظم العبادات فلا تجب إلا على البالغ العاقل</w:t>
      </w:r>
      <w:r w:rsidR="00D4326E">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وإن الصبي والمجنون غير مخاطبين بأداء العبادة كالصلاة والصوم</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189"/>
      </w:r>
      <w:r w:rsidR="00896C67">
        <w:rPr>
          <w:rStyle w:val="FootnoteReference"/>
          <w:rFonts w:ascii="Traditional Arabic" w:hAnsi="Traditional Arabic" w:cs="Traditional Arabic"/>
          <w:sz w:val="36"/>
          <w:szCs w:val="36"/>
          <w:rtl/>
        </w:rPr>
        <w:t>)</w:t>
      </w:r>
    </w:p>
    <w:p w:rsidR="001863F1" w:rsidRPr="00A7630E" w:rsidRDefault="001863F1" w:rsidP="001863F1">
      <w:pPr>
        <w:bidi/>
        <w:spacing w:before="120" w:line="360" w:lineRule="auto"/>
        <w:ind w:hanging="2"/>
        <w:jc w:val="both"/>
        <w:rPr>
          <w:rFonts w:ascii="Traditional Arabic" w:hAnsi="Traditional Arabic" w:cs="Traditional Arabic"/>
          <w:sz w:val="36"/>
          <w:szCs w:val="36"/>
          <w:rtl/>
          <w:lang w:bidi="ar-EG"/>
        </w:rPr>
      </w:pPr>
    </w:p>
    <w:p w:rsidR="00BF3326" w:rsidRPr="00A7630E" w:rsidRDefault="00BF3326" w:rsidP="00BF3326">
      <w:pPr>
        <w:bidi/>
        <w:spacing w:before="120" w:line="360" w:lineRule="auto"/>
        <w:ind w:hanging="2"/>
        <w:jc w:val="both"/>
        <w:rPr>
          <w:rFonts w:ascii="Traditional Arabic" w:hAnsi="Traditional Arabic" w:cs="Traditional Arabic"/>
          <w:sz w:val="36"/>
          <w:szCs w:val="36"/>
        </w:rPr>
      </w:pPr>
      <w:r w:rsidRPr="00A7630E">
        <w:rPr>
          <w:rFonts w:ascii="Traditional Arabic" w:hAnsi="Traditional Arabic" w:cs="Traditional Arabic"/>
          <w:sz w:val="36"/>
          <w:szCs w:val="36"/>
          <w:rtl/>
        </w:rPr>
        <w:lastRenderedPageBreak/>
        <w:t>وكذلك قاس الحنفية الزكاة في مال الصبي والمجنون على عدم وجوبها على الذمي لأنه ليس من أهل العبادة</w:t>
      </w:r>
      <w:r w:rsidR="00896C67">
        <w:rPr>
          <w:rFonts w:ascii="Traditional Arabic" w:hAnsi="Traditional Arabic" w:cs="Traditional Arabic"/>
          <w:sz w:val="36"/>
          <w:szCs w:val="36"/>
          <w:vertAlign w:val="superscript"/>
          <w:rtl/>
        </w:rPr>
        <w:t>(</w:t>
      </w:r>
      <w:r w:rsidR="00896C67" w:rsidRPr="006628E7">
        <w:rPr>
          <w:rFonts w:ascii="Traditional Arabic" w:hAnsi="Traditional Arabic" w:cs="Traditional Arabic"/>
          <w:sz w:val="36"/>
          <w:szCs w:val="36"/>
          <w:vertAlign w:val="superscript"/>
          <w:rtl/>
        </w:rPr>
        <w:footnoteReference w:id="190"/>
      </w:r>
      <w:r w:rsidR="00896C67">
        <w:rPr>
          <w:rFonts w:ascii="Traditional Arabic" w:hAnsi="Traditional Arabic" w:cs="Traditional Arabic"/>
          <w:sz w:val="36"/>
          <w:szCs w:val="36"/>
          <w:vertAlign w:val="superscript"/>
          <w:rtl/>
        </w:rPr>
        <w:t>)</w:t>
      </w:r>
      <w:r w:rsidRPr="00A7630E">
        <w:rPr>
          <w:rFonts w:ascii="Traditional Arabic" w:hAnsi="Traditional Arabic" w:cs="Traditional Arabic"/>
          <w:sz w:val="36"/>
          <w:szCs w:val="36"/>
          <w:rtl/>
        </w:rPr>
        <w:t>.</w:t>
      </w:r>
    </w:p>
    <w:p w:rsidR="00BF3326" w:rsidRPr="00A7630E" w:rsidRDefault="00BF3326" w:rsidP="00A9020B">
      <w:pPr>
        <w:bidi/>
        <w:spacing w:before="120" w:line="360" w:lineRule="auto"/>
        <w:ind w:hanging="2"/>
        <w:jc w:val="both"/>
        <w:rPr>
          <w:rFonts w:ascii="Traditional Arabic" w:hAnsi="Traditional Arabic" w:cs="Traditional Arabic"/>
          <w:sz w:val="36"/>
          <w:szCs w:val="36"/>
        </w:rPr>
      </w:pPr>
      <w:r>
        <w:rPr>
          <w:rFonts w:ascii="Traditional Arabic" w:hAnsi="Traditional Arabic" w:cs="Traditional Arabic" w:hint="cs"/>
          <w:sz w:val="36"/>
          <w:szCs w:val="36"/>
          <w:rtl/>
        </w:rPr>
        <w:t>د</w:t>
      </w:r>
      <w:r w:rsidRPr="00A7630E">
        <w:rPr>
          <w:rFonts w:ascii="Traditional Arabic" w:hAnsi="Traditional Arabic" w:cs="Traditional Arabic"/>
          <w:sz w:val="36"/>
          <w:szCs w:val="36"/>
          <w:rtl/>
        </w:rPr>
        <w:t>- احتج الحنفية لوجوب الزكاة في مال الصبي والمجنون في الزروع والثمار، بأنها تجب في مالهما لأن إخراج العشر إلى الفقير من باب شكر النعمة</w:t>
      </w:r>
      <w:r w:rsidR="00467843">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وإقدار العاجز</w:t>
      </w:r>
      <w:r w:rsidR="00467843">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وتقويته على القيام بالفرائض، ومن باب تطهير النفس عن الذنوب، وتزكيتها، وكل ذلك لازم عقلاً وشرعًا.</w:t>
      </w:r>
    </w:p>
    <w:p w:rsidR="00BF3326" w:rsidRPr="00A7630E" w:rsidRDefault="00BF3326" w:rsidP="00F54A15">
      <w:pPr>
        <w:bidi/>
        <w:spacing w:before="120" w:line="360" w:lineRule="auto"/>
        <w:ind w:hanging="2"/>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2- </w:t>
      </w:r>
      <w:r w:rsidRPr="00AF09AE">
        <w:rPr>
          <w:rFonts w:ascii="Traditional Arabic" w:hAnsi="Traditional Arabic" w:cs="Traditional Arabic"/>
          <w:sz w:val="36"/>
          <w:szCs w:val="36"/>
          <w:rtl/>
        </w:rPr>
        <w:t>استدل جمهور الفقهاء من المالكية والشافعية والحنابلة</w:t>
      </w:r>
      <w:r w:rsidRPr="00A7630E">
        <w:rPr>
          <w:rFonts w:ascii="Traditional Arabic" w:hAnsi="Traditional Arabic" w:cs="Traditional Arabic"/>
          <w:sz w:val="36"/>
          <w:szCs w:val="36"/>
          <w:rtl/>
        </w:rPr>
        <w:t xml:space="preserve"> بالكتاب والسنة والإجماع والقياس والمعقول.</w:t>
      </w:r>
    </w:p>
    <w:p w:rsidR="00BF3326" w:rsidRPr="00A7630E" w:rsidRDefault="00BF3326" w:rsidP="005340E6">
      <w:pPr>
        <w:bidi/>
        <w:spacing w:before="120" w:line="360" w:lineRule="auto"/>
        <w:ind w:hanging="2"/>
        <w:jc w:val="both"/>
        <w:rPr>
          <w:rFonts w:ascii="Traditional Arabic" w:hAnsi="Traditional Arabic" w:cs="Traditional Arabic"/>
          <w:sz w:val="36"/>
          <w:szCs w:val="36"/>
        </w:rPr>
      </w:pPr>
      <w:r w:rsidRPr="00A7630E">
        <w:rPr>
          <w:rFonts w:ascii="Traditional Arabic" w:hAnsi="Traditional Arabic" w:cs="Traditional Arabic"/>
          <w:sz w:val="36"/>
          <w:szCs w:val="36"/>
          <w:rtl/>
        </w:rPr>
        <w:t>أ- الكتاب: عموم الآيات التي تأمر بالزكاة وتطلبها وتوجبها، وخاصة قوله تعالى:</w:t>
      </w:r>
      <w:r>
        <w:rPr>
          <w:rFonts w:ascii="Traditional Arabic" w:hAnsi="Traditional Arabic" w:cs="Traditional Arabic" w:hint="cs"/>
          <w:sz w:val="36"/>
          <w:szCs w:val="36"/>
          <w:rtl/>
        </w:rPr>
        <w:t>"</w:t>
      </w:r>
      <w:r w:rsidRPr="009309E1">
        <w:rPr>
          <w:rFonts w:cs="Traditional Arabic"/>
          <w:sz w:val="48"/>
          <w:szCs w:val="36"/>
          <w:rtl/>
        </w:rPr>
        <w:t>خُذْ مِنْ أَمْوَالِهِمْ صَدَقَةً تُطَهِّرُهُمْ وَتُزَكِّيهِم بِهَا وَصَلِّ عَلَيْهِمْ إِنَّ صَلاَتَكَ سَكَنٌ لَّهُمْ وَاللّهُ سَمِيعٌ عَلِيم</w:t>
      </w:r>
      <w:r>
        <w:rPr>
          <w:rFonts w:cs="Traditional Arabic" w:hint="cs"/>
          <w:sz w:val="48"/>
          <w:szCs w:val="36"/>
          <w:rtl/>
        </w:rPr>
        <w:t>"</w:t>
      </w:r>
      <w:r w:rsidR="00896C67">
        <w:rPr>
          <w:rFonts w:ascii="Traditional Arabic" w:hAnsi="Traditional Arabic" w:cs="Traditional Arabic"/>
          <w:sz w:val="36"/>
          <w:szCs w:val="36"/>
          <w:vertAlign w:val="superscript"/>
          <w:rtl/>
        </w:rPr>
        <w:t>(</w:t>
      </w:r>
      <w:r w:rsidR="00896C67" w:rsidRPr="001836A2">
        <w:rPr>
          <w:rFonts w:ascii="Traditional Arabic" w:hAnsi="Traditional Arabic" w:cs="Traditional Arabic"/>
          <w:sz w:val="36"/>
          <w:szCs w:val="36"/>
          <w:vertAlign w:val="superscript"/>
          <w:rtl/>
        </w:rPr>
        <w:footnoteReference w:id="191"/>
      </w:r>
      <w:r w:rsidR="00896C67">
        <w:rPr>
          <w:rFonts w:ascii="Traditional Arabic" w:hAnsi="Traditional Arabic" w:cs="Traditional Arabic"/>
          <w:sz w:val="36"/>
          <w:szCs w:val="36"/>
          <w:vertAlign w:val="superscript"/>
          <w:rtl/>
        </w:rPr>
        <w:t>)</w:t>
      </w:r>
      <w:r w:rsidRPr="00A7630E">
        <w:rPr>
          <w:rFonts w:ascii="Traditional Arabic" w:hAnsi="Traditional Arabic" w:cs="Traditional Arabic"/>
          <w:sz w:val="36"/>
          <w:szCs w:val="36"/>
          <w:rtl/>
        </w:rPr>
        <w:t xml:space="preserve"> وجه الاستدلال أن الله تعالى أمر نبيه محمدًا – صلى الله عليه وسلم- أن يأخذ من أموال المسلمين الزكاة لتطهير المال وتزكيته ونمائه، والصبي والمجنون بحاجة لتطهير أموالهم وتزكيتها ودلت الآية على وجوب الزكاة في مال الأغنياء وجوبًا مطلقًا</w:t>
      </w:r>
      <w:r w:rsidR="001863F1">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ولم تستثن الصبي والمجنون.</w:t>
      </w:r>
    </w:p>
    <w:p w:rsidR="00BF3326" w:rsidRDefault="00BF3326" w:rsidP="00BF3326">
      <w:pPr>
        <w:bidi/>
        <w:spacing w:before="120" w:line="360" w:lineRule="auto"/>
        <w:ind w:hanging="2"/>
        <w:jc w:val="both"/>
        <w:rPr>
          <w:rFonts w:ascii="Traditional Arabic" w:hAnsi="Traditional Arabic" w:cs="Traditional Arabic"/>
          <w:sz w:val="36"/>
          <w:szCs w:val="36"/>
          <w:rtl/>
        </w:rPr>
      </w:pPr>
      <w:r w:rsidRPr="00A7630E">
        <w:rPr>
          <w:rFonts w:ascii="Traditional Arabic" w:hAnsi="Traditional Arabic" w:cs="Traditional Arabic"/>
          <w:sz w:val="36"/>
          <w:szCs w:val="36"/>
          <w:rtl/>
        </w:rPr>
        <w:lastRenderedPageBreak/>
        <w:t>ومن ذلك قوله تعالى عن الزكاة: " وَالَّذِينَ فِي أَمْوَالِهِمْ حَقٌّ مَّعْلُومٌ لِلسَّائِلِ وَالْمَحْرُومِ"</w:t>
      </w:r>
      <w:r w:rsidR="00896C67">
        <w:rPr>
          <w:rFonts w:ascii="Traditional Arabic" w:hAnsi="Traditional Arabic" w:cs="Traditional Arabic"/>
          <w:sz w:val="36"/>
          <w:szCs w:val="36"/>
          <w:vertAlign w:val="superscript"/>
          <w:rtl/>
        </w:rPr>
        <w:t>(</w:t>
      </w:r>
      <w:r w:rsidR="00896C67" w:rsidRPr="008F0A19">
        <w:rPr>
          <w:rFonts w:ascii="Traditional Arabic" w:hAnsi="Traditional Arabic" w:cs="Traditional Arabic"/>
          <w:sz w:val="36"/>
          <w:szCs w:val="36"/>
          <w:vertAlign w:val="superscript"/>
          <w:rtl/>
        </w:rPr>
        <w:footnoteReference w:id="192"/>
      </w:r>
      <w:r w:rsidR="00896C67">
        <w:rPr>
          <w:rFonts w:ascii="Traditional Arabic" w:hAnsi="Traditional Arabic" w:cs="Traditional Arabic"/>
          <w:sz w:val="36"/>
          <w:szCs w:val="36"/>
          <w:vertAlign w:val="superscript"/>
          <w:rtl/>
        </w:rPr>
        <w:t>)</w:t>
      </w:r>
      <w:r w:rsidR="001863F1">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فالزكاة في أموال المسلمين عامة</w:t>
      </w:r>
      <w:r w:rsidR="001863F1">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وهي حق للفقراء والمساكين.</w:t>
      </w:r>
    </w:p>
    <w:p w:rsidR="00BF3326" w:rsidRPr="00A7630E" w:rsidRDefault="00BF3326" w:rsidP="004836E0">
      <w:pPr>
        <w:bidi/>
        <w:spacing w:before="120" w:line="360" w:lineRule="auto"/>
        <w:ind w:hanging="2"/>
        <w:jc w:val="both"/>
        <w:rPr>
          <w:rFonts w:ascii="Traditional Arabic" w:hAnsi="Traditional Arabic" w:cs="Traditional Arabic"/>
          <w:sz w:val="36"/>
          <w:szCs w:val="36"/>
        </w:rPr>
      </w:pPr>
      <w:r w:rsidRPr="00A7630E">
        <w:rPr>
          <w:rFonts w:ascii="Traditional Arabic" w:hAnsi="Traditional Arabic" w:cs="Traditional Arabic"/>
          <w:sz w:val="36"/>
          <w:szCs w:val="36"/>
          <w:rtl/>
        </w:rPr>
        <w:t xml:space="preserve">ب- السنة : </w:t>
      </w:r>
      <w:r w:rsidR="004836E0">
        <w:rPr>
          <w:rFonts w:ascii="Traditional Arabic" w:hAnsi="Traditional Arabic" w:cs="Traditional Arabic" w:hint="cs"/>
          <w:sz w:val="36"/>
          <w:szCs w:val="36"/>
          <w:rtl/>
        </w:rPr>
        <w:t>ما رواه ابن عباس أن</w:t>
      </w:r>
      <w:r>
        <w:rPr>
          <w:rFonts w:ascii="Traditional Arabic" w:hAnsi="Traditional Arabic" w:cs="Traditional Arabic" w:hint="cs"/>
          <w:sz w:val="36"/>
          <w:szCs w:val="36"/>
          <w:rtl/>
        </w:rPr>
        <w:t xml:space="preserve"> النبي صلى الله عليه وسلم</w:t>
      </w:r>
      <w:r w:rsidRPr="00A7630E">
        <w:rPr>
          <w:rFonts w:ascii="Traditional Arabic" w:hAnsi="Traditional Arabic" w:cs="Traditional Arabic"/>
          <w:sz w:val="36"/>
          <w:szCs w:val="36"/>
          <w:rtl/>
        </w:rPr>
        <w:t xml:space="preserve"> : </w:t>
      </w:r>
      <w:r>
        <w:rPr>
          <w:rFonts w:ascii="Traditional Arabic" w:hAnsi="Traditional Arabic" w:cs="Traditional Arabic" w:hint="cs"/>
          <w:sz w:val="36"/>
          <w:szCs w:val="36"/>
          <w:rtl/>
        </w:rPr>
        <w:t xml:space="preserve">"... فأعلمهم </w:t>
      </w:r>
      <w:r w:rsidRPr="00A7630E">
        <w:rPr>
          <w:rFonts w:ascii="Traditional Arabic" w:hAnsi="Traditional Arabic" w:cs="Traditional Arabic"/>
          <w:sz w:val="36"/>
          <w:szCs w:val="36"/>
          <w:rtl/>
        </w:rPr>
        <w:t>أن الله افترض عليهم صدقة تؤخذ من أغنيائهم فترد في فقرائهم</w:t>
      </w:r>
      <w:r>
        <w:rPr>
          <w:rFonts w:ascii="Traditional Arabic" w:hAnsi="Traditional Arabic" w:cs="Traditional Arabic" w:hint="cs"/>
          <w:sz w:val="36"/>
          <w:szCs w:val="36"/>
          <w:rtl/>
        </w:rPr>
        <w:t>..."</w:t>
      </w:r>
      <w:r w:rsidR="00896C67">
        <w:rPr>
          <w:rFonts w:ascii="Traditional Arabic" w:hAnsi="Traditional Arabic" w:cs="Traditional Arabic"/>
          <w:sz w:val="36"/>
          <w:szCs w:val="36"/>
          <w:vertAlign w:val="superscript"/>
          <w:rtl/>
        </w:rPr>
        <w:t>(</w:t>
      </w:r>
      <w:r w:rsidR="00896C67" w:rsidRPr="008F0A19">
        <w:rPr>
          <w:rFonts w:ascii="Traditional Arabic" w:hAnsi="Traditional Arabic" w:cs="Traditional Arabic"/>
          <w:sz w:val="36"/>
          <w:szCs w:val="36"/>
          <w:vertAlign w:val="superscript"/>
          <w:rtl/>
        </w:rPr>
        <w:footnoteReference w:id="193"/>
      </w:r>
      <w:r w:rsidR="00896C67">
        <w:rPr>
          <w:rFonts w:ascii="Traditional Arabic" w:hAnsi="Traditional Arabic" w:cs="Traditional Arabic"/>
          <w:sz w:val="36"/>
          <w:szCs w:val="36"/>
          <w:vertAlign w:val="superscript"/>
          <w:rtl/>
        </w:rPr>
        <w:t>)</w:t>
      </w:r>
      <w:r w:rsidR="001863F1">
        <w:rPr>
          <w:rFonts w:ascii="Traditional Arabic" w:hAnsi="Traditional Arabic" w:cs="Traditional Arabic" w:hint="cs"/>
          <w:sz w:val="36"/>
          <w:szCs w:val="36"/>
          <w:vertAlign w:val="superscript"/>
          <w:rtl/>
        </w:rPr>
        <w:t xml:space="preserve"> </w:t>
      </w:r>
      <w:r w:rsidRPr="00A7630E">
        <w:rPr>
          <w:rFonts w:ascii="Traditional Arabic" w:hAnsi="Traditional Arabic" w:cs="Traditional Arabic"/>
          <w:sz w:val="36"/>
          <w:szCs w:val="36"/>
          <w:rtl/>
        </w:rPr>
        <w:t>، والصبي والمجنون إذا ملكا النصاب وحال عليه الحول فتؤخذ منهما الزكاة لترد على الفقراء فالزكاة على الأغنياء عامة</w:t>
      </w:r>
      <w:r w:rsidR="001863F1">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وتؤخذ من أموالهم وهي حق يرد إلى الفقراء</w:t>
      </w:r>
      <w:r w:rsidR="001863F1">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وكلها تشمل الصغير والمجنون</w:t>
      </w:r>
      <w:r w:rsidR="00896C67">
        <w:rPr>
          <w:rFonts w:ascii="Traditional Arabic" w:hAnsi="Traditional Arabic" w:cs="Traditional Arabic"/>
          <w:sz w:val="36"/>
          <w:szCs w:val="36"/>
          <w:vertAlign w:val="superscript"/>
          <w:rtl/>
        </w:rPr>
        <w:t>(</w:t>
      </w:r>
      <w:r w:rsidR="00896C67" w:rsidRPr="00C04D8C">
        <w:rPr>
          <w:rFonts w:ascii="Traditional Arabic" w:hAnsi="Traditional Arabic" w:cs="Traditional Arabic"/>
          <w:sz w:val="36"/>
          <w:szCs w:val="36"/>
          <w:vertAlign w:val="superscript"/>
          <w:rtl/>
        </w:rPr>
        <w:footnoteReference w:id="194"/>
      </w:r>
      <w:r w:rsidR="00896C67">
        <w:rPr>
          <w:rFonts w:ascii="Traditional Arabic" w:hAnsi="Traditional Arabic" w:cs="Traditional Arabic"/>
          <w:sz w:val="36"/>
          <w:szCs w:val="36"/>
          <w:vertAlign w:val="superscript"/>
          <w:rtl/>
        </w:rPr>
        <w:t>)</w:t>
      </w:r>
      <w:r w:rsidRPr="00A7630E">
        <w:rPr>
          <w:rFonts w:ascii="Traditional Arabic" w:hAnsi="Traditional Arabic" w:cs="Traditional Arabic"/>
          <w:sz w:val="36"/>
          <w:szCs w:val="36"/>
          <w:rtl/>
        </w:rPr>
        <w:t>.</w:t>
      </w:r>
    </w:p>
    <w:p w:rsidR="00BF3326" w:rsidRPr="00A7630E" w:rsidRDefault="00BF3326" w:rsidP="00BF3326">
      <w:pPr>
        <w:bidi/>
        <w:spacing w:before="120" w:line="360" w:lineRule="auto"/>
        <w:ind w:hanging="2"/>
        <w:jc w:val="both"/>
        <w:rPr>
          <w:rFonts w:ascii="Traditional Arabic" w:hAnsi="Traditional Arabic" w:cs="Traditional Arabic"/>
          <w:sz w:val="36"/>
          <w:szCs w:val="36"/>
        </w:rPr>
      </w:pPr>
      <w:r w:rsidRPr="00A7630E">
        <w:rPr>
          <w:rFonts w:ascii="Traditional Arabic" w:hAnsi="Traditional Arabic" w:cs="Traditional Arabic"/>
          <w:sz w:val="36"/>
          <w:szCs w:val="36"/>
          <w:rtl/>
        </w:rPr>
        <w:t>ج- الإجماع : نقل البهوتي رحمه الله تعالى أقوال الصحابة القائلين بوجوب الزكاة في مال الصبي والمجنون</w:t>
      </w:r>
      <w:r>
        <w:rPr>
          <w:rFonts w:ascii="Traditional Arabic" w:hAnsi="Traditional Arabic" w:cs="Traditional Arabic"/>
          <w:sz w:val="36"/>
          <w:szCs w:val="36"/>
          <w:vertAlign w:val="superscript"/>
          <w:rtl/>
        </w:rPr>
        <w:t xml:space="preserve"> </w:t>
      </w:r>
      <w:r w:rsidR="00896C67">
        <w:rPr>
          <w:rFonts w:ascii="Traditional Arabic" w:hAnsi="Traditional Arabic" w:cs="Traditional Arabic"/>
          <w:sz w:val="36"/>
          <w:szCs w:val="36"/>
          <w:vertAlign w:val="superscript"/>
          <w:rtl/>
        </w:rPr>
        <w:t>(</w:t>
      </w:r>
      <w:r w:rsidR="00896C67" w:rsidRPr="00C04D8C">
        <w:rPr>
          <w:rFonts w:ascii="Traditional Arabic" w:hAnsi="Traditional Arabic" w:cs="Traditional Arabic"/>
          <w:sz w:val="36"/>
          <w:szCs w:val="36"/>
          <w:vertAlign w:val="superscript"/>
          <w:rtl/>
        </w:rPr>
        <w:footnoteReference w:id="195"/>
      </w:r>
      <w:r w:rsidR="00896C67">
        <w:rPr>
          <w:rFonts w:ascii="Traditional Arabic" w:hAnsi="Traditional Arabic" w:cs="Traditional Arabic"/>
          <w:sz w:val="36"/>
          <w:szCs w:val="36"/>
          <w:vertAlign w:val="superscript"/>
          <w:rtl/>
        </w:rPr>
        <w:t>)</w:t>
      </w:r>
      <w:r w:rsidRPr="00A7630E">
        <w:rPr>
          <w:rFonts w:ascii="Traditional Arabic" w:hAnsi="Traditional Arabic" w:cs="Traditional Arabic"/>
          <w:sz w:val="36"/>
          <w:szCs w:val="36"/>
          <w:rtl/>
        </w:rPr>
        <w:t>.</w:t>
      </w:r>
    </w:p>
    <w:p w:rsidR="00BF3326" w:rsidRPr="00A7630E" w:rsidRDefault="00BF3326" w:rsidP="00BF3326">
      <w:pPr>
        <w:bidi/>
        <w:spacing w:before="120" w:line="360" w:lineRule="auto"/>
        <w:ind w:hanging="2"/>
        <w:jc w:val="both"/>
        <w:rPr>
          <w:rFonts w:ascii="Traditional Arabic" w:hAnsi="Traditional Arabic" w:cs="Traditional Arabic"/>
          <w:sz w:val="36"/>
          <w:szCs w:val="36"/>
        </w:rPr>
      </w:pPr>
      <w:r>
        <w:rPr>
          <w:rFonts w:ascii="Traditional Arabic" w:hAnsi="Traditional Arabic" w:cs="Traditional Arabic" w:hint="cs"/>
          <w:sz w:val="36"/>
          <w:szCs w:val="36"/>
          <w:rtl/>
        </w:rPr>
        <w:t>د</w:t>
      </w:r>
      <w:r w:rsidRPr="00A7630E">
        <w:rPr>
          <w:rFonts w:ascii="Traditional Arabic" w:hAnsi="Traditional Arabic" w:cs="Traditional Arabic"/>
          <w:sz w:val="36"/>
          <w:szCs w:val="36"/>
          <w:rtl/>
        </w:rPr>
        <w:t>- القياس: وهو قياس وجوب الزكاة على اليتيم أو المجنون إذا كان غنيًّا على وجوب النفقة عليه</w:t>
      </w:r>
      <w:r w:rsidR="0073679B">
        <w:rPr>
          <w:rFonts w:ascii="Traditional Arabic" w:hAnsi="Traditional Arabic" w:cs="Traditional Arabic" w:hint="cs"/>
          <w:sz w:val="36"/>
          <w:szCs w:val="36"/>
          <w:rtl/>
        </w:rPr>
        <w:t>ما</w:t>
      </w:r>
      <w:r w:rsidRPr="00A7630E">
        <w:rPr>
          <w:rFonts w:ascii="Traditional Arabic" w:hAnsi="Traditional Arabic" w:cs="Traditional Arabic"/>
          <w:sz w:val="36"/>
          <w:szCs w:val="36"/>
          <w:rtl/>
        </w:rPr>
        <w:t xml:space="preserve"> وتكليفهما اليوم بالضرائب</w:t>
      </w:r>
      <w:r w:rsidR="0003658B">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لأن الزكاة والنفقة والضريبة متعلقة بالمال</w:t>
      </w:r>
      <w:r w:rsidR="0003658B">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وهو متوفر عند الصبي أو المجنون</w:t>
      </w:r>
      <w:r w:rsidR="0003658B">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وليس بأهليته.</w:t>
      </w:r>
    </w:p>
    <w:p w:rsidR="00BF3326" w:rsidRDefault="00BF3326" w:rsidP="001B3BD5">
      <w:pPr>
        <w:bidi/>
        <w:spacing w:before="120" w:line="360" w:lineRule="auto"/>
        <w:ind w:hanging="2"/>
        <w:jc w:val="both"/>
        <w:rPr>
          <w:rFonts w:ascii="Traditional Arabic" w:hAnsi="Traditional Arabic" w:cs="Traditional Arabic"/>
          <w:sz w:val="36"/>
          <w:szCs w:val="36"/>
          <w:rtl/>
        </w:rPr>
      </w:pPr>
      <w:r w:rsidRPr="00D84E2A">
        <w:rPr>
          <w:rFonts w:ascii="Traditional Arabic" w:hAnsi="Traditional Arabic" w:cs="Traditional Arabic"/>
          <w:sz w:val="36"/>
          <w:szCs w:val="36"/>
          <w:rtl/>
        </w:rPr>
        <w:lastRenderedPageBreak/>
        <w:t>و-</w:t>
      </w:r>
      <w:r w:rsidRPr="00A7630E">
        <w:rPr>
          <w:rFonts w:ascii="Traditional Arabic" w:hAnsi="Traditional Arabic" w:cs="Traditional Arabic"/>
          <w:sz w:val="36"/>
          <w:szCs w:val="36"/>
          <w:rtl/>
        </w:rPr>
        <w:t xml:space="preserve"> إن الزكاة متعلقة ومرتبطة بسببها</w:t>
      </w:r>
      <w:r w:rsidR="0096468A">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وهو ملك النصاب</w:t>
      </w:r>
      <w:r w:rsidR="0096468A">
        <w:rPr>
          <w:rFonts w:ascii="Traditional Arabic" w:hAnsi="Traditional Arabic" w:cs="Traditional Arabic" w:hint="cs"/>
          <w:sz w:val="36"/>
          <w:szCs w:val="36"/>
          <w:rtl/>
        </w:rPr>
        <w:t xml:space="preserve"> </w:t>
      </w:r>
      <w:r w:rsidRPr="00A7630E">
        <w:rPr>
          <w:rFonts w:ascii="Traditional Arabic" w:hAnsi="Traditional Arabic" w:cs="Traditional Arabic"/>
          <w:sz w:val="36"/>
          <w:szCs w:val="36"/>
          <w:rtl/>
        </w:rPr>
        <w:t xml:space="preserve">، فمتى وجد السبب وجد الحكم ولهذا </w:t>
      </w:r>
      <w:r w:rsidRPr="008E0288">
        <w:rPr>
          <w:rFonts w:ascii="Traditional Arabic" w:hAnsi="Traditional Arabic" w:cs="Traditional Arabic" w:hint="cs"/>
          <w:sz w:val="36"/>
          <w:szCs w:val="36"/>
          <w:rtl/>
        </w:rPr>
        <w:t>جاء في الشرح الكبير</w:t>
      </w:r>
      <w:r w:rsidRPr="008E0288">
        <w:rPr>
          <w:rFonts w:ascii="Traditional Arabic" w:hAnsi="Traditional Arabic" w:cs="Traditional Arabic"/>
          <w:sz w:val="36"/>
          <w:szCs w:val="36"/>
          <w:rtl/>
        </w:rPr>
        <w:t>:</w:t>
      </w:r>
      <w:r w:rsidRPr="008E0288">
        <w:rPr>
          <w:rFonts w:ascii="Traditional Arabic" w:hAnsi="Traditional Arabic" w:cs="Traditional Arabic" w:hint="cs"/>
          <w:sz w:val="36"/>
          <w:szCs w:val="36"/>
          <w:rtl/>
        </w:rPr>
        <w:t xml:space="preserve">" </w:t>
      </w:r>
      <w:r w:rsidRPr="008E0288">
        <w:rPr>
          <w:rFonts w:ascii="Traditional Arabic" w:hAnsi="Traditional Arabic" w:cs="Traditional Arabic"/>
          <w:sz w:val="36"/>
          <w:szCs w:val="36"/>
          <w:rtl/>
        </w:rPr>
        <w:t>لأن الخطاب بها من باب خطاب الوضع</w:t>
      </w:r>
      <w:r w:rsidRPr="008E0288">
        <w:rPr>
          <w:rFonts w:ascii="Traditional Arabic" w:hAnsi="Traditional Arabic" w:cs="Traditional Arabic" w:hint="cs"/>
          <w:sz w:val="36"/>
          <w:szCs w:val="36"/>
          <w:rtl/>
        </w:rPr>
        <w:t xml:space="preserve"> "</w:t>
      </w:r>
      <w:r w:rsidR="00896C67">
        <w:rPr>
          <w:rFonts w:ascii="Traditional Arabic" w:hAnsi="Traditional Arabic" w:cs="Traditional Arabic"/>
          <w:sz w:val="36"/>
          <w:szCs w:val="36"/>
          <w:vertAlign w:val="superscript"/>
          <w:rtl/>
        </w:rPr>
        <w:t>(</w:t>
      </w:r>
      <w:r w:rsidR="00896C67" w:rsidRPr="008E0288">
        <w:rPr>
          <w:rFonts w:ascii="Traditional Arabic" w:hAnsi="Traditional Arabic" w:cs="Traditional Arabic"/>
          <w:sz w:val="36"/>
          <w:szCs w:val="36"/>
          <w:vertAlign w:val="superscript"/>
          <w:rtl/>
        </w:rPr>
        <w:footnoteReference w:id="196"/>
      </w:r>
      <w:r w:rsidR="00896C67">
        <w:rPr>
          <w:rFonts w:ascii="Traditional Arabic" w:hAnsi="Traditional Arabic" w:cs="Traditional Arabic"/>
          <w:sz w:val="36"/>
          <w:szCs w:val="36"/>
          <w:vertAlign w:val="superscript"/>
          <w:rtl/>
        </w:rPr>
        <w:t>)</w:t>
      </w:r>
      <w:r w:rsidR="00485967">
        <w:rPr>
          <w:rFonts w:ascii="Traditional Arabic" w:hAnsi="Traditional Arabic" w:cs="Traditional Arabic" w:hint="cs"/>
          <w:sz w:val="36"/>
          <w:szCs w:val="36"/>
          <w:rtl/>
        </w:rPr>
        <w:t xml:space="preserve"> </w:t>
      </w:r>
      <w:r w:rsidRPr="008E0288">
        <w:rPr>
          <w:rFonts w:ascii="Traditional Arabic" w:hAnsi="Traditional Arabic" w:cs="Traditional Arabic"/>
          <w:sz w:val="36"/>
          <w:szCs w:val="36"/>
          <w:rtl/>
        </w:rPr>
        <w:t>، وكل ذلك يؤكد حق الفقير</w:t>
      </w:r>
      <w:r w:rsidRPr="00A7630E">
        <w:rPr>
          <w:rFonts w:ascii="Traditional Arabic" w:hAnsi="Traditional Arabic" w:cs="Traditional Arabic"/>
          <w:sz w:val="36"/>
          <w:szCs w:val="36"/>
          <w:rtl/>
        </w:rPr>
        <w:t xml:space="preserve"> والمسكين وابن السبيل وغيرهم في الزكاة.</w:t>
      </w:r>
    </w:p>
    <w:p w:rsidR="00BF3326" w:rsidRPr="00D370DD" w:rsidRDefault="00BF3326" w:rsidP="00BF3326">
      <w:pPr>
        <w:bidi/>
        <w:spacing w:before="120" w:line="360" w:lineRule="auto"/>
        <w:ind w:hanging="2"/>
        <w:jc w:val="both"/>
        <w:rPr>
          <w:rFonts w:ascii="Traditional Arabic" w:hAnsi="Traditional Arabic" w:cs="Traditional Arabic"/>
          <w:b/>
          <w:bCs/>
          <w:sz w:val="36"/>
          <w:szCs w:val="36"/>
          <w:rtl/>
        </w:rPr>
      </w:pPr>
      <w:r w:rsidRPr="00D370DD">
        <w:rPr>
          <w:rFonts w:ascii="Traditional Arabic" w:hAnsi="Traditional Arabic" w:cs="Traditional Arabic" w:hint="cs"/>
          <w:b/>
          <w:bCs/>
          <w:sz w:val="36"/>
          <w:szCs w:val="36"/>
          <w:rtl/>
          <w:lang w:bidi="ar-EG"/>
        </w:rPr>
        <w:t xml:space="preserve">- </w:t>
      </w:r>
      <w:r w:rsidRPr="00D370DD">
        <w:rPr>
          <w:rFonts w:ascii="Traditional Arabic" w:hAnsi="Traditional Arabic" w:cs="Traditional Arabic"/>
          <w:b/>
          <w:bCs/>
          <w:sz w:val="36"/>
          <w:szCs w:val="36"/>
          <w:rtl/>
        </w:rPr>
        <w:t>الترجيح :</w:t>
      </w:r>
    </w:p>
    <w:p w:rsidR="00BF3326" w:rsidRDefault="00BF3326" w:rsidP="00110A04">
      <w:pPr>
        <w:bidi/>
        <w:spacing w:before="120" w:line="360" w:lineRule="auto"/>
        <w:ind w:hanging="2"/>
        <w:jc w:val="both"/>
        <w:rPr>
          <w:rFonts w:ascii="Traditional Arabic" w:hAnsi="Traditional Arabic" w:cs="Traditional Arabic"/>
          <w:b/>
          <w:bCs/>
          <w:sz w:val="36"/>
          <w:szCs w:val="36"/>
          <w:rtl/>
          <w:lang w:bidi="ar-EG"/>
        </w:rPr>
      </w:pPr>
      <w:r w:rsidRPr="00A7630E">
        <w:rPr>
          <w:rFonts w:ascii="Traditional Arabic" w:hAnsi="Traditional Arabic" w:cs="Traditional Arabic"/>
          <w:sz w:val="36"/>
          <w:szCs w:val="36"/>
          <w:rtl/>
        </w:rPr>
        <w:t xml:space="preserve">بعد عرض آراء الفقهاء والمذاهب وأدلتهم </w:t>
      </w:r>
      <w:r>
        <w:rPr>
          <w:rFonts w:ascii="Traditional Arabic" w:hAnsi="Traditional Arabic" w:cs="Traditional Arabic" w:hint="cs"/>
          <w:sz w:val="36"/>
          <w:szCs w:val="36"/>
          <w:rtl/>
        </w:rPr>
        <w:t>يترجح لدي</w:t>
      </w:r>
      <w:r w:rsidRPr="00A7630E">
        <w:rPr>
          <w:rFonts w:ascii="Traditional Arabic" w:hAnsi="Traditional Arabic" w:cs="Traditional Arabic"/>
          <w:sz w:val="36"/>
          <w:szCs w:val="36"/>
          <w:rtl/>
        </w:rPr>
        <w:t xml:space="preserve"> القول </w:t>
      </w:r>
      <w:r>
        <w:rPr>
          <w:rFonts w:ascii="Traditional Arabic" w:hAnsi="Traditional Arabic" w:cs="Traditional Arabic" w:hint="cs"/>
          <w:sz w:val="36"/>
          <w:szCs w:val="36"/>
          <w:rtl/>
        </w:rPr>
        <w:t>الثاني</w:t>
      </w:r>
      <w:r w:rsidRPr="00A7630E">
        <w:rPr>
          <w:rFonts w:ascii="Traditional Arabic" w:hAnsi="Traditional Arabic" w:cs="Traditional Arabic"/>
          <w:sz w:val="36"/>
          <w:szCs w:val="36"/>
          <w:rtl/>
        </w:rPr>
        <w:t xml:space="preserve"> القائل بوجوب الزكاة في مال الصبي والمجنون</w:t>
      </w:r>
      <w:r>
        <w:rPr>
          <w:rFonts w:ascii="Traditional Arabic" w:hAnsi="Traditional Arabic" w:cs="Traditional Arabic" w:hint="cs"/>
          <w:b/>
          <w:bCs/>
          <w:sz w:val="36"/>
          <w:szCs w:val="36"/>
          <w:rtl/>
          <w:lang w:bidi="ar-EG"/>
        </w:rPr>
        <w:t xml:space="preserve"> ، </w:t>
      </w:r>
      <w:r w:rsidR="00110A04">
        <w:rPr>
          <w:rFonts w:ascii="Traditional Arabic" w:hAnsi="Traditional Arabic" w:cs="Traditional Arabic" w:hint="cs"/>
          <w:sz w:val="36"/>
          <w:szCs w:val="36"/>
          <w:rtl/>
          <w:lang w:bidi="ar-EG"/>
        </w:rPr>
        <w:t>للأدلة الواردة</w:t>
      </w:r>
      <w:r w:rsidR="00F258D3">
        <w:rPr>
          <w:rFonts w:ascii="Traditional Arabic" w:hAnsi="Traditional Arabic" w:cs="Traditional Arabic" w:hint="cs"/>
          <w:b/>
          <w:bCs/>
          <w:sz w:val="36"/>
          <w:szCs w:val="36"/>
          <w:rtl/>
          <w:lang w:bidi="ar-EG"/>
        </w:rPr>
        <w:t xml:space="preserve"> ، </w:t>
      </w:r>
      <w:r w:rsidR="00F258D3" w:rsidRPr="00F258D3">
        <w:rPr>
          <w:rFonts w:ascii="Traditional Arabic" w:hAnsi="Traditional Arabic" w:cs="Traditional Arabic" w:hint="cs"/>
          <w:sz w:val="36"/>
          <w:szCs w:val="36"/>
          <w:rtl/>
          <w:lang w:bidi="ar-EG"/>
        </w:rPr>
        <w:t>ويؤيد ذلك ما يلي :</w:t>
      </w:r>
    </w:p>
    <w:p w:rsidR="00F258D3" w:rsidRPr="00F258D3" w:rsidRDefault="00F258D3" w:rsidP="00F258D3">
      <w:pPr>
        <w:bidi/>
        <w:spacing w:before="120" w:line="360" w:lineRule="auto"/>
        <w:ind w:hanging="2"/>
        <w:jc w:val="both"/>
        <w:rPr>
          <w:rFonts w:ascii="Traditional Arabic" w:hAnsi="Traditional Arabic" w:cs="Traditional Arabic"/>
          <w:sz w:val="36"/>
          <w:szCs w:val="36"/>
          <w:rtl/>
        </w:rPr>
      </w:pPr>
      <w:r w:rsidRPr="00F258D3">
        <w:rPr>
          <w:rFonts w:ascii="Traditional Arabic" w:hAnsi="Traditional Arabic" w:cs="Traditional Arabic" w:hint="cs"/>
          <w:sz w:val="36"/>
          <w:szCs w:val="36"/>
          <w:rtl/>
        </w:rPr>
        <w:t>1- إن الزكاة ركن من أركان الإسلام</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وهي عبادة قطعًا</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ولكنها عبادة مالية تجب في المال ومحلها المال</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ومناطها المال</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وترتبط حقيقة بالمال</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والصبي والمجنون يملكان هذا المال</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ولا فرق في أدائه بين المالك أو الولي</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واتفق الفقهاء على أنه يجوز للبالغ العاقل أن يوكل غيره بإخراج زكاته</w:t>
      </w:r>
      <w:r w:rsidR="00667E42">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فيقوم ولي الصبي والمجنون بذلك بمقتضى ولايته الشرعية.</w:t>
      </w:r>
    </w:p>
    <w:p w:rsidR="00F258D3" w:rsidRPr="00F258D3" w:rsidRDefault="00F258D3" w:rsidP="00EE7615">
      <w:pPr>
        <w:bidi/>
        <w:spacing w:before="120" w:line="360" w:lineRule="auto"/>
        <w:ind w:hanging="2"/>
        <w:jc w:val="both"/>
        <w:rPr>
          <w:rFonts w:ascii="Traditional Arabic" w:hAnsi="Traditional Arabic" w:cs="Traditional Arabic"/>
          <w:sz w:val="36"/>
          <w:szCs w:val="36"/>
          <w:rtl/>
        </w:rPr>
      </w:pPr>
      <w:r w:rsidRPr="00F258D3">
        <w:rPr>
          <w:rFonts w:ascii="Traditional Arabic" w:hAnsi="Traditional Arabic" w:cs="Traditional Arabic" w:hint="cs"/>
          <w:sz w:val="36"/>
          <w:szCs w:val="36"/>
          <w:rtl/>
        </w:rPr>
        <w:t>2- إن الزكاة إحدى ركائز الاقتصاد الإسلامي</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وأحد موارد بيت المال</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وهي المظهر الأسمى للتكافل الاجتماعي</w:t>
      </w:r>
      <w:r w:rsidR="00EE7615">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لتؤخذ من الغني للفقير</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فهي حق للفقراء والمساكين</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ولذلك تؤخذ من كل مالك للنصاب ليساهم في هذه الجوانب الأساسية في المجتمع الإسلامي والدولة الإسلامية.</w:t>
      </w:r>
    </w:p>
    <w:p w:rsidR="00F258D3" w:rsidRPr="00F258D3" w:rsidRDefault="00F258D3" w:rsidP="00F258D3">
      <w:pPr>
        <w:bidi/>
        <w:spacing w:before="120" w:line="360" w:lineRule="auto"/>
        <w:ind w:hanging="2"/>
        <w:jc w:val="both"/>
        <w:rPr>
          <w:rFonts w:ascii="Traditional Arabic" w:hAnsi="Traditional Arabic" w:cs="Traditional Arabic"/>
          <w:sz w:val="36"/>
          <w:szCs w:val="36"/>
          <w:rtl/>
        </w:rPr>
      </w:pPr>
      <w:r w:rsidRPr="00F258D3">
        <w:rPr>
          <w:rFonts w:ascii="Traditional Arabic" w:hAnsi="Traditional Arabic" w:cs="Traditional Arabic" w:hint="cs"/>
          <w:sz w:val="36"/>
          <w:szCs w:val="36"/>
          <w:rtl/>
        </w:rPr>
        <w:lastRenderedPageBreak/>
        <w:t>3- قد يكون المجنون كبيرًا</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أو خَرِفًا</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أو معتوهًا</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وكسب الملايين في حياته</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ثم أصيب بفقد العقل أو الخرف</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وهو غني ويملك الأموال الطائلة، فكيف تسقط عنه الزكاة؟ مع أن العقل والشرع والأنظمة والقوانين اليوم تقيم عليه وصيًّا أو قيمًا ليشرف على أمواله</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ويستثمرها وينفق عليه وعلى من تجب عليه نفقته منها</w:t>
      </w:r>
      <w:r>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ويدفع عنه جميع الضرائب والتكاليف الواجبة عليه ومنها الزكاة.</w:t>
      </w:r>
    </w:p>
    <w:p w:rsidR="00F258D3" w:rsidRDefault="00F258D3" w:rsidP="00F258D3">
      <w:pPr>
        <w:bidi/>
        <w:spacing w:before="120" w:line="360" w:lineRule="auto"/>
        <w:ind w:hanging="2"/>
        <w:jc w:val="both"/>
        <w:rPr>
          <w:rFonts w:ascii="Traditional Arabic" w:hAnsi="Traditional Arabic" w:cs="Traditional Arabic"/>
          <w:sz w:val="36"/>
          <w:szCs w:val="36"/>
          <w:rtl/>
        </w:rPr>
      </w:pPr>
      <w:r w:rsidRPr="00F258D3">
        <w:rPr>
          <w:rFonts w:ascii="Traditional Arabic" w:hAnsi="Traditional Arabic" w:cs="Traditional Arabic" w:hint="cs"/>
          <w:sz w:val="36"/>
          <w:szCs w:val="36"/>
          <w:rtl/>
        </w:rPr>
        <w:t>وكذلك الصبي قد يكون غنيًّا ويملك الملايين بالإرث أو الهبة</w:t>
      </w:r>
      <w:r w:rsidR="00C966F9">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فلا يمكن حرمان الفقراء والمساكين من زكاة هذه الأموال</w:t>
      </w:r>
      <w:r w:rsidR="00C966F9">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وهي لا تؤثر عليها</w:t>
      </w:r>
      <w:r w:rsidR="00C966F9">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بل إن الزكاة تطهرها وتنميها كما سبق في الآية الكريمة</w:t>
      </w:r>
      <w:r w:rsidR="00C966F9">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وإلا ألغينا الزكاة عن شريحة كبيرة من الأموال</w:t>
      </w:r>
      <w:r w:rsidR="00C966F9">
        <w:rPr>
          <w:rFonts w:ascii="Traditional Arabic" w:hAnsi="Traditional Arabic" w:cs="Traditional Arabic" w:hint="cs"/>
          <w:sz w:val="36"/>
          <w:szCs w:val="36"/>
          <w:rtl/>
        </w:rPr>
        <w:t xml:space="preserve"> </w:t>
      </w:r>
      <w:r w:rsidRPr="00F258D3">
        <w:rPr>
          <w:rFonts w:ascii="Traditional Arabic" w:hAnsi="Traditional Arabic" w:cs="Traditional Arabic" w:hint="cs"/>
          <w:sz w:val="36"/>
          <w:szCs w:val="36"/>
          <w:rtl/>
        </w:rPr>
        <w:t>، وحرم مستحقو الزكاة من نصيبهم فيها.</w:t>
      </w:r>
    </w:p>
    <w:p w:rsidR="00BF3326" w:rsidRDefault="00BF3326" w:rsidP="00BF3326">
      <w:pPr>
        <w:bidi/>
        <w:spacing w:before="120" w:line="360" w:lineRule="auto"/>
        <w:ind w:hanging="2"/>
        <w:jc w:val="both"/>
        <w:rPr>
          <w:rFonts w:ascii="Traditional Arabic" w:hAnsi="Traditional Arabic" w:cs="Traditional Arabic"/>
          <w:b/>
          <w:bCs/>
          <w:sz w:val="36"/>
          <w:szCs w:val="36"/>
          <w:rtl/>
          <w:lang w:bidi="ar-EG"/>
        </w:rPr>
      </w:pPr>
      <w:r w:rsidRPr="00B96411">
        <w:rPr>
          <w:rFonts w:ascii="Traditional Arabic" w:hAnsi="Traditional Arabic" w:cs="Traditional Arabic"/>
          <w:b/>
          <w:bCs/>
          <w:sz w:val="36"/>
          <w:szCs w:val="36"/>
          <w:rtl/>
          <w:lang w:bidi="ar-EG"/>
        </w:rPr>
        <w:t xml:space="preserve">- </w:t>
      </w:r>
      <w:r w:rsidRPr="00B96411">
        <w:rPr>
          <w:rFonts w:ascii="Traditional Arabic" w:hAnsi="Traditional Arabic" w:cs="Traditional Arabic"/>
          <w:b/>
          <w:bCs/>
          <w:sz w:val="36"/>
          <w:szCs w:val="36"/>
          <w:u w:val="single"/>
          <w:rtl/>
          <w:lang w:bidi="ar-EG"/>
        </w:rPr>
        <w:t>المبحث الثاني</w:t>
      </w:r>
      <w:r w:rsidRPr="00B96411">
        <w:rPr>
          <w:rFonts w:ascii="Traditional Arabic" w:hAnsi="Traditional Arabic" w:cs="Traditional Arabic"/>
          <w:b/>
          <w:bCs/>
          <w:sz w:val="36"/>
          <w:szCs w:val="36"/>
          <w:rtl/>
          <w:lang w:bidi="ar-EG"/>
        </w:rPr>
        <w:t>: ضمان متلفات القاصر</w:t>
      </w:r>
      <w:r>
        <w:rPr>
          <w:rFonts w:ascii="Traditional Arabic" w:hAnsi="Traditional Arabic" w:cs="Traditional Arabic" w:hint="cs"/>
          <w:b/>
          <w:bCs/>
          <w:sz w:val="36"/>
          <w:szCs w:val="36"/>
          <w:rtl/>
          <w:lang w:bidi="ar-EG"/>
        </w:rPr>
        <w:t xml:space="preserve">, </w:t>
      </w:r>
      <w:r w:rsidRPr="00D94381">
        <w:rPr>
          <w:rFonts w:ascii="Traditional Arabic" w:hAnsi="Traditional Arabic" w:cs="Traditional Arabic" w:hint="cs"/>
          <w:b/>
          <w:bCs/>
          <w:sz w:val="36"/>
          <w:szCs w:val="36"/>
          <w:u w:val="single"/>
          <w:rtl/>
          <w:lang w:bidi="ar-EG"/>
        </w:rPr>
        <w:t>وفيه مطلب</w:t>
      </w:r>
      <w:r>
        <w:rPr>
          <w:rFonts w:ascii="Traditional Arabic" w:hAnsi="Traditional Arabic" w:cs="Traditional Arabic" w:hint="cs"/>
          <w:b/>
          <w:bCs/>
          <w:sz w:val="36"/>
          <w:szCs w:val="36"/>
          <w:u w:val="single"/>
          <w:rtl/>
          <w:lang w:bidi="ar-EG"/>
        </w:rPr>
        <w:t>ان</w:t>
      </w:r>
      <w:r>
        <w:rPr>
          <w:rFonts w:ascii="Traditional Arabic" w:hAnsi="Traditional Arabic" w:cs="Traditional Arabic" w:hint="cs"/>
          <w:b/>
          <w:bCs/>
          <w:sz w:val="36"/>
          <w:szCs w:val="36"/>
          <w:rtl/>
          <w:lang w:bidi="ar-EG"/>
        </w:rPr>
        <w:t>:</w:t>
      </w:r>
    </w:p>
    <w:p w:rsidR="00BF3326" w:rsidRDefault="00BF3326" w:rsidP="00BF3326">
      <w:pPr>
        <w:bidi/>
        <w:spacing w:line="360" w:lineRule="auto"/>
        <w:ind w:hanging="2"/>
        <w:jc w:val="both"/>
        <w:rPr>
          <w:rFonts w:cs="Traditional Arabic"/>
          <w:b/>
          <w:bCs/>
          <w:sz w:val="36"/>
          <w:szCs w:val="36"/>
          <w:rtl/>
          <w:lang w:bidi="ar-EG"/>
        </w:rPr>
      </w:pPr>
      <w:r w:rsidRPr="00725664">
        <w:rPr>
          <w:rFonts w:cs="Traditional Arabic" w:hint="cs"/>
          <w:b/>
          <w:bCs/>
          <w:sz w:val="36"/>
          <w:szCs w:val="36"/>
          <w:rtl/>
          <w:lang w:bidi="ar-EG"/>
        </w:rPr>
        <w:t>-</w:t>
      </w:r>
      <w:r>
        <w:rPr>
          <w:rFonts w:cs="Traditional Arabic" w:hint="cs"/>
          <w:b/>
          <w:bCs/>
          <w:sz w:val="36"/>
          <w:szCs w:val="36"/>
          <w:rtl/>
          <w:lang w:bidi="ar-EG"/>
        </w:rPr>
        <w:t xml:space="preserve"> المطلب الأول :</w:t>
      </w:r>
      <w:r w:rsidRPr="00725664">
        <w:rPr>
          <w:rFonts w:cs="Traditional Arabic" w:hint="cs"/>
          <w:b/>
          <w:bCs/>
          <w:sz w:val="36"/>
          <w:szCs w:val="36"/>
          <w:rtl/>
          <w:lang w:bidi="ar-EG"/>
        </w:rPr>
        <w:t xml:space="preserve"> الإتلاف</w:t>
      </w:r>
      <w:r>
        <w:rPr>
          <w:rFonts w:cs="Traditional Arabic" w:hint="cs"/>
          <w:b/>
          <w:bCs/>
          <w:sz w:val="36"/>
          <w:szCs w:val="36"/>
          <w:rtl/>
          <w:lang w:bidi="ar-EG"/>
        </w:rPr>
        <w:t>، تعريفه وأنواعه وأسبابه</w:t>
      </w:r>
      <w:r w:rsidRPr="00725664">
        <w:rPr>
          <w:rFonts w:cs="Traditional Arabic" w:hint="cs"/>
          <w:b/>
          <w:bCs/>
          <w:sz w:val="36"/>
          <w:szCs w:val="36"/>
          <w:rtl/>
          <w:lang w:bidi="ar-EG"/>
        </w:rPr>
        <w:t xml:space="preserve">: </w:t>
      </w:r>
    </w:p>
    <w:p w:rsidR="00BF3326" w:rsidRPr="00125D1D" w:rsidRDefault="00BF3326" w:rsidP="00BF3326">
      <w:pPr>
        <w:bidi/>
        <w:spacing w:line="360" w:lineRule="auto"/>
        <w:ind w:hanging="2"/>
        <w:jc w:val="both"/>
        <w:rPr>
          <w:rFonts w:cs="Traditional Arabic"/>
          <w:b/>
          <w:bCs/>
          <w:sz w:val="36"/>
          <w:szCs w:val="36"/>
          <w:rtl/>
          <w:lang w:bidi="ar-EG"/>
        </w:rPr>
      </w:pPr>
      <w:r w:rsidRPr="00125D1D">
        <w:rPr>
          <w:rFonts w:cs="Traditional Arabic" w:hint="cs"/>
          <w:b/>
          <w:bCs/>
          <w:sz w:val="36"/>
          <w:szCs w:val="36"/>
          <w:rtl/>
          <w:lang w:bidi="ar-EG"/>
        </w:rPr>
        <w:t>الإتلاف في اللغة:</w:t>
      </w:r>
    </w:p>
    <w:p w:rsidR="00BF3326" w:rsidRDefault="00BF3326" w:rsidP="00BF3326">
      <w:pPr>
        <w:bidi/>
        <w:spacing w:line="360" w:lineRule="auto"/>
        <w:ind w:hanging="2"/>
        <w:jc w:val="both"/>
        <w:rPr>
          <w:rFonts w:cs="Traditional Arabic"/>
          <w:sz w:val="36"/>
          <w:szCs w:val="36"/>
          <w:rtl/>
          <w:lang w:bidi="ar-EG"/>
        </w:rPr>
      </w:pPr>
      <w:r>
        <w:rPr>
          <w:rFonts w:cs="Traditional Arabic" w:hint="cs"/>
          <w:sz w:val="36"/>
          <w:szCs w:val="36"/>
          <w:rtl/>
          <w:lang w:bidi="ar-EG"/>
        </w:rPr>
        <w:t>الإتلاف مصدره واحد، أتلف يتلف إتلافاً ، فالتاء واللام والفاء تعني زوال الشئ وذهاب</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197"/>
      </w:r>
      <w:r w:rsidR="00896C67">
        <w:rPr>
          <w:rStyle w:val="FootnoteReference"/>
          <w:rFonts w:cs="Traditional Arabic"/>
          <w:sz w:val="36"/>
          <w:szCs w:val="36"/>
          <w:rtl/>
          <w:lang w:bidi="ar-EG"/>
        </w:rPr>
        <w:t>)</w:t>
      </w:r>
      <w:r>
        <w:rPr>
          <w:rFonts w:cs="Traditional Arabic" w:hint="cs"/>
          <w:sz w:val="36"/>
          <w:szCs w:val="36"/>
          <w:rtl/>
          <w:lang w:bidi="ar-EG"/>
        </w:rPr>
        <w:t>ه.</w:t>
      </w:r>
    </w:p>
    <w:p w:rsidR="00BF3326" w:rsidRDefault="00BF3326" w:rsidP="00BF3326">
      <w:pPr>
        <w:bidi/>
        <w:spacing w:line="360" w:lineRule="auto"/>
        <w:ind w:hanging="2"/>
        <w:jc w:val="both"/>
        <w:rPr>
          <w:rFonts w:cs="Traditional Arabic"/>
          <w:sz w:val="36"/>
          <w:szCs w:val="36"/>
          <w:rtl/>
          <w:lang w:bidi="ar-EG"/>
        </w:rPr>
      </w:pPr>
      <w:r>
        <w:rPr>
          <w:rFonts w:cs="Traditional Arabic" w:hint="cs"/>
          <w:sz w:val="36"/>
          <w:szCs w:val="36"/>
          <w:rtl/>
          <w:lang w:bidi="ar-EG"/>
        </w:rPr>
        <w:t>والتلف : يراد به الهلاك والعطب، ويدخل في كل شئ ، يقال : أتلفه إذا أفناه.</w:t>
      </w:r>
    </w:p>
    <w:p w:rsidR="00BF3326" w:rsidRDefault="00BF3326" w:rsidP="00BF3326">
      <w:pPr>
        <w:bidi/>
        <w:spacing w:line="360" w:lineRule="auto"/>
        <w:ind w:hanging="2"/>
        <w:jc w:val="both"/>
        <w:rPr>
          <w:rFonts w:cs="Traditional Arabic"/>
          <w:b/>
          <w:bCs/>
          <w:sz w:val="36"/>
          <w:szCs w:val="36"/>
          <w:highlight w:val="yellow"/>
          <w:rtl/>
          <w:lang w:bidi="ar-EG"/>
        </w:rPr>
      </w:pPr>
      <w:r w:rsidRPr="00125D1D">
        <w:rPr>
          <w:rFonts w:cs="Traditional Arabic" w:hint="cs"/>
          <w:b/>
          <w:bCs/>
          <w:sz w:val="36"/>
          <w:szCs w:val="36"/>
          <w:rtl/>
          <w:lang w:bidi="ar-EG"/>
        </w:rPr>
        <w:lastRenderedPageBreak/>
        <w:t>الإتلاف في الشرع:</w:t>
      </w:r>
      <w:r w:rsidRPr="00E058A8">
        <w:rPr>
          <w:rFonts w:cs="Traditional Arabic" w:hint="cs"/>
          <w:b/>
          <w:bCs/>
          <w:sz w:val="36"/>
          <w:szCs w:val="36"/>
          <w:rtl/>
          <w:lang w:bidi="ar-EG"/>
        </w:rPr>
        <w:t xml:space="preserve"> </w:t>
      </w:r>
    </w:p>
    <w:p w:rsidR="00BF3326" w:rsidRDefault="00BF3326" w:rsidP="00BF3326">
      <w:pPr>
        <w:bidi/>
        <w:spacing w:line="360" w:lineRule="auto"/>
        <w:ind w:hanging="2"/>
        <w:jc w:val="both"/>
        <w:rPr>
          <w:rFonts w:cs="Traditional Arabic"/>
          <w:sz w:val="36"/>
          <w:szCs w:val="36"/>
          <w:rtl/>
          <w:lang w:bidi="ar-EG"/>
        </w:rPr>
      </w:pPr>
      <w:r w:rsidRPr="00614CA4">
        <w:rPr>
          <w:rFonts w:cs="Traditional Arabic" w:hint="cs"/>
          <w:sz w:val="36"/>
          <w:szCs w:val="36"/>
          <w:rtl/>
          <w:lang w:bidi="ar-EG"/>
        </w:rPr>
        <w:t>استعمل الفقهاء كلمة التلف والهلاك باعتبارهما مترادفتين لغة لمعنى واحد وهو المعنى اللغوي الآنف الذكر ، فتارة يعبرون بالتلف ، وتارة يعبرون بالهلاك ويريدون بذلك معنى واحد وهو خروج الشئ من أن يكون منتفعاً به المنفعة المطلوبة منه عادة.</w:t>
      </w:r>
    </w:p>
    <w:p w:rsidR="00BF3326" w:rsidRDefault="00BF3326" w:rsidP="00BF3326">
      <w:pPr>
        <w:bidi/>
        <w:spacing w:line="360" w:lineRule="auto"/>
        <w:ind w:hanging="2"/>
        <w:jc w:val="both"/>
        <w:rPr>
          <w:rFonts w:cs="Traditional Arabic"/>
          <w:sz w:val="36"/>
          <w:szCs w:val="36"/>
          <w:rtl/>
          <w:lang w:bidi="ar-EG"/>
        </w:rPr>
      </w:pPr>
      <w:r>
        <w:rPr>
          <w:rFonts w:cs="Traditional Arabic" w:hint="cs"/>
          <w:sz w:val="36"/>
          <w:szCs w:val="36"/>
          <w:rtl/>
          <w:lang w:bidi="ar-EG"/>
        </w:rPr>
        <w:t>جاء في بدائع الصنائع: " إتلاف الشئ ، إخراجه من أن يكون منتفعاً به منفعة مطلوبة منه عادة "</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198"/>
      </w:r>
      <w:r w:rsidR="00896C67">
        <w:rPr>
          <w:rStyle w:val="FootnoteReference"/>
          <w:rFonts w:cs="Traditional Arabic"/>
          <w:sz w:val="36"/>
          <w:szCs w:val="36"/>
          <w:rtl/>
          <w:lang w:bidi="ar-EG"/>
        </w:rPr>
        <w:t>)</w:t>
      </w:r>
      <w:r>
        <w:rPr>
          <w:rFonts w:cs="Traditional Arabic" w:hint="cs"/>
          <w:sz w:val="36"/>
          <w:szCs w:val="36"/>
          <w:rtl/>
          <w:lang w:bidi="ar-EG"/>
        </w:rPr>
        <w:t>. وقد اشتهر هذا التعريف عنه فيمن أراد حده الفقهي.</w:t>
      </w:r>
    </w:p>
    <w:p w:rsidR="00BF3326" w:rsidRDefault="00BF3326" w:rsidP="00BF3326">
      <w:pPr>
        <w:bidi/>
        <w:spacing w:line="360" w:lineRule="auto"/>
        <w:ind w:hanging="2"/>
        <w:jc w:val="both"/>
        <w:rPr>
          <w:rFonts w:cs="Traditional Arabic"/>
          <w:sz w:val="36"/>
          <w:szCs w:val="36"/>
          <w:lang w:bidi="ar-EG"/>
        </w:rPr>
      </w:pPr>
      <w:r>
        <w:rPr>
          <w:rFonts w:cs="Traditional Arabic" w:hint="cs"/>
          <w:sz w:val="36"/>
          <w:szCs w:val="36"/>
          <w:rtl/>
          <w:lang w:bidi="ar-EG"/>
        </w:rPr>
        <w:t xml:space="preserve"> فتلخص من هذا الاعتبار في ضبط معنى الإتلاف هو المعنى اللغوي. </w:t>
      </w:r>
    </w:p>
    <w:p w:rsidR="00BF3326" w:rsidRDefault="00BF3326" w:rsidP="00BF3326">
      <w:pPr>
        <w:bidi/>
        <w:spacing w:line="360" w:lineRule="auto"/>
        <w:ind w:hanging="2"/>
        <w:jc w:val="both"/>
        <w:rPr>
          <w:rFonts w:cs="Traditional Arabic"/>
          <w:sz w:val="36"/>
          <w:szCs w:val="36"/>
          <w:rtl/>
          <w:lang w:bidi="ar-EG"/>
        </w:rPr>
      </w:pPr>
      <w:r>
        <w:rPr>
          <w:rFonts w:cs="Traditional Arabic" w:hint="cs"/>
          <w:sz w:val="36"/>
          <w:szCs w:val="36"/>
          <w:rtl/>
          <w:lang w:bidi="ar-EG"/>
        </w:rPr>
        <w:t>والمتأمل في عبارات الفقهاء لِلَفظة الإتلاف يجد أنهم لا يكادون يستعملونها في غير إتلاف المال، أما في إتلاف الأنفس وما دونها ففي الغالب يستعملون لفظة الجناية</w:t>
      </w:r>
      <w:r w:rsidR="00686E33">
        <w:rPr>
          <w:rFonts w:cs="Traditional Arabic" w:hint="cs"/>
          <w:sz w:val="36"/>
          <w:szCs w:val="36"/>
          <w:rtl/>
          <w:lang w:bidi="ar-EG"/>
        </w:rPr>
        <w:t xml:space="preserve"> </w:t>
      </w:r>
      <w:r>
        <w:rPr>
          <w:rFonts w:cs="Traditional Arabic" w:hint="cs"/>
          <w:sz w:val="36"/>
          <w:szCs w:val="36"/>
          <w:rtl/>
          <w:lang w:bidi="ar-EG"/>
        </w:rPr>
        <w:t>، فقد جاء في المبسوط : "</w:t>
      </w:r>
      <w:r w:rsidRPr="00EC6671">
        <w:rPr>
          <w:rFonts w:cs="Traditional Arabic"/>
          <w:sz w:val="36"/>
          <w:szCs w:val="36"/>
          <w:rtl/>
          <w:lang w:bidi="ar-EG"/>
        </w:rPr>
        <w:t>ما يجب من الضمان بإتلاف النفوس ضمان الجناية وضمان الجناية ليس من جنس ضمان العقد</w:t>
      </w:r>
      <w:r>
        <w:rPr>
          <w:rFonts w:cs="Traditional Arabic" w:hint="cs"/>
          <w:sz w:val="36"/>
          <w:szCs w:val="36"/>
          <w:rtl/>
          <w:lang w:bidi="ar-EG"/>
        </w:rPr>
        <w:t xml:space="preserve"> "</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199"/>
      </w:r>
      <w:r w:rsidR="00896C67">
        <w:rPr>
          <w:rStyle w:val="FootnoteReference"/>
          <w:rFonts w:cs="Traditional Arabic"/>
          <w:sz w:val="36"/>
          <w:szCs w:val="36"/>
          <w:rtl/>
          <w:lang w:bidi="ar-EG"/>
        </w:rPr>
        <w:t>)</w:t>
      </w:r>
      <w:r>
        <w:rPr>
          <w:rFonts w:cs="Traditional Arabic" w:hint="cs"/>
          <w:sz w:val="36"/>
          <w:szCs w:val="36"/>
          <w:rtl/>
          <w:lang w:bidi="ar-EG"/>
        </w:rPr>
        <w:t>.</w:t>
      </w:r>
    </w:p>
    <w:p w:rsidR="00BF3326" w:rsidRDefault="00BF3326" w:rsidP="00BF3326">
      <w:pPr>
        <w:bidi/>
        <w:spacing w:line="360" w:lineRule="auto"/>
        <w:ind w:hanging="2"/>
        <w:jc w:val="both"/>
        <w:rPr>
          <w:rFonts w:cs="Traditional Arabic"/>
          <w:b/>
          <w:bCs/>
          <w:sz w:val="36"/>
          <w:szCs w:val="36"/>
          <w:lang w:bidi="ar-EG"/>
        </w:rPr>
      </w:pPr>
      <w:r w:rsidRPr="00917802">
        <w:rPr>
          <w:rFonts w:cs="Traditional Arabic" w:hint="cs"/>
          <w:b/>
          <w:bCs/>
          <w:sz w:val="36"/>
          <w:szCs w:val="36"/>
          <w:rtl/>
          <w:lang w:bidi="ar-EG"/>
        </w:rPr>
        <w:t>- أنواع التلف :</w:t>
      </w:r>
    </w:p>
    <w:p w:rsidR="00BF3326" w:rsidRDefault="00BF3326" w:rsidP="00BF3326">
      <w:pPr>
        <w:bidi/>
        <w:spacing w:line="360" w:lineRule="auto"/>
        <w:ind w:hanging="2"/>
        <w:jc w:val="both"/>
        <w:rPr>
          <w:rFonts w:cs="Traditional Arabic"/>
          <w:sz w:val="36"/>
          <w:szCs w:val="36"/>
          <w:lang w:bidi="ar-EG"/>
        </w:rPr>
      </w:pPr>
      <w:r w:rsidRPr="00750FEC">
        <w:rPr>
          <w:rFonts w:cs="Traditional Arabic" w:hint="cs"/>
          <w:sz w:val="36"/>
          <w:szCs w:val="36"/>
          <w:rtl/>
          <w:lang w:bidi="ar-EG"/>
        </w:rPr>
        <w:t>والتلف في اصطلاح الفقهاء على قسمين:</w:t>
      </w:r>
      <w:r>
        <w:rPr>
          <w:rFonts w:cs="Traditional Arabic" w:hint="cs"/>
          <w:sz w:val="36"/>
          <w:szCs w:val="36"/>
          <w:rtl/>
          <w:lang w:bidi="ar-EG"/>
        </w:rPr>
        <w:t xml:space="preserve">      </w:t>
      </w:r>
    </w:p>
    <w:p w:rsidR="00BF3326" w:rsidRDefault="00BF3326" w:rsidP="00BF3326">
      <w:pPr>
        <w:bidi/>
        <w:spacing w:line="360" w:lineRule="auto"/>
        <w:ind w:hanging="2"/>
        <w:jc w:val="both"/>
        <w:rPr>
          <w:rFonts w:cs="Traditional Arabic"/>
          <w:sz w:val="36"/>
          <w:szCs w:val="36"/>
          <w:rtl/>
          <w:lang w:bidi="ar-EG"/>
        </w:rPr>
      </w:pPr>
      <w:r>
        <w:rPr>
          <w:rFonts w:cs="Traditional Arabic" w:hint="cs"/>
          <w:sz w:val="36"/>
          <w:szCs w:val="36"/>
          <w:rtl/>
          <w:lang w:bidi="ar-EG"/>
        </w:rPr>
        <w:lastRenderedPageBreak/>
        <w:t>- الأول : تلف حقيقي : وهو ذهاب الشئ كله أو بعضه فالأول كقتل الدابة وحرق الثوب</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200"/>
      </w:r>
      <w:r w:rsidR="00896C67">
        <w:rPr>
          <w:rStyle w:val="FootnoteReference"/>
          <w:rFonts w:cs="Traditional Arabic"/>
          <w:sz w:val="36"/>
          <w:szCs w:val="36"/>
          <w:rtl/>
          <w:lang w:bidi="ar-EG"/>
        </w:rPr>
        <w:t>)</w:t>
      </w:r>
      <w:r>
        <w:rPr>
          <w:rFonts w:cs="Traditional Arabic" w:hint="cs"/>
          <w:sz w:val="36"/>
          <w:szCs w:val="36"/>
          <w:rtl/>
          <w:lang w:bidi="ar-EG"/>
        </w:rPr>
        <w:t>.</w:t>
      </w:r>
    </w:p>
    <w:p w:rsidR="00BF3326" w:rsidRDefault="00BF3326" w:rsidP="00BF3326">
      <w:pPr>
        <w:bidi/>
        <w:spacing w:line="360" w:lineRule="auto"/>
        <w:ind w:hanging="2"/>
        <w:jc w:val="both"/>
        <w:rPr>
          <w:rFonts w:cs="Traditional Arabic"/>
          <w:sz w:val="36"/>
          <w:szCs w:val="36"/>
          <w:rtl/>
          <w:lang w:bidi="ar-EG"/>
        </w:rPr>
      </w:pPr>
      <w:r>
        <w:rPr>
          <w:rFonts w:cs="Traditional Arabic" w:hint="cs"/>
          <w:sz w:val="36"/>
          <w:szCs w:val="36"/>
          <w:rtl/>
          <w:lang w:bidi="ar-EG"/>
        </w:rPr>
        <w:t>- الثاني : تلف حكمي : وهو حدوث معنى في الشئ يمنع من الانتفاع به مع قيامه في نفسه حقيقة.</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201"/>
      </w:r>
      <w:r w:rsidR="00896C67">
        <w:rPr>
          <w:rStyle w:val="FootnoteReference"/>
          <w:rFonts w:cs="Traditional Arabic"/>
          <w:sz w:val="36"/>
          <w:szCs w:val="36"/>
          <w:rtl/>
          <w:lang w:bidi="ar-EG"/>
        </w:rPr>
        <w:t>)</w:t>
      </w:r>
      <w:r>
        <w:rPr>
          <w:rFonts w:cs="Traditional Arabic" w:hint="cs"/>
          <w:sz w:val="36"/>
          <w:szCs w:val="36"/>
          <w:rtl/>
          <w:lang w:bidi="ar-EG"/>
        </w:rPr>
        <w:t xml:space="preserve">  </w:t>
      </w:r>
    </w:p>
    <w:p w:rsidR="00BF3326" w:rsidRPr="00C40562" w:rsidRDefault="00BF3326" w:rsidP="00BF3326">
      <w:pPr>
        <w:bidi/>
        <w:spacing w:line="360" w:lineRule="auto"/>
        <w:ind w:hanging="2"/>
        <w:jc w:val="both"/>
        <w:rPr>
          <w:rFonts w:ascii="Traditional Arabic" w:hAnsi="Traditional Arabic" w:cs="Traditional Arabic"/>
          <w:b/>
          <w:bCs/>
          <w:sz w:val="36"/>
          <w:szCs w:val="36"/>
          <w:rtl/>
        </w:rPr>
      </w:pPr>
      <w:r w:rsidRPr="00C40562">
        <w:rPr>
          <w:rFonts w:ascii="Traditional Arabic" w:hAnsi="Traditional Arabic" w:cs="Traditional Arabic" w:hint="cs"/>
          <w:b/>
          <w:bCs/>
          <w:sz w:val="36"/>
          <w:szCs w:val="36"/>
          <w:rtl/>
        </w:rPr>
        <w:t xml:space="preserve">- </w:t>
      </w:r>
      <w:r w:rsidRPr="00C40562">
        <w:rPr>
          <w:rFonts w:ascii="Traditional Arabic" w:hAnsi="Traditional Arabic" w:cs="Traditional Arabic"/>
          <w:b/>
          <w:bCs/>
          <w:sz w:val="36"/>
          <w:szCs w:val="36"/>
          <w:rtl/>
        </w:rPr>
        <w:t>أسباب التلف :</w:t>
      </w:r>
    </w:p>
    <w:p w:rsidR="00BF3326" w:rsidRPr="00B260DE" w:rsidRDefault="00BF3326" w:rsidP="00BF3326">
      <w:pPr>
        <w:tabs>
          <w:tab w:val="left" w:pos="2977"/>
        </w:tabs>
        <w:bidi/>
        <w:spacing w:line="360" w:lineRule="auto"/>
        <w:jc w:val="both"/>
        <w:rPr>
          <w:rFonts w:ascii="Traditional Arabic" w:hAnsi="Traditional Arabic" w:cs="Traditional Arabic"/>
          <w:sz w:val="36"/>
          <w:szCs w:val="36"/>
          <w:rtl/>
        </w:rPr>
      </w:pPr>
      <w:r w:rsidRPr="00B260DE">
        <w:rPr>
          <w:rFonts w:ascii="Traditional Arabic" w:hAnsi="Traditional Arabic" w:cs="Traditional Arabic"/>
          <w:sz w:val="36"/>
          <w:szCs w:val="36"/>
          <w:rtl/>
        </w:rPr>
        <w:t>ذكر الفقهاء أن التلف يقع بأحد أمرين :</w:t>
      </w:r>
    </w:p>
    <w:p w:rsidR="00BF3326" w:rsidRPr="00B260DE" w:rsidRDefault="00BF3326" w:rsidP="00BF3326">
      <w:pPr>
        <w:tabs>
          <w:tab w:val="left" w:pos="2977"/>
        </w:tabs>
        <w:bidi/>
        <w:spacing w:line="360" w:lineRule="auto"/>
        <w:jc w:val="both"/>
        <w:rPr>
          <w:rFonts w:ascii="Traditional Arabic" w:hAnsi="Traditional Arabic" w:cs="Traditional Arabic"/>
          <w:sz w:val="36"/>
          <w:szCs w:val="36"/>
          <w:rtl/>
        </w:rPr>
      </w:pPr>
      <w:r w:rsidRPr="00B260DE">
        <w:rPr>
          <w:rFonts w:ascii="Traditional Arabic" w:hAnsi="Traditional Arabic" w:cs="Traditional Arabic"/>
          <w:sz w:val="36"/>
          <w:szCs w:val="36"/>
          <w:rtl/>
        </w:rPr>
        <w:t xml:space="preserve">أحدهما : لا صنع للآدمي فيه ولا اختيار وهو ما يطلق عليه الفقهاء الآفة السماوية </w:t>
      </w:r>
      <w:r>
        <w:rPr>
          <w:rFonts w:ascii="Traditional Arabic" w:hAnsi="Traditional Arabic" w:cs="Traditional Arabic" w:hint="cs"/>
          <w:sz w:val="36"/>
          <w:szCs w:val="36"/>
          <w:rtl/>
        </w:rPr>
        <w:t>أو</w:t>
      </w:r>
      <w:r w:rsidRPr="00B260DE">
        <w:rPr>
          <w:rFonts w:ascii="Traditional Arabic" w:hAnsi="Traditional Arabic" w:cs="Traditional Arabic"/>
          <w:sz w:val="36"/>
          <w:szCs w:val="36"/>
          <w:rtl/>
        </w:rPr>
        <w:t xml:space="preserve"> السبب السماوي أو الجائحة من بَرَدٍ وبَرْدٍ وثلج ورياح وأمطار ، ومثل ذلك موت الحيوان من غير مباشرة آدمي أو تسببه ونحو ذلك</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02"/>
      </w:r>
      <w:r w:rsidR="00896C67">
        <w:rPr>
          <w:rStyle w:val="FootnoteReference"/>
          <w:rFonts w:ascii="Traditional Arabic" w:hAnsi="Traditional Arabic" w:cs="Traditional Arabic"/>
          <w:sz w:val="36"/>
          <w:szCs w:val="36"/>
          <w:rtl/>
        </w:rPr>
        <w:t>)</w:t>
      </w:r>
      <w:r w:rsidRPr="00B260DE">
        <w:rPr>
          <w:rFonts w:ascii="Traditional Arabic" w:hAnsi="Traditional Arabic" w:cs="Traditional Arabic"/>
          <w:sz w:val="36"/>
          <w:szCs w:val="36"/>
          <w:rtl/>
        </w:rPr>
        <w:t>.</w:t>
      </w:r>
    </w:p>
    <w:p w:rsidR="00BF3326" w:rsidRPr="00B260DE" w:rsidRDefault="00BF3326" w:rsidP="00BF3326">
      <w:pPr>
        <w:tabs>
          <w:tab w:val="left" w:pos="2977"/>
        </w:tabs>
        <w:bidi/>
        <w:spacing w:line="360" w:lineRule="auto"/>
        <w:jc w:val="both"/>
        <w:rPr>
          <w:rFonts w:ascii="Traditional Arabic" w:hAnsi="Traditional Arabic" w:cs="Traditional Arabic"/>
          <w:sz w:val="36"/>
          <w:szCs w:val="36"/>
          <w:rtl/>
        </w:rPr>
      </w:pPr>
      <w:r w:rsidRPr="00B260DE">
        <w:rPr>
          <w:rFonts w:ascii="Traditional Arabic" w:hAnsi="Traditional Arabic" w:cs="Traditional Arabic"/>
          <w:sz w:val="36"/>
          <w:szCs w:val="36"/>
          <w:rtl/>
        </w:rPr>
        <w:t>الثاني : بفعل الآدمي وهذا يكون على قسمين</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03"/>
      </w:r>
      <w:r w:rsidR="00896C67">
        <w:rPr>
          <w:rStyle w:val="FootnoteReference"/>
          <w:rFonts w:ascii="Traditional Arabic" w:hAnsi="Traditional Arabic" w:cs="Traditional Arabic"/>
          <w:sz w:val="36"/>
          <w:szCs w:val="36"/>
          <w:rtl/>
        </w:rPr>
        <w:t>)</w:t>
      </w:r>
      <w:r w:rsidRPr="00B260DE">
        <w:rPr>
          <w:rFonts w:ascii="Traditional Arabic" w:hAnsi="Traditional Arabic" w:cs="Traditional Arabic"/>
          <w:sz w:val="36"/>
          <w:szCs w:val="36"/>
          <w:rtl/>
        </w:rPr>
        <w:t xml:space="preserve"> :</w:t>
      </w:r>
    </w:p>
    <w:p w:rsidR="00BF3326" w:rsidRDefault="00BF3326" w:rsidP="00BF3326">
      <w:pPr>
        <w:tabs>
          <w:tab w:val="left" w:pos="2977"/>
        </w:tabs>
        <w:bidi/>
        <w:spacing w:line="360" w:lineRule="auto"/>
        <w:jc w:val="both"/>
        <w:rPr>
          <w:rFonts w:ascii="Traditional Arabic" w:hAnsi="Traditional Arabic" w:cs="Traditional Arabic"/>
          <w:sz w:val="36"/>
          <w:szCs w:val="36"/>
          <w:rtl/>
        </w:rPr>
      </w:pPr>
      <w:r w:rsidRPr="00B260DE">
        <w:rPr>
          <w:rFonts w:ascii="Traditional Arabic" w:hAnsi="Traditional Arabic" w:cs="Traditional Arabic"/>
          <w:sz w:val="36"/>
          <w:szCs w:val="36"/>
          <w:rtl/>
        </w:rPr>
        <w:lastRenderedPageBreak/>
        <w:t xml:space="preserve">1- الإتلاف مباشرة : وهو الإتلاف الذي لا يتخلل بين فعل المباشر وبين تلف المال فعل </w:t>
      </w:r>
      <w:r w:rsidRPr="003C55A5">
        <w:rPr>
          <w:rFonts w:ascii="Traditional Arabic" w:hAnsi="Traditional Arabic" w:cs="Traditional Arabic"/>
          <w:sz w:val="36"/>
          <w:szCs w:val="36"/>
          <w:rtl/>
        </w:rPr>
        <w:t>آخر</w:t>
      </w:r>
      <w:r w:rsidRPr="003C55A5">
        <w:rPr>
          <w:rFonts w:ascii="Traditional Arabic" w:hAnsi="Traditional Arabic" w:cs="Traditional Arabic" w:hint="cs"/>
          <w:sz w:val="36"/>
          <w:szCs w:val="36"/>
          <w:rtl/>
        </w:rPr>
        <w:t xml:space="preserve"> </w:t>
      </w:r>
      <w:r w:rsidRPr="003C55A5">
        <w:rPr>
          <w:rFonts w:ascii="Traditional Arabic" w:hAnsi="Traditional Arabic" w:cs="Traditional Arabic"/>
          <w:sz w:val="36"/>
          <w:szCs w:val="36"/>
          <w:rtl/>
        </w:rPr>
        <w:t>بح</w:t>
      </w:r>
      <w:r w:rsidRPr="003C55A5">
        <w:rPr>
          <w:rFonts w:ascii="Traditional Arabic" w:hAnsi="Traditional Arabic" w:cs="Traditional Arabic" w:hint="cs"/>
          <w:sz w:val="36"/>
          <w:szCs w:val="36"/>
          <w:rtl/>
        </w:rPr>
        <w:t>ي</w:t>
      </w:r>
      <w:r w:rsidRPr="003C55A5">
        <w:rPr>
          <w:rFonts w:ascii="Traditional Arabic" w:hAnsi="Traditional Arabic" w:cs="Traditional Arabic"/>
          <w:sz w:val="36"/>
          <w:szCs w:val="36"/>
          <w:rtl/>
        </w:rPr>
        <w:t>ث</w:t>
      </w:r>
      <w:r w:rsidRPr="00B260DE">
        <w:rPr>
          <w:rFonts w:ascii="Traditional Arabic" w:hAnsi="Traditional Arabic" w:cs="Traditional Arabic"/>
          <w:sz w:val="36"/>
          <w:szCs w:val="36"/>
          <w:rtl/>
        </w:rPr>
        <w:t xml:space="preserve"> يوصل آلة التلف بنفسه في المحل ومن ذلك ما </w:t>
      </w:r>
      <w:r>
        <w:rPr>
          <w:rFonts w:ascii="Traditional Arabic" w:hAnsi="Traditional Arabic" w:cs="Traditional Arabic" w:hint="cs"/>
          <w:sz w:val="36"/>
          <w:szCs w:val="36"/>
          <w:rtl/>
        </w:rPr>
        <w:t>جاء في كتاب الفروق</w:t>
      </w:r>
      <w:r w:rsidRPr="00B260DE">
        <w:rPr>
          <w:rFonts w:ascii="Traditional Arabic" w:hAnsi="Traditional Arabic" w:cs="Traditional Arabic"/>
          <w:sz w:val="36"/>
          <w:szCs w:val="36"/>
          <w:rtl/>
        </w:rPr>
        <w:t xml:space="preserve"> " التفويت مباشرة كاحراق الثوب وقتل الحيوان وأكل الطعام ونحو ذلك"</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04"/>
      </w:r>
      <w:r w:rsidR="00896C67">
        <w:rPr>
          <w:rStyle w:val="FootnoteReference"/>
          <w:rFonts w:ascii="Traditional Arabic" w:hAnsi="Traditional Arabic" w:cs="Traditional Arabic"/>
          <w:sz w:val="36"/>
          <w:szCs w:val="36"/>
          <w:rtl/>
        </w:rPr>
        <w:t>)</w:t>
      </w:r>
      <w:r w:rsidRPr="00B260DE">
        <w:rPr>
          <w:rFonts w:ascii="Traditional Arabic" w:hAnsi="Traditional Arabic" w:cs="Traditional Arabic"/>
          <w:sz w:val="36"/>
          <w:szCs w:val="36"/>
          <w:rtl/>
        </w:rPr>
        <w:t>.</w:t>
      </w:r>
    </w:p>
    <w:p w:rsidR="00BF3326" w:rsidRPr="00B260DE" w:rsidRDefault="00BF3326" w:rsidP="00BF3326">
      <w:pPr>
        <w:tabs>
          <w:tab w:val="left" w:pos="2977"/>
        </w:tabs>
        <w:bidi/>
        <w:spacing w:line="360" w:lineRule="auto"/>
        <w:jc w:val="both"/>
        <w:rPr>
          <w:rFonts w:ascii="Traditional Arabic" w:hAnsi="Traditional Arabic" w:cs="Traditional Arabic"/>
          <w:sz w:val="36"/>
          <w:szCs w:val="36"/>
          <w:rtl/>
        </w:rPr>
      </w:pPr>
      <w:r w:rsidRPr="005D1C35">
        <w:rPr>
          <w:rFonts w:ascii="Traditional Arabic" w:hAnsi="Traditional Arabic" w:cs="Traditional Arabic" w:hint="cs"/>
          <w:sz w:val="36"/>
          <w:szCs w:val="36"/>
          <w:rtl/>
        </w:rPr>
        <w:t>وجاء في القواعد</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05"/>
      </w:r>
      <w:r w:rsidR="00896C67">
        <w:rPr>
          <w:rStyle w:val="FootnoteReference"/>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5D1C35">
        <w:rPr>
          <w:rFonts w:ascii="Traditional Arabic" w:hAnsi="Traditional Arabic" w:cs="Traditional Arabic"/>
          <w:sz w:val="36"/>
          <w:szCs w:val="36"/>
          <w:rtl/>
        </w:rPr>
        <w:t>:</w:t>
      </w:r>
      <w:r w:rsidRPr="00B260DE">
        <w:rPr>
          <w:rFonts w:ascii="Traditional Arabic" w:hAnsi="Traditional Arabic" w:cs="Traditional Arabic"/>
          <w:sz w:val="36"/>
          <w:szCs w:val="36"/>
          <w:rtl/>
        </w:rPr>
        <w:t xml:space="preserve"> "</w:t>
      </w:r>
      <w:r w:rsidR="00BF2CBE">
        <w:rPr>
          <w:rFonts w:ascii="Traditional Arabic" w:hAnsi="Traditional Arabic" w:cs="Traditional Arabic" w:hint="cs"/>
          <w:sz w:val="36"/>
          <w:szCs w:val="36"/>
          <w:rtl/>
        </w:rPr>
        <w:t xml:space="preserve"> </w:t>
      </w:r>
      <w:r w:rsidRPr="00B260DE">
        <w:rPr>
          <w:rFonts w:ascii="Traditional Arabic" w:hAnsi="Traditional Arabic" w:cs="Traditional Arabic"/>
          <w:sz w:val="36"/>
          <w:szCs w:val="36"/>
          <w:rtl/>
        </w:rPr>
        <w:t>أن يباشر الإتلاف بسسب يقتضيه كالقتل والإحراق".</w:t>
      </w:r>
    </w:p>
    <w:p w:rsidR="00BF3326" w:rsidRDefault="00BF3326" w:rsidP="00A60807">
      <w:pPr>
        <w:tabs>
          <w:tab w:val="left" w:pos="2977"/>
        </w:tabs>
        <w:bidi/>
        <w:spacing w:line="360" w:lineRule="auto"/>
        <w:jc w:val="both"/>
        <w:rPr>
          <w:rFonts w:ascii="Traditional Arabic" w:hAnsi="Traditional Arabic" w:cs="Traditional Arabic"/>
          <w:sz w:val="36"/>
          <w:szCs w:val="36"/>
          <w:rtl/>
        </w:rPr>
      </w:pPr>
      <w:r w:rsidRPr="00B260DE">
        <w:rPr>
          <w:rFonts w:ascii="Traditional Arabic" w:hAnsi="Traditional Arabic" w:cs="Traditional Arabic"/>
          <w:sz w:val="36"/>
          <w:szCs w:val="36"/>
          <w:rtl/>
        </w:rPr>
        <w:t>2- الإتلاف بس</w:t>
      </w:r>
      <w:r w:rsidR="00A60807">
        <w:rPr>
          <w:rFonts w:ascii="Traditional Arabic" w:hAnsi="Traditional Arabic" w:cs="Traditional Arabic" w:hint="cs"/>
          <w:sz w:val="36"/>
          <w:szCs w:val="36"/>
          <w:rtl/>
        </w:rPr>
        <w:t>ب</w:t>
      </w:r>
      <w:r w:rsidRPr="00B260DE">
        <w:rPr>
          <w:rFonts w:ascii="Traditional Arabic" w:hAnsi="Traditional Arabic" w:cs="Traditional Arabic"/>
          <w:sz w:val="36"/>
          <w:szCs w:val="36"/>
          <w:rtl/>
        </w:rPr>
        <w:t>ب: وهو أن يُحْدِثَ أمراً في شئ يفضي إلى تلف شئ آخر عادة</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06"/>
      </w:r>
      <w:r w:rsidR="00896C67">
        <w:rPr>
          <w:rStyle w:val="FootnoteReference"/>
          <w:rFonts w:ascii="Traditional Arabic" w:hAnsi="Traditional Arabic" w:cs="Traditional Arabic"/>
          <w:sz w:val="36"/>
          <w:szCs w:val="36"/>
          <w:rtl/>
        </w:rPr>
        <w:t>)</w:t>
      </w:r>
      <w:r w:rsidRPr="00B260DE">
        <w:rPr>
          <w:rFonts w:ascii="Traditional Arabic" w:hAnsi="Traditional Arabic" w:cs="Traditional Arabic"/>
          <w:sz w:val="36"/>
          <w:szCs w:val="36"/>
          <w:rtl/>
        </w:rPr>
        <w:t xml:space="preserve">. </w:t>
      </w:r>
    </w:p>
    <w:p w:rsidR="00BF3326" w:rsidRDefault="00BF3326" w:rsidP="00BF3326">
      <w:pPr>
        <w:bidi/>
        <w:spacing w:line="360" w:lineRule="auto"/>
        <w:ind w:hanging="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جاء </w:t>
      </w:r>
      <w:r w:rsidRPr="000B425B">
        <w:rPr>
          <w:rFonts w:ascii="Traditional Arabic" w:hAnsi="Traditional Arabic" w:cs="Traditional Arabic" w:hint="cs"/>
          <w:sz w:val="36"/>
          <w:szCs w:val="36"/>
          <w:rtl/>
        </w:rPr>
        <w:t>في الفروق</w:t>
      </w:r>
      <w:r w:rsidRPr="00B260DE">
        <w:rPr>
          <w:rFonts w:ascii="Traditional Arabic" w:hAnsi="Traditional Arabic" w:cs="Traditional Arabic"/>
          <w:sz w:val="36"/>
          <w:szCs w:val="36"/>
          <w:rtl/>
        </w:rPr>
        <w:t xml:space="preserve"> : "حَدُّ السبب ما يقال عادة حصل الهلاك به من غير توسط والتسبب ما يحصل الهلاك عنده بعلة أخرى إذا كان السبب هو المفضي لوقوع الفعل بتلك العلة"</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07"/>
      </w:r>
      <w:r w:rsidR="00896C67">
        <w:rPr>
          <w:rStyle w:val="FootnoteReference"/>
          <w:rFonts w:ascii="Traditional Arabic" w:hAnsi="Traditional Arabic" w:cs="Traditional Arabic"/>
          <w:sz w:val="36"/>
          <w:szCs w:val="36"/>
          <w:rtl/>
        </w:rPr>
        <w:t>)</w:t>
      </w:r>
      <w:r w:rsidRPr="00B260DE">
        <w:rPr>
          <w:rFonts w:ascii="Traditional Arabic" w:hAnsi="Traditional Arabic" w:cs="Traditional Arabic"/>
          <w:sz w:val="36"/>
          <w:szCs w:val="36"/>
          <w:rtl/>
        </w:rPr>
        <w:t xml:space="preserve">. </w:t>
      </w:r>
    </w:p>
    <w:p w:rsidR="00BF3326" w:rsidRPr="00784A7C" w:rsidRDefault="00BF3326" w:rsidP="00BF3326">
      <w:pPr>
        <w:bidi/>
        <w:spacing w:line="360" w:lineRule="auto"/>
        <w:ind w:hanging="2"/>
        <w:jc w:val="both"/>
        <w:rPr>
          <w:rFonts w:ascii="Traditional Arabic" w:hAnsi="Traditional Arabic" w:cs="Traditional Arabic"/>
          <w:b/>
          <w:bCs/>
          <w:sz w:val="36"/>
          <w:szCs w:val="36"/>
          <w:rtl/>
        </w:rPr>
      </w:pPr>
      <w:r w:rsidRPr="00784A7C">
        <w:rPr>
          <w:rFonts w:ascii="Traditional Arabic" w:hAnsi="Traditional Arabic" w:cs="Traditional Arabic" w:hint="cs"/>
          <w:b/>
          <w:bCs/>
          <w:sz w:val="36"/>
          <w:szCs w:val="36"/>
          <w:rtl/>
        </w:rPr>
        <w:t>- ضمان متلفات القاصر :</w:t>
      </w:r>
    </w:p>
    <w:p w:rsidR="00BF3326" w:rsidRPr="00FC3F4A" w:rsidRDefault="00BF3326" w:rsidP="00BF3326">
      <w:pPr>
        <w:tabs>
          <w:tab w:val="left" w:pos="2977"/>
        </w:tabs>
        <w:bidi/>
        <w:spacing w:line="360" w:lineRule="auto"/>
        <w:jc w:val="both"/>
        <w:rPr>
          <w:rFonts w:ascii="Traditional Arabic" w:hAnsi="Traditional Arabic" w:cs="Traditional Arabic"/>
          <w:sz w:val="36"/>
          <w:szCs w:val="36"/>
          <w:highlight w:val="yellow"/>
          <w:rtl/>
        </w:rPr>
      </w:pPr>
      <w:r w:rsidRPr="00784A7C">
        <w:rPr>
          <w:rFonts w:ascii="Traditional Arabic" w:hAnsi="Traditional Arabic" w:cs="Traditional Arabic"/>
          <w:sz w:val="36"/>
          <w:szCs w:val="36"/>
          <w:rtl/>
        </w:rPr>
        <w:t>اتفق الفقهاء</w:t>
      </w:r>
      <w:r w:rsidR="00896C67">
        <w:rPr>
          <w:rStyle w:val="FootnoteReference"/>
          <w:rFonts w:ascii="Traditional Arabic" w:hAnsi="Traditional Arabic" w:cs="Traditional Arabic"/>
          <w:sz w:val="36"/>
          <w:szCs w:val="36"/>
          <w:rtl/>
        </w:rPr>
        <w:t>(</w:t>
      </w:r>
      <w:r w:rsidR="00896C67" w:rsidRPr="00784A7C">
        <w:rPr>
          <w:rStyle w:val="FootnoteReference"/>
          <w:rFonts w:ascii="Traditional Arabic" w:hAnsi="Traditional Arabic" w:cs="Traditional Arabic"/>
          <w:sz w:val="36"/>
          <w:szCs w:val="36"/>
          <w:rtl/>
        </w:rPr>
        <w:footnoteReference w:id="208"/>
      </w:r>
      <w:r w:rsidR="00896C67">
        <w:rPr>
          <w:rStyle w:val="FootnoteReference"/>
          <w:rFonts w:ascii="Traditional Arabic" w:hAnsi="Traditional Arabic" w:cs="Traditional Arabic"/>
          <w:sz w:val="36"/>
          <w:szCs w:val="36"/>
          <w:rtl/>
        </w:rPr>
        <w:t>)</w:t>
      </w:r>
      <w:r w:rsidRPr="00784A7C">
        <w:rPr>
          <w:rFonts w:ascii="Traditional Arabic" w:hAnsi="Traditional Arabic" w:cs="Traditional Arabic"/>
          <w:sz w:val="36"/>
          <w:szCs w:val="36"/>
          <w:rtl/>
        </w:rPr>
        <w:t xml:space="preserve"> على أن ضمان المتلفات لا يشترط فيه التكليف ، فمتى أتلف إنسان لإنسان مالاً أو تَلِفَ في يده بتفريط منه فإنه يجب</w:t>
      </w:r>
      <w:r w:rsidRPr="00784A7C">
        <w:rPr>
          <w:rFonts w:ascii="Traditional Arabic" w:hAnsi="Traditional Arabic" w:cs="Traditional Arabic" w:hint="cs"/>
          <w:sz w:val="36"/>
          <w:szCs w:val="36"/>
          <w:rtl/>
        </w:rPr>
        <w:t xml:space="preserve"> </w:t>
      </w:r>
      <w:r w:rsidRPr="00784A7C">
        <w:rPr>
          <w:rFonts w:ascii="Traditional Arabic" w:hAnsi="Traditional Arabic" w:cs="Traditional Arabic"/>
          <w:sz w:val="36"/>
          <w:szCs w:val="36"/>
          <w:rtl/>
        </w:rPr>
        <w:t>عليه ضمانه سواء كان من بيده المال مكلفاً أو غير مكلف.</w:t>
      </w:r>
    </w:p>
    <w:p w:rsidR="00BF3326" w:rsidRPr="00F173D2" w:rsidRDefault="00BF3326" w:rsidP="001B3BD5">
      <w:pPr>
        <w:tabs>
          <w:tab w:val="left" w:pos="2977"/>
        </w:tabs>
        <w:bidi/>
        <w:spacing w:line="360" w:lineRule="auto"/>
        <w:jc w:val="both"/>
        <w:rPr>
          <w:rFonts w:ascii="Traditional Arabic" w:hAnsi="Traditional Arabic" w:cs="Traditional Arabic"/>
          <w:sz w:val="36"/>
          <w:szCs w:val="36"/>
          <w:rtl/>
        </w:rPr>
      </w:pPr>
      <w:r w:rsidRPr="00F173D2">
        <w:rPr>
          <w:rFonts w:ascii="Traditional Arabic" w:hAnsi="Traditional Arabic" w:cs="Traditional Arabic" w:hint="cs"/>
          <w:sz w:val="36"/>
          <w:szCs w:val="36"/>
          <w:rtl/>
        </w:rPr>
        <w:lastRenderedPageBreak/>
        <w:t>ف</w:t>
      </w:r>
      <w:r w:rsidRPr="00F173D2">
        <w:rPr>
          <w:rFonts w:ascii="Traditional Arabic" w:hAnsi="Traditional Arabic" w:cs="Traditional Arabic"/>
          <w:sz w:val="36"/>
          <w:szCs w:val="36"/>
          <w:rtl/>
        </w:rPr>
        <w:t>الأصل المتفق عليه بين الفقهاء وهو تضمين غير المكلف</w:t>
      </w:r>
      <w:r w:rsidRPr="00F173D2">
        <w:rPr>
          <w:rFonts w:ascii="Traditional Arabic" w:hAnsi="Traditional Arabic" w:cs="Traditional Arabic" w:hint="cs"/>
          <w:sz w:val="36"/>
          <w:szCs w:val="36"/>
          <w:rtl/>
        </w:rPr>
        <w:t>،</w:t>
      </w:r>
      <w:r w:rsidRPr="00F173D2">
        <w:rPr>
          <w:rFonts w:ascii="Traditional Arabic" w:hAnsi="Traditional Arabic" w:cs="Traditional Arabic"/>
          <w:sz w:val="36"/>
          <w:szCs w:val="36"/>
          <w:rtl/>
        </w:rPr>
        <w:t xml:space="preserve"> أساس</w:t>
      </w:r>
      <w:r w:rsidRPr="00F173D2">
        <w:rPr>
          <w:rFonts w:ascii="Traditional Arabic" w:hAnsi="Traditional Arabic" w:cs="Traditional Arabic" w:hint="cs"/>
          <w:sz w:val="36"/>
          <w:szCs w:val="36"/>
          <w:rtl/>
        </w:rPr>
        <w:t>ُ</w:t>
      </w:r>
      <w:r w:rsidRPr="00F173D2">
        <w:rPr>
          <w:rFonts w:ascii="Traditional Arabic" w:hAnsi="Traditional Arabic" w:cs="Traditional Arabic"/>
          <w:sz w:val="36"/>
          <w:szCs w:val="36"/>
          <w:rtl/>
        </w:rPr>
        <w:t>ه ومنشؤه تطبيق قاعدة الجوابر  بخلاف رفع المسئولية الجنائية ع</w:t>
      </w:r>
      <w:r w:rsidR="001B3BD5">
        <w:rPr>
          <w:rFonts w:ascii="Traditional Arabic" w:hAnsi="Traditional Arabic" w:cs="Traditional Arabic" w:hint="cs"/>
          <w:sz w:val="36"/>
          <w:szCs w:val="36"/>
          <w:rtl/>
        </w:rPr>
        <w:t>ن</w:t>
      </w:r>
      <w:r w:rsidRPr="00F173D2">
        <w:rPr>
          <w:rFonts w:ascii="Traditional Arabic" w:hAnsi="Traditional Arabic" w:cs="Traditional Arabic"/>
          <w:sz w:val="36"/>
          <w:szCs w:val="36"/>
          <w:rtl/>
        </w:rPr>
        <w:t xml:space="preserve">ه لأنها </w:t>
      </w:r>
      <w:r w:rsidRPr="00F173D2">
        <w:rPr>
          <w:rFonts w:ascii="Traditional Arabic" w:hAnsi="Traditional Arabic" w:cs="Traditional Arabic" w:hint="cs"/>
          <w:sz w:val="36"/>
          <w:szCs w:val="36"/>
          <w:rtl/>
        </w:rPr>
        <w:t>تنبني</w:t>
      </w:r>
      <w:r w:rsidRPr="00F173D2">
        <w:rPr>
          <w:rFonts w:ascii="Traditional Arabic" w:hAnsi="Traditional Arabic" w:cs="Traditional Arabic"/>
          <w:sz w:val="36"/>
          <w:szCs w:val="36"/>
          <w:rtl/>
        </w:rPr>
        <w:t xml:space="preserve"> على قاعدة الزواجر ، </w:t>
      </w:r>
      <w:r w:rsidRPr="00F173D2">
        <w:rPr>
          <w:rFonts w:ascii="Traditional Arabic" w:hAnsi="Traditional Arabic" w:cs="Traditional Arabic" w:hint="cs"/>
          <w:sz w:val="36"/>
          <w:szCs w:val="36"/>
          <w:rtl/>
        </w:rPr>
        <w:t>جاء في قواعد الأحكام</w:t>
      </w:r>
      <w:r w:rsidRPr="00F173D2">
        <w:rPr>
          <w:rFonts w:ascii="Traditional Arabic" w:hAnsi="Traditional Arabic" w:cs="Traditional Arabic"/>
          <w:sz w:val="36"/>
          <w:szCs w:val="36"/>
          <w:rtl/>
        </w:rPr>
        <w:t xml:space="preserve"> : "قاعدة في الجوابر والزواجر : الجوابر مشروعة لجلب ما فات من مصالح حقوق الله وحقوق عباده ، ولا يشترط في ذلك أن يكون من وجب عليه الجبر آثماً وكذلك شرع الجبر مع الخطأ والعمد والجهل والعلم والذكر والنسيان وعلى المجانين والصبيان بخلاف الزواجر فإن معظمها لا يجب إلا على عاص زجراً له عن المعصية"</w:t>
      </w:r>
      <w:r w:rsidR="00896C67">
        <w:rPr>
          <w:rStyle w:val="FootnoteReference"/>
          <w:rFonts w:ascii="Traditional Arabic" w:hAnsi="Traditional Arabic" w:cs="Traditional Arabic"/>
          <w:sz w:val="36"/>
          <w:szCs w:val="36"/>
          <w:rtl/>
        </w:rPr>
        <w:t>(</w:t>
      </w:r>
      <w:r w:rsidR="00896C67" w:rsidRPr="00F173D2">
        <w:rPr>
          <w:rStyle w:val="FootnoteReference"/>
          <w:rFonts w:ascii="Traditional Arabic" w:hAnsi="Traditional Arabic" w:cs="Traditional Arabic"/>
          <w:sz w:val="36"/>
          <w:szCs w:val="36"/>
          <w:rtl/>
        </w:rPr>
        <w:footnoteReference w:id="209"/>
      </w:r>
      <w:r w:rsidR="00896C67">
        <w:rPr>
          <w:rStyle w:val="FootnoteReference"/>
          <w:rFonts w:ascii="Traditional Arabic" w:hAnsi="Traditional Arabic" w:cs="Traditional Arabic"/>
          <w:sz w:val="36"/>
          <w:szCs w:val="36"/>
          <w:rtl/>
        </w:rPr>
        <w:t>)</w:t>
      </w:r>
      <w:r w:rsidRPr="00F173D2">
        <w:rPr>
          <w:rFonts w:ascii="Traditional Arabic" w:hAnsi="Traditional Arabic" w:cs="Traditional Arabic" w:hint="cs"/>
          <w:sz w:val="36"/>
          <w:szCs w:val="36"/>
          <w:rtl/>
        </w:rPr>
        <w:t>.</w:t>
      </w:r>
    </w:p>
    <w:p w:rsidR="00BF3326" w:rsidRDefault="00BF3326" w:rsidP="00BF3326">
      <w:pPr>
        <w:tabs>
          <w:tab w:val="left" w:pos="2977"/>
        </w:tabs>
        <w:bidi/>
        <w:spacing w:line="360" w:lineRule="auto"/>
        <w:jc w:val="both"/>
        <w:rPr>
          <w:rFonts w:ascii="Traditional Arabic" w:hAnsi="Traditional Arabic" w:cs="Traditional Arabic"/>
          <w:sz w:val="36"/>
          <w:szCs w:val="36"/>
          <w:rtl/>
        </w:rPr>
      </w:pPr>
      <w:r w:rsidRPr="00F173D2">
        <w:rPr>
          <w:rFonts w:ascii="Traditional Arabic" w:hAnsi="Traditional Arabic" w:cs="Traditional Arabic"/>
          <w:sz w:val="36"/>
          <w:szCs w:val="36"/>
          <w:rtl/>
        </w:rPr>
        <w:t xml:space="preserve">وقد استثنى </w:t>
      </w:r>
      <w:r w:rsidRPr="00F173D2">
        <w:rPr>
          <w:rFonts w:ascii="Traditional Arabic" w:hAnsi="Traditional Arabic" w:cs="Traditional Arabic" w:hint="cs"/>
          <w:sz w:val="36"/>
          <w:szCs w:val="36"/>
          <w:rtl/>
          <w:lang w:bidi="ar-EG"/>
        </w:rPr>
        <w:t>ال</w:t>
      </w:r>
      <w:r w:rsidRPr="00F173D2">
        <w:rPr>
          <w:rFonts w:ascii="Traditional Arabic" w:hAnsi="Traditional Arabic" w:cs="Traditional Arabic"/>
          <w:sz w:val="36"/>
          <w:szCs w:val="36"/>
          <w:rtl/>
        </w:rPr>
        <w:t xml:space="preserve">فقهاء من الأصل </w:t>
      </w:r>
      <w:r w:rsidRPr="00F173D2">
        <w:rPr>
          <w:rFonts w:ascii="Traditional Arabic" w:hAnsi="Traditional Arabic" w:cs="Traditional Arabic" w:hint="cs"/>
          <w:sz w:val="36"/>
          <w:szCs w:val="36"/>
          <w:rtl/>
        </w:rPr>
        <w:t>-</w:t>
      </w:r>
      <w:r w:rsidRPr="00F173D2">
        <w:rPr>
          <w:rFonts w:ascii="Traditional Arabic" w:hAnsi="Traditional Arabic" w:cs="Traditional Arabic"/>
          <w:sz w:val="36"/>
          <w:szCs w:val="36"/>
          <w:rtl/>
        </w:rPr>
        <w:t>وهو تضمين غير المكلف</w:t>
      </w:r>
      <w:r w:rsidRPr="00F173D2">
        <w:rPr>
          <w:rFonts w:ascii="Traditional Arabic" w:hAnsi="Traditional Arabic" w:cs="Traditional Arabic" w:hint="cs"/>
          <w:sz w:val="36"/>
          <w:szCs w:val="36"/>
          <w:rtl/>
        </w:rPr>
        <w:t>- بعض مسائل قالوا فيها بعدم تضمين غير المكلف</w:t>
      </w:r>
      <w:r w:rsidRPr="00F173D2">
        <w:rPr>
          <w:rFonts w:ascii="Traditional Arabic" w:hAnsi="Traditional Arabic" w:cs="Traditional Arabic"/>
          <w:sz w:val="36"/>
          <w:szCs w:val="36"/>
          <w:rtl/>
        </w:rPr>
        <w:t xml:space="preserve"> إذا أتلف مال غيره</w:t>
      </w:r>
      <w:r w:rsidRPr="00F173D2">
        <w:rPr>
          <w:rFonts w:ascii="Traditional Arabic" w:hAnsi="Traditional Arabic" w:cs="Traditional Arabic" w:hint="cs"/>
          <w:sz w:val="36"/>
          <w:szCs w:val="36"/>
          <w:rtl/>
        </w:rPr>
        <w:t>،</w:t>
      </w:r>
      <w:r w:rsidRPr="00F173D2">
        <w:rPr>
          <w:rFonts w:ascii="Traditional Arabic" w:hAnsi="Traditional Arabic" w:cs="Traditional Arabic"/>
          <w:sz w:val="36"/>
          <w:szCs w:val="36"/>
          <w:rtl/>
        </w:rPr>
        <w:t xml:space="preserve"> ومنشأ ذلك ليس إعفاء غير المكلف من الضمان المالي بل تفريط صاحب المال في المحافظة على ماله في تلك الصور فتكون التبعة على صاحب المال لأنه مفرط في حق نفسه بتسليطه عليه مضيع لماله معرضاً إياه للتلف</w:t>
      </w:r>
      <w:r w:rsidR="00896C67">
        <w:rPr>
          <w:rStyle w:val="FootnoteReference"/>
          <w:rFonts w:ascii="Traditional Arabic" w:hAnsi="Traditional Arabic" w:cs="Traditional Arabic"/>
          <w:sz w:val="36"/>
          <w:szCs w:val="36"/>
          <w:rtl/>
        </w:rPr>
        <w:t>(</w:t>
      </w:r>
      <w:r w:rsidR="00896C67" w:rsidRPr="00F173D2">
        <w:rPr>
          <w:rStyle w:val="FootnoteReference"/>
          <w:rFonts w:ascii="Traditional Arabic" w:hAnsi="Traditional Arabic" w:cs="Traditional Arabic"/>
          <w:sz w:val="36"/>
          <w:szCs w:val="36"/>
          <w:rtl/>
        </w:rPr>
        <w:footnoteReference w:id="210"/>
      </w:r>
      <w:r w:rsidR="00896C67">
        <w:rPr>
          <w:rStyle w:val="FootnoteReference"/>
          <w:rFonts w:ascii="Traditional Arabic" w:hAnsi="Traditional Arabic" w:cs="Traditional Arabic"/>
          <w:sz w:val="36"/>
          <w:szCs w:val="36"/>
          <w:rtl/>
        </w:rPr>
        <w:t>)</w:t>
      </w:r>
      <w:r w:rsidRPr="00F173D2">
        <w:rPr>
          <w:rFonts w:ascii="Traditional Arabic" w:hAnsi="Traditional Arabic" w:cs="Traditional Arabic"/>
          <w:sz w:val="36"/>
          <w:szCs w:val="36"/>
          <w:rtl/>
        </w:rPr>
        <w:t>.</w:t>
      </w:r>
    </w:p>
    <w:p w:rsidR="00BD51E9" w:rsidRDefault="00BD51E9" w:rsidP="00BD51E9">
      <w:pPr>
        <w:tabs>
          <w:tab w:val="left" w:pos="2977"/>
        </w:tabs>
        <w:bidi/>
        <w:spacing w:line="360" w:lineRule="auto"/>
        <w:jc w:val="both"/>
        <w:rPr>
          <w:rFonts w:ascii="Traditional Arabic" w:hAnsi="Traditional Arabic" w:cs="Traditional Arabic"/>
          <w:sz w:val="36"/>
          <w:szCs w:val="36"/>
          <w:rtl/>
        </w:rPr>
      </w:pPr>
    </w:p>
    <w:p w:rsidR="00BD51E9" w:rsidRDefault="00BD51E9" w:rsidP="00BD51E9">
      <w:pPr>
        <w:tabs>
          <w:tab w:val="left" w:pos="2977"/>
        </w:tabs>
        <w:bidi/>
        <w:spacing w:line="360" w:lineRule="auto"/>
        <w:jc w:val="both"/>
        <w:rPr>
          <w:rFonts w:ascii="Traditional Arabic" w:hAnsi="Traditional Arabic" w:cs="Traditional Arabic"/>
          <w:sz w:val="36"/>
          <w:szCs w:val="36"/>
          <w:rtl/>
        </w:rPr>
      </w:pPr>
    </w:p>
    <w:p w:rsidR="00BD51E9" w:rsidRPr="00F173D2" w:rsidRDefault="00BD51E9" w:rsidP="00BD51E9">
      <w:pPr>
        <w:tabs>
          <w:tab w:val="left" w:pos="2977"/>
        </w:tabs>
        <w:bidi/>
        <w:spacing w:line="360" w:lineRule="auto"/>
        <w:jc w:val="both"/>
        <w:rPr>
          <w:rFonts w:ascii="Traditional Arabic" w:hAnsi="Traditional Arabic" w:cs="Traditional Arabic"/>
          <w:sz w:val="36"/>
          <w:szCs w:val="36"/>
          <w:rtl/>
        </w:rPr>
      </w:pPr>
    </w:p>
    <w:p w:rsidR="00BF3326" w:rsidRDefault="00BF3326" w:rsidP="00BF3326">
      <w:pPr>
        <w:bidi/>
        <w:spacing w:before="120" w:line="360" w:lineRule="auto"/>
        <w:ind w:hanging="2"/>
        <w:jc w:val="both"/>
        <w:rPr>
          <w:rFonts w:ascii="Traditional Arabic" w:hAnsi="Traditional Arabic" w:cs="Traditional Arabic"/>
          <w:sz w:val="36"/>
          <w:szCs w:val="36"/>
          <w:rtl/>
          <w:lang w:bidi="ar-EG"/>
        </w:rPr>
      </w:pPr>
      <w:r w:rsidRPr="00D50795">
        <w:rPr>
          <w:rFonts w:ascii="Traditional Arabic" w:hAnsi="Traditional Arabic" w:cs="Traditional Arabic"/>
          <w:b/>
          <w:bCs/>
          <w:sz w:val="36"/>
          <w:szCs w:val="36"/>
          <w:u w:val="single"/>
          <w:rtl/>
          <w:lang w:bidi="ar-EG"/>
        </w:rPr>
        <w:lastRenderedPageBreak/>
        <w:t xml:space="preserve">المطلب </w:t>
      </w:r>
      <w:r>
        <w:rPr>
          <w:rFonts w:ascii="Traditional Arabic" w:hAnsi="Traditional Arabic" w:cs="Traditional Arabic" w:hint="cs"/>
          <w:b/>
          <w:bCs/>
          <w:sz w:val="36"/>
          <w:szCs w:val="36"/>
          <w:u w:val="single"/>
          <w:rtl/>
          <w:lang w:bidi="ar-EG"/>
        </w:rPr>
        <w:t>الثاني</w:t>
      </w:r>
      <w:r w:rsidRPr="00D50795">
        <w:rPr>
          <w:rFonts w:ascii="Traditional Arabic" w:hAnsi="Traditional Arabic" w:cs="Traditional Arabic"/>
          <w:b/>
          <w:bCs/>
          <w:sz w:val="36"/>
          <w:szCs w:val="36"/>
          <w:u w:val="single"/>
          <w:rtl/>
          <w:lang w:bidi="ar-EG"/>
        </w:rPr>
        <w:t>:</w:t>
      </w:r>
      <w:r w:rsidR="005E79FB">
        <w:rPr>
          <w:rFonts w:ascii="Traditional Arabic" w:hAnsi="Traditional Arabic" w:cs="Traditional Arabic" w:hint="cs"/>
          <w:b/>
          <w:bCs/>
          <w:sz w:val="36"/>
          <w:szCs w:val="36"/>
          <w:rtl/>
          <w:lang w:bidi="ar-EG"/>
        </w:rPr>
        <w:t xml:space="preserve"> </w:t>
      </w:r>
      <w:r>
        <w:rPr>
          <w:rFonts w:ascii="Traditional Arabic" w:hAnsi="Traditional Arabic" w:cs="Traditional Arabic" w:hint="cs"/>
          <w:b/>
          <w:bCs/>
          <w:sz w:val="36"/>
          <w:szCs w:val="36"/>
          <w:rtl/>
          <w:lang w:bidi="ar-EG"/>
        </w:rPr>
        <w:t>الضمان</w:t>
      </w:r>
      <w:r w:rsidR="00006DBE">
        <w:rPr>
          <w:rFonts w:ascii="Traditional Arabic" w:hAnsi="Traditional Arabic" w:cs="Traditional Arabic" w:hint="cs"/>
          <w:b/>
          <w:bCs/>
          <w:sz w:val="36"/>
          <w:szCs w:val="36"/>
          <w:rtl/>
          <w:lang w:bidi="ar-EG"/>
        </w:rPr>
        <w:t xml:space="preserve"> </w:t>
      </w:r>
      <w:r>
        <w:rPr>
          <w:rFonts w:ascii="Traditional Arabic" w:hAnsi="Traditional Arabic" w:cs="Traditional Arabic" w:hint="cs"/>
          <w:b/>
          <w:bCs/>
          <w:sz w:val="36"/>
          <w:szCs w:val="36"/>
          <w:rtl/>
          <w:lang w:bidi="ar-EG"/>
        </w:rPr>
        <w:t>، تعريفه ومشروعيته وشروطه</w:t>
      </w:r>
      <w:r w:rsidRPr="00D50795">
        <w:rPr>
          <w:rFonts w:ascii="Traditional Arabic" w:hAnsi="Traditional Arabic" w:cs="Traditional Arabic"/>
          <w:sz w:val="36"/>
          <w:szCs w:val="36"/>
          <w:rtl/>
          <w:lang w:bidi="ar-EG"/>
        </w:rPr>
        <w:t>:</w:t>
      </w:r>
    </w:p>
    <w:p w:rsidR="00BF3326" w:rsidRPr="008D58CE" w:rsidRDefault="00BF3326" w:rsidP="00BF3326">
      <w:pPr>
        <w:bidi/>
        <w:spacing w:before="120" w:line="360" w:lineRule="auto"/>
        <w:ind w:hanging="2"/>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Pr="008D58CE">
        <w:rPr>
          <w:rFonts w:ascii="Traditional Arabic" w:hAnsi="Traditional Arabic" w:cs="Traditional Arabic" w:hint="cs"/>
          <w:b/>
          <w:bCs/>
          <w:sz w:val="36"/>
          <w:szCs w:val="36"/>
          <w:rtl/>
          <w:lang w:bidi="ar-EG"/>
        </w:rPr>
        <w:t>تعريف الضمان :</w:t>
      </w:r>
    </w:p>
    <w:p w:rsidR="00BF3326" w:rsidRPr="00AD0BE6" w:rsidRDefault="00BF3326" w:rsidP="00BF3326">
      <w:pPr>
        <w:bidi/>
        <w:spacing w:before="120" w:line="360" w:lineRule="auto"/>
        <w:ind w:hanging="2"/>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Pr="00AD0BE6">
        <w:rPr>
          <w:rFonts w:ascii="Traditional Arabic" w:hAnsi="Traditional Arabic" w:cs="Traditional Arabic" w:hint="cs"/>
          <w:b/>
          <w:bCs/>
          <w:sz w:val="36"/>
          <w:szCs w:val="36"/>
          <w:rtl/>
          <w:lang w:bidi="ar-EG"/>
        </w:rPr>
        <w:t>الضمان في اللغة:</w:t>
      </w:r>
    </w:p>
    <w:p w:rsidR="00BF3326" w:rsidRPr="009B13BA" w:rsidRDefault="00BF3326" w:rsidP="00BF3326">
      <w:pPr>
        <w:bidi/>
        <w:spacing w:line="360" w:lineRule="auto"/>
        <w:ind w:hanging="2"/>
        <w:jc w:val="both"/>
        <w:rPr>
          <w:rFonts w:cs="Traditional Arabic"/>
          <w:sz w:val="36"/>
          <w:szCs w:val="36"/>
          <w:lang w:bidi="ar-EG"/>
        </w:rPr>
      </w:pPr>
      <w:r w:rsidRPr="009B13BA">
        <w:rPr>
          <w:rFonts w:cs="Traditional Arabic" w:hint="cs"/>
          <w:sz w:val="36"/>
          <w:szCs w:val="36"/>
          <w:rtl/>
          <w:lang w:bidi="ar-EG"/>
        </w:rPr>
        <w:t>يطلق على عدة معان منها التحمل والمسئولية والالتزام. فيقال ضمنت الشيء فأنا ضامن : أي التزمته، وضمَّنته الشيء: ألزمته إياه</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211"/>
      </w:r>
      <w:r w:rsidR="00896C67">
        <w:rPr>
          <w:rStyle w:val="FootnoteReference"/>
          <w:rFonts w:cs="Traditional Arabic"/>
          <w:sz w:val="36"/>
          <w:szCs w:val="36"/>
          <w:rtl/>
          <w:lang w:bidi="ar-EG"/>
        </w:rPr>
        <w:t>)</w:t>
      </w:r>
      <w:r w:rsidR="00BD51E9">
        <w:rPr>
          <w:rFonts w:cs="Traditional Arabic" w:hint="cs"/>
          <w:sz w:val="36"/>
          <w:szCs w:val="36"/>
          <w:rtl/>
          <w:lang w:bidi="ar-EG"/>
        </w:rPr>
        <w:t xml:space="preserve"> </w:t>
      </w:r>
      <w:r w:rsidRPr="009B13BA">
        <w:rPr>
          <w:rFonts w:cs="Traditional Arabic" w:hint="cs"/>
          <w:sz w:val="36"/>
          <w:szCs w:val="36"/>
          <w:rtl/>
          <w:lang w:bidi="ar-EG"/>
        </w:rPr>
        <w:t>، والضمين الكفيل والكافل</w:t>
      </w:r>
      <w:r w:rsidR="00BD51E9">
        <w:rPr>
          <w:rFonts w:cs="Traditional Arabic" w:hint="cs"/>
          <w:sz w:val="36"/>
          <w:szCs w:val="36"/>
          <w:rtl/>
          <w:lang w:bidi="ar-EG"/>
        </w:rPr>
        <w:t xml:space="preserve"> </w:t>
      </w:r>
      <w:r w:rsidRPr="009B13BA">
        <w:rPr>
          <w:rFonts w:cs="Traditional Arabic" w:hint="cs"/>
          <w:sz w:val="36"/>
          <w:szCs w:val="36"/>
          <w:rtl/>
          <w:lang w:bidi="ar-EG"/>
        </w:rPr>
        <w:t>، وضمن الشيء وبه ضمناً وضماناً : كفل به</w:t>
      </w:r>
      <w:r w:rsidR="00BD51E9">
        <w:rPr>
          <w:rFonts w:cs="Traditional Arabic" w:hint="cs"/>
          <w:sz w:val="36"/>
          <w:szCs w:val="36"/>
          <w:rtl/>
          <w:lang w:bidi="ar-EG"/>
        </w:rPr>
        <w:t xml:space="preserve"> </w:t>
      </w:r>
      <w:r w:rsidRPr="009B13BA">
        <w:rPr>
          <w:rFonts w:cs="Traditional Arabic" w:hint="cs"/>
          <w:sz w:val="36"/>
          <w:szCs w:val="36"/>
          <w:rtl/>
          <w:lang w:bidi="ar-EG"/>
        </w:rPr>
        <w:t>، وضمَّنه إياه : كَفَّلَهُ</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212"/>
      </w:r>
      <w:r w:rsidR="00896C67">
        <w:rPr>
          <w:rStyle w:val="FootnoteReference"/>
          <w:rFonts w:cs="Traditional Arabic"/>
          <w:sz w:val="36"/>
          <w:szCs w:val="36"/>
          <w:rtl/>
          <w:lang w:bidi="ar-EG"/>
        </w:rPr>
        <w:t>)</w:t>
      </w:r>
      <w:r w:rsidR="00BD51E9">
        <w:rPr>
          <w:rFonts w:cs="Traditional Arabic" w:hint="cs"/>
          <w:sz w:val="36"/>
          <w:szCs w:val="36"/>
          <w:rtl/>
          <w:lang w:bidi="ar-EG"/>
        </w:rPr>
        <w:t xml:space="preserve"> </w:t>
      </w:r>
      <w:r w:rsidRPr="009B13BA">
        <w:rPr>
          <w:rFonts w:cs="Traditional Arabic" w:hint="cs"/>
          <w:sz w:val="36"/>
          <w:szCs w:val="36"/>
          <w:rtl/>
          <w:lang w:bidi="ar-EG"/>
        </w:rPr>
        <w:t>، وضمنته الشيء تضميناً فتضمنه عني</w:t>
      </w:r>
      <w:r w:rsidR="00BD51E9">
        <w:rPr>
          <w:rFonts w:cs="Traditional Arabic" w:hint="cs"/>
          <w:sz w:val="36"/>
          <w:szCs w:val="36"/>
          <w:rtl/>
          <w:lang w:bidi="ar-EG"/>
        </w:rPr>
        <w:t xml:space="preserve"> </w:t>
      </w:r>
      <w:r w:rsidRPr="009B13BA">
        <w:rPr>
          <w:rFonts w:cs="Traditional Arabic" w:hint="cs"/>
          <w:sz w:val="36"/>
          <w:szCs w:val="36"/>
          <w:rtl/>
          <w:lang w:bidi="ar-EG"/>
        </w:rPr>
        <w:t>، مثل غرمته . والضمان : الكفالة والالتزام ، والضامن : الكفيل أو الملتزم أو الغارم</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213"/>
      </w:r>
      <w:r w:rsidR="00896C67">
        <w:rPr>
          <w:rStyle w:val="FootnoteReference"/>
          <w:rFonts w:cs="Traditional Arabic"/>
          <w:sz w:val="36"/>
          <w:szCs w:val="36"/>
          <w:rtl/>
          <w:lang w:bidi="ar-EG"/>
        </w:rPr>
        <w:t>)</w:t>
      </w:r>
      <w:r w:rsidRPr="009B13BA">
        <w:rPr>
          <w:rFonts w:cs="Traditional Arabic" w:hint="cs"/>
          <w:sz w:val="36"/>
          <w:szCs w:val="36"/>
          <w:rtl/>
          <w:lang w:bidi="ar-EG"/>
        </w:rPr>
        <w:t>.</w:t>
      </w:r>
    </w:p>
    <w:p w:rsidR="00BF3326" w:rsidRDefault="00BF3326" w:rsidP="00BF3326">
      <w:pPr>
        <w:bidi/>
        <w:spacing w:before="120" w:line="360" w:lineRule="auto"/>
        <w:ind w:hanging="2"/>
        <w:jc w:val="both"/>
        <w:rPr>
          <w:rFonts w:cs="Traditional Arabic"/>
          <w:sz w:val="36"/>
          <w:szCs w:val="36"/>
          <w:rtl/>
          <w:lang w:bidi="ar-EG"/>
        </w:rPr>
      </w:pPr>
      <w:r w:rsidRPr="00C57FB2">
        <w:rPr>
          <w:rFonts w:cs="Traditional Arabic"/>
          <w:sz w:val="36"/>
          <w:szCs w:val="36"/>
          <w:rtl/>
          <w:lang w:bidi="ar-EG"/>
        </w:rPr>
        <w:t>والحاصل أن الضمان</w:t>
      </w:r>
      <w:r>
        <w:rPr>
          <w:rFonts w:cs="Traditional Arabic" w:hint="cs"/>
          <w:sz w:val="36"/>
          <w:szCs w:val="36"/>
          <w:rtl/>
          <w:lang w:bidi="ar-EG"/>
        </w:rPr>
        <w:t xml:space="preserve"> في اللغة</w:t>
      </w:r>
      <w:r w:rsidRPr="009B13BA">
        <w:rPr>
          <w:rFonts w:cs="Traditional Arabic"/>
          <w:sz w:val="36"/>
          <w:szCs w:val="36"/>
          <w:rtl/>
          <w:lang w:bidi="ar-EG"/>
        </w:rPr>
        <w:t xml:space="preserve"> يطلق ويراد به الالتزام والغرامة والمسئولية وهذا ما يعنينا هنا</w:t>
      </w:r>
      <w:r>
        <w:rPr>
          <w:rFonts w:cs="Traditional Arabic" w:hint="cs"/>
          <w:sz w:val="36"/>
          <w:szCs w:val="36"/>
          <w:rtl/>
          <w:lang w:bidi="ar-EG"/>
        </w:rPr>
        <w:t>.</w:t>
      </w:r>
    </w:p>
    <w:p w:rsidR="00BF3326" w:rsidRPr="00701397" w:rsidRDefault="00BF3326" w:rsidP="00BF3326">
      <w:pPr>
        <w:bidi/>
        <w:spacing w:before="120" w:line="360" w:lineRule="auto"/>
        <w:ind w:hanging="2"/>
        <w:jc w:val="both"/>
        <w:rPr>
          <w:rFonts w:cs="Traditional Arabic"/>
          <w:sz w:val="36"/>
          <w:szCs w:val="36"/>
          <w:rtl/>
        </w:rPr>
      </w:pPr>
      <w:r w:rsidRPr="00AD0BE6">
        <w:rPr>
          <w:rFonts w:cs="Traditional Arabic" w:hint="cs"/>
          <w:b/>
          <w:bCs/>
          <w:sz w:val="36"/>
          <w:szCs w:val="36"/>
          <w:rtl/>
          <w:lang w:bidi="ar-EG"/>
        </w:rPr>
        <w:t xml:space="preserve">- الضمان في </w:t>
      </w:r>
      <w:r>
        <w:rPr>
          <w:rFonts w:cs="Traditional Arabic" w:hint="cs"/>
          <w:b/>
          <w:bCs/>
          <w:sz w:val="36"/>
          <w:szCs w:val="36"/>
          <w:rtl/>
          <w:lang w:bidi="ar-EG"/>
        </w:rPr>
        <w:t>الاصطلاح</w:t>
      </w:r>
      <w:r w:rsidRPr="00AD0BE6">
        <w:rPr>
          <w:rFonts w:cs="Traditional Arabic" w:hint="cs"/>
          <w:b/>
          <w:bCs/>
          <w:sz w:val="36"/>
          <w:szCs w:val="36"/>
          <w:rtl/>
          <w:lang w:bidi="ar-EG"/>
        </w:rPr>
        <w:t>:</w:t>
      </w:r>
    </w:p>
    <w:p w:rsidR="00BF3326" w:rsidRDefault="00BF3326" w:rsidP="00B559B0">
      <w:pPr>
        <w:bidi/>
        <w:spacing w:before="120" w:line="360" w:lineRule="auto"/>
        <w:ind w:hanging="2"/>
        <w:jc w:val="both"/>
        <w:rPr>
          <w:rFonts w:ascii="Traditional Arabic" w:hAnsi="Traditional Arabic" w:cs="Traditional Arabic"/>
          <w:sz w:val="36"/>
          <w:szCs w:val="36"/>
          <w:lang w:bidi="ar-KW"/>
        </w:rPr>
      </w:pPr>
      <w:r>
        <w:rPr>
          <w:rFonts w:ascii="Traditional Arabic" w:hAnsi="Traditional Arabic" w:cs="Traditional Arabic" w:hint="cs"/>
          <w:sz w:val="36"/>
          <w:szCs w:val="36"/>
          <w:rtl/>
          <w:lang w:bidi="ar-KW"/>
        </w:rPr>
        <w:t>الضمان في اصطلاح الفقهاء</w:t>
      </w:r>
      <w:r w:rsidR="00896C67">
        <w:rPr>
          <w:rStyle w:val="FootnoteReference"/>
          <w:rFonts w:ascii="Traditional Arabic" w:hAnsi="Traditional Arabic" w:cs="Traditional Arabic"/>
          <w:sz w:val="36"/>
          <w:szCs w:val="36"/>
          <w:rtl/>
          <w:lang w:bidi="ar-KW"/>
        </w:rPr>
        <w:t>(</w:t>
      </w:r>
      <w:r w:rsidR="00896C67">
        <w:rPr>
          <w:rStyle w:val="FootnoteReference"/>
          <w:rFonts w:ascii="Traditional Arabic" w:hAnsi="Traditional Arabic" w:cs="Traditional Arabic"/>
          <w:sz w:val="36"/>
          <w:szCs w:val="36"/>
          <w:rtl/>
          <w:lang w:bidi="ar-KW"/>
        </w:rPr>
        <w:footnoteReference w:id="214"/>
      </w:r>
      <w:r w:rsidR="00896C67">
        <w:rPr>
          <w:rStyle w:val="FootnoteReference"/>
          <w:rFonts w:ascii="Traditional Arabic" w:hAnsi="Traditional Arabic" w:cs="Traditional Arabic"/>
          <w:sz w:val="36"/>
          <w:szCs w:val="36"/>
          <w:rtl/>
          <w:lang w:bidi="ar-KW"/>
        </w:rPr>
        <w:t>)</w:t>
      </w:r>
      <w:r>
        <w:rPr>
          <w:rFonts w:ascii="Traditional Arabic" w:hAnsi="Traditional Arabic" w:cs="Traditional Arabic" w:hint="cs"/>
          <w:sz w:val="36"/>
          <w:szCs w:val="36"/>
          <w:rtl/>
          <w:lang w:bidi="ar-KW"/>
        </w:rPr>
        <w:t xml:space="preserve"> يطلقونه بعدة معان ، يطلقونه على الكفالة ، فيقولون عقد الضمان وعقد الكفالة على أنهما لفظان مترادفان يراد بهما الالتزام بحق ثابت في ذمة غيره وهو </w:t>
      </w:r>
      <w:r>
        <w:rPr>
          <w:rFonts w:ascii="Traditional Arabic" w:hAnsi="Traditional Arabic" w:cs="Traditional Arabic" w:hint="cs"/>
          <w:sz w:val="36"/>
          <w:szCs w:val="36"/>
          <w:rtl/>
          <w:lang w:bidi="ar-KW"/>
        </w:rPr>
        <w:lastRenderedPageBreak/>
        <w:t>ضمان الدين أو بإحضار من هو عليه وهو ضمان النفس أو الوجه ، أو تسليم عين مضمونة وهو ضمان العين</w:t>
      </w:r>
      <w:r w:rsidR="00D35E4A">
        <w:rPr>
          <w:rFonts w:ascii="Traditional Arabic" w:hAnsi="Traditional Arabic" w:cs="Traditional Arabic" w:hint="cs"/>
          <w:sz w:val="36"/>
          <w:szCs w:val="36"/>
          <w:rtl/>
          <w:lang w:bidi="ar-KW"/>
        </w:rPr>
        <w:t>.</w:t>
      </w:r>
      <w:r>
        <w:rPr>
          <w:rFonts w:ascii="Traditional Arabic" w:hAnsi="Traditional Arabic" w:cs="Traditional Arabic" w:hint="cs"/>
          <w:sz w:val="36"/>
          <w:szCs w:val="36"/>
          <w:rtl/>
          <w:lang w:bidi="ar-KW"/>
        </w:rPr>
        <w:t xml:space="preserve"> </w:t>
      </w:r>
    </w:p>
    <w:p w:rsidR="00BF3326" w:rsidRDefault="00BF3326" w:rsidP="00BF3326">
      <w:pPr>
        <w:bidi/>
        <w:spacing w:line="360" w:lineRule="auto"/>
        <w:ind w:hanging="2"/>
        <w:jc w:val="both"/>
        <w:rPr>
          <w:rFonts w:cs="Traditional Arabic"/>
          <w:sz w:val="36"/>
          <w:szCs w:val="36"/>
          <w:rtl/>
          <w:lang w:bidi="ar-EG"/>
        </w:rPr>
      </w:pPr>
      <w:r>
        <w:rPr>
          <w:rStyle w:val="Strong"/>
          <w:rFonts w:ascii="Traditional Arabic" w:hAnsi="Traditional Arabic" w:cs="Traditional Arabic" w:hint="cs"/>
          <w:b w:val="0"/>
          <w:bCs w:val="0"/>
          <w:color w:val="000000"/>
          <w:sz w:val="36"/>
          <w:szCs w:val="36"/>
          <w:rtl/>
          <w:lang w:eastAsia="ar-SA"/>
        </w:rPr>
        <w:t xml:space="preserve">نخلص من ذلك بأنه يمكن </w:t>
      </w:r>
      <w:r w:rsidRPr="00D94C34">
        <w:rPr>
          <w:rStyle w:val="Strong"/>
          <w:rFonts w:ascii="Traditional Arabic" w:hAnsi="Traditional Arabic" w:cs="Traditional Arabic"/>
          <w:b w:val="0"/>
          <w:bCs w:val="0"/>
          <w:color w:val="000000"/>
          <w:sz w:val="36"/>
          <w:szCs w:val="36"/>
          <w:rtl/>
          <w:lang w:eastAsia="ar-SA"/>
        </w:rPr>
        <w:t xml:space="preserve">تعريف الضمان </w:t>
      </w:r>
      <w:r>
        <w:rPr>
          <w:rStyle w:val="Strong"/>
          <w:rFonts w:ascii="Traditional Arabic" w:hAnsi="Traditional Arabic" w:cs="Traditional Arabic" w:hint="cs"/>
          <w:b w:val="0"/>
          <w:bCs w:val="0"/>
          <w:color w:val="000000"/>
          <w:sz w:val="36"/>
          <w:szCs w:val="36"/>
          <w:rtl/>
          <w:lang w:eastAsia="ar-SA"/>
        </w:rPr>
        <w:t xml:space="preserve">على أنه </w:t>
      </w:r>
      <w:r w:rsidRPr="00D94C34">
        <w:rPr>
          <w:rStyle w:val="Strong"/>
          <w:rFonts w:ascii="Traditional Arabic" w:hAnsi="Traditional Arabic" w:cs="Traditional Arabic"/>
          <w:b w:val="0"/>
          <w:bCs w:val="0"/>
          <w:color w:val="000000"/>
          <w:sz w:val="36"/>
          <w:szCs w:val="36"/>
          <w:rtl/>
          <w:lang w:eastAsia="ar-SA"/>
        </w:rPr>
        <w:t>: إلزام الشرع من ض</w:t>
      </w:r>
      <w:r>
        <w:rPr>
          <w:rStyle w:val="Strong"/>
          <w:rFonts w:ascii="Traditional Arabic" w:hAnsi="Traditional Arabic" w:cs="Traditional Arabic" w:hint="cs"/>
          <w:b w:val="0"/>
          <w:bCs w:val="0"/>
          <w:color w:val="000000"/>
          <w:sz w:val="36"/>
          <w:szCs w:val="36"/>
          <w:rtl/>
          <w:lang w:eastAsia="ar-SA" w:bidi="ar-KW"/>
        </w:rPr>
        <w:t>َ</w:t>
      </w:r>
      <w:r w:rsidRPr="00D94C34">
        <w:rPr>
          <w:rStyle w:val="Strong"/>
          <w:rFonts w:ascii="Traditional Arabic" w:hAnsi="Traditional Arabic" w:cs="Traditional Arabic"/>
          <w:b w:val="0"/>
          <w:bCs w:val="0"/>
          <w:color w:val="000000"/>
          <w:sz w:val="36"/>
          <w:szCs w:val="36"/>
          <w:rtl/>
          <w:lang w:eastAsia="ar-SA"/>
        </w:rPr>
        <w:t>ر</w:t>
      </w:r>
      <w:r>
        <w:rPr>
          <w:rStyle w:val="Strong"/>
          <w:rFonts w:ascii="Traditional Arabic" w:hAnsi="Traditional Arabic" w:cs="Traditional Arabic" w:hint="cs"/>
          <w:b w:val="0"/>
          <w:bCs w:val="0"/>
          <w:color w:val="000000"/>
          <w:sz w:val="36"/>
          <w:szCs w:val="36"/>
          <w:rtl/>
          <w:lang w:eastAsia="ar-SA"/>
        </w:rPr>
        <w:t>َّ</w:t>
      </w:r>
      <w:r w:rsidRPr="00D94C34">
        <w:rPr>
          <w:rStyle w:val="Strong"/>
          <w:rFonts w:ascii="Traditional Arabic" w:hAnsi="Traditional Arabic" w:cs="Traditional Arabic"/>
          <w:b w:val="0"/>
          <w:bCs w:val="0"/>
          <w:color w:val="000000"/>
          <w:sz w:val="36"/>
          <w:szCs w:val="36"/>
          <w:rtl/>
          <w:lang w:eastAsia="ar-SA"/>
        </w:rPr>
        <w:t xml:space="preserve"> غير</w:t>
      </w:r>
      <w:r>
        <w:rPr>
          <w:rStyle w:val="Strong"/>
          <w:rFonts w:ascii="Traditional Arabic" w:hAnsi="Traditional Arabic" w:cs="Traditional Arabic" w:hint="cs"/>
          <w:b w:val="0"/>
          <w:bCs w:val="0"/>
          <w:color w:val="000000"/>
          <w:sz w:val="36"/>
          <w:szCs w:val="36"/>
          <w:rtl/>
          <w:lang w:eastAsia="ar-SA"/>
        </w:rPr>
        <w:t>َ</w:t>
      </w:r>
      <w:r w:rsidRPr="00D94C34">
        <w:rPr>
          <w:rStyle w:val="Strong"/>
          <w:rFonts w:ascii="Traditional Arabic" w:hAnsi="Traditional Arabic" w:cs="Traditional Arabic"/>
          <w:b w:val="0"/>
          <w:bCs w:val="0"/>
          <w:color w:val="000000"/>
          <w:sz w:val="36"/>
          <w:szCs w:val="36"/>
          <w:rtl/>
          <w:lang w:eastAsia="ar-SA"/>
        </w:rPr>
        <w:t>ه بالتعويض</w:t>
      </w:r>
      <w:r>
        <w:rPr>
          <w:rStyle w:val="Strong"/>
          <w:rFonts w:ascii="Traditional Arabic" w:hAnsi="Traditional Arabic" w:cs="Traditional Arabic" w:hint="cs"/>
          <w:b w:val="0"/>
          <w:bCs w:val="0"/>
          <w:color w:val="000000"/>
          <w:sz w:val="36"/>
          <w:szCs w:val="36"/>
          <w:rtl/>
          <w:lang w:eastAsia="ar-SA"/>
        </w:rPr>
        <w:t>.</w:t>
      </w:r>
    </w:p>
    <w:p w:rsidR="00BF3326" w:rsidRDefault="00BF3326" w:rsidP="00BF3326">
      <w:pPr>
        <w:bidi/>
        <w:spacing w:line="360" w:lineRule="auto"/>
        <w:ind w:hanging="2"/>
        <w:jc w:val="both"/>
        <w:rPr>
          <w:rFonts w:cs="Traditional Arabic"/>
          <w:b/>
          <w:bCs/>
          <w:sz w:val="36"/>
          <w:szCs w:val="36"/>
          <w:lang w:bidi="ar-EG"/>
        </w:rPr>
      </w:pPr>
      <w:r w:rsidRPr="009E4DAB">
        <w:rPr>
          <w:rFonts w:cs="Traditional Arabic" w:hint="cs"/>
          <w:b/>
          <w:bCs/>
          <w:sz w:val="36"/>
          <w:szCs w:val="36"/>
          <w:rtl/>
          <w:lang w:bidi="ar-EG"/>
        </w:rPr>
        <w:t>- مشروعية الضمان:</w:t>
      </w:r>
    </w:p>
    <w:p w:rsidR="00BF3326" w:rsidRDefault="00BF3326" w:rsidP="00BF3326">
      <w:pPr>
        <w:bidi/>
        <w:spacing w:line="360" w:lineRule="auto"/>
        <w:ind w:hanging="2"/>
        <w:jc w:val="both"/>
        <w:rPr>
          <w:rFonts w:cs="Traditional Arabic"/>
          <w:sz w:val="36"/>
          <w:szCs w:val="36"/>
          <w:rtl/>
          <w:lang w:bidi="ar-EG"/>
        </w:rPr>
      </w:pPr>
      <w:r w:rsidRPr="0079622D">
        <w:rPr>
          <w:rFonts w:cs="Traditional Arabic"/>
          <w:sz w:val="36"/>
          <w:szCs w:val="36"/>
          <w:rtl/>
          <w:lang w:bidi="ar-EG"/>
        </w:rPr>
        <w:t>ش</w:t>
      </w:r>
      <w:r w:rsidRPr="0079622D">
        <w:rPr>
          <w:rFonts w:cs="Traditional Arabic" w:hint="cs"/>
          <w:sz w:val="36"/>
          <w:szCs w:val="36"/>
          <w:rtl/>
          <w:lang w:bidi="ar-EG"/>
        </w:rPr>
        <w:t>ُ</w:t>
      </w:r>
      <w:r w:rsidRPr="0079622D">
        <w:rPr>
          <w:rFonts w:cs="Traditional Arabic"/>
          <w:sz w:val="36"/>
          <w:szCs w:val="36"/>
          <w:rtl/>
          <w:lang w:bidi="ar-EG"/>
        </w:rPr>
        <w:t>ر</w:t>
      </w:r>
      <w:r w:rsidRPr="0079622D">
        <w:rPr>
          <w:rFonts w:cs="Traditional Arabic" w:hint="cs"/>
          <w:sz w:val="36"/>
          <w:szCs w:val="36"/>
          <w:rtl/>
          <w:lang w:bidi="ar-EG"/>
        </w:rPr>
        <w:t>ِ</w:t>
      </w:r>
      <w:r w:rsidRPr="0079622D">
        <w:rPr>
          <w:rFonts w:cs="Traditional Arabic"/>
          <w:sz w:val="36"/>
          <w:szCs w:val="36"/>
          <w:rtl/>
          <w:lang w:bidi="ar-EG"/>
        </w:rPr>
        <w:t>ع</w:t>
      </w:r>
      <w:r w:rsidRPr="0079622D">
        <w:rPr>
          <w:rFonts w:cs="Traditional Arabic" w:hint="cs"/>
          <w:sz w:val="36"/>
          <w:szCs w:val="36"/>
          <w:rtl/>
          <w:lang w:bidi="ar-EG"/>
        </w:rPr>
        <w:t>َ</w:t>
      </w:r>
      <w:r w:rsidRPr="0079622D">
        <w:rPr>
          <w:rFonts w:cs="Traditional Arabic"/>
          <w:sz w:val="36"/>
          <w:szCs w:val="36"/>
          <w:rtl/>
          <w:lang w:bidi="ar-EG"/>
        </w:rPr>
        <w:t xml:space="preserve"> الضّمان</w:t>
      </w:r>
      <w:r w:rsidR="00C30467">
        <w:rPr>
          <w:rFonts w:cs="Traditional Arabic" w:hint="cs"/>
          <w:sz w:val="36"/>
          <w:szCs w:val="36"/>
          <w:rtl/>
          <w:lang w:bidi="ar-EG"/>
        </w:rPr>
        <w:t xml:space="preserve"> </w:t>
      </w:r>
      <w:r w:rsidRPr="0079622D">
        <w:rPr>
          <w:rFonts w:cs="Traditional Arabic"/>
          <w:sz w:val="36"/>
          <w:szCs w:val="36"/>
          <w:rtl/>
          <w:lang w:bidi="ar-EG"/>
        </w:rPr>
        <w:t>، حفظاً للحقوق</w:t>
      </w:r>
      <w:r w:rsidR="00C30467">
        <w:rPr>
          <w:rFonts w:cs="Traditional Arabic" w:hint="cs"/>
          <w:sz w:val="36"/>
          <w:szCs w:val="36"/>
          <w:rtl/>
          <w:lang w:bidi="ar-EG"/>
        </w:rPr>
        <w:t xml:space="preserve"> </w:t>
      </w:r>
      <w:r w:rsidRPr="0079622D">
        <w:rPr>
          <w:rFonts w:cs="Traditional Arabic"/>
          <w:sz w:val="36"/>
          <w:szCs w:val="36"/>
          <w:rtl/>
          <w:lang w:bidi="ar-EG"/>
        </w:rPr>
        <w:t>، ورعايةً للعهود</w:t>
      </w:r>
      <w:r w:rsidR="00C30467">
        <w:rPr>
          <w:rFonts w:cs="Traditional Arabic" w:hint="cs"/>
          <w:sz w:val="36"/>
          <w:szCs w:val="36"/>
          <w:rtl/>
          <w:lang w:bidi="ar-EG"/>
        </w:rPr>
        <w:t xml:space="preserve"> </w:t>
      </w:r>
      <w:r w:rsidRPr="0079622D">
        <w:rPr>
          <w:rFonts w:cs="Traditional Arabic"/>
          <w:sz w:val="36"/>
          <w:szCs w:val="36"/>
          <w:rtl/>
          <w:lang w:bidi="ar-EG"/>
        </w:rPr>
        <w:t>، وجبراً للأضرار</w:t>
      </w:r>
      <w:r w:rsidR="00C30467">
        <w:rPr>
          <w:rFonts w:cs="Traditional Arabic" w:hint="cs"/>
          <w:sz w:val="36"/>
          <w:szCs w:val="36"/>
          <w:rtl/>
          <w:lang w:bidi="ar-EG"/>
        </w:rPr>
        <w:t xml:space="preserve"> </w:t>
      </w:r>
      <w:r w:rsidRPr="0079622D">
        <w:rPr>
          <w:rFonts w:cs="Traditional Arabic"/>
          <w:sz w:val="36"/>
          <w:szCs w:val="36"/>
          <w:rtl/>
          <w:lang w:bidi="ar-EG"/>
        </w:rPr>
        <w:t xml:space="preserve">، </w:t>
      </w:r>
      <w:r>
        <w:rPr>
          <w:rFonts w:cs="Traditional Arabic"/>
          <w:sz w:val="36"/>
          <w:szCs w:val="36"/>
          <w:rtl/>
          <w:lang w:bidi="ar-EG"/>
        </w:rPr>
        <w:t>وزجراً للجناة</w:t>
      </w:r>
      <w:r w:rsidR="00C30467">
        <w:rPr>
          <w:rFonts w:cs="Traditional Arabic" w:hint="cs"/>
          <w:sz w:val="36"/>
          <w:szCs w:val="36"/>
          <w:rtl/>
          <w:lang w:bidi="ar-EG"/>
        </w:rPr>
        <w:t xml:space="preserve"> </w:t>
      </w:r>
      <w:r>
        <w:rPr>
          <w:rFonts w:cs="Traditional Arabic"/>
          <w:sz w:val="36"/>
          <w:szCs w:val="36"/>
          <w:rtl/>
          <w:lang w:bidi="ar-EG"/>
        </w:rPr>
        <w:t>، وحدّاً للاعتداء</w:t>
      </w:r>
      <w:r>
        <w:rPr>
          <w:rFonts w:cs="Traditional Arabic" w:hint="cs"/>
          <w:sz w:val="36"/>
          <w:szCs w:val="36"/>
          <w:rtl/>
          <w:lang w:bidi="ar-EG"/>
        </w:rPr>
        <w:t xml:space="preserve"> وهو جائز بالكتاب والسنة.</w:t>
      </w:r>
    </w:p>
    <w:p w:rsidR="00BF3326" w:rsidRPr="00895CFC" w:rsidRDefault="00BF3326" w:rsidP="00BF3326">
      <w:pPr>
        <w:bidi/>
        <w:spacing w:line="360" w:lineRule="auto"/>
        <w:ind w:hanging="2"/>
        <w:jc w:val="both"/>
        <w:rPr>
          <w:rFonts w:cs="Traditional Arabic"/>
          <w:b/>
          <w:bCs/>
          <w:sz w:val="36"/>
          <w:szCs w:val="36"/>
          <w:rtl/>
          <w:lang w:bidi="ar-EG"/>
        </w:rPr>
      </w:pPr>
      <w:r w:rsidRPr="00895CFC">
        <w:rPr>
          <w:rFonts w:cs="Traditional Arabic" w:hint="cs"/>
          <w:b/>
          <w:bCs/>
          <w:sz w:val="36"/>
          <w:szCs w:val="36"/>
          <w:rtl/>
          <w:lang w:bidi="ar-EG"/>
        </w:rPr>
        <w:t>أولاً : القرآن الكريم:</w:t>
      </w:r>
    </w:p>
    <w:p w:rsidR="00BF3326" w:rsidRDefault="00BF3326" w:rsidP="00D35E4A">
      <w:pPr>
        <w:bidi/>
        <w:spacing w:line="360" w:lineRule="auto"/>
        <w:ind w:hanging="2"/>
        <w:jc w:val="both"/>
        <w:rPr>
          <w:rFonts w:cs="Traditional Arabic"/>
          <w:sz w:val="36"/>
          <w:szCs w:val="36"/>
          <w:lang w:bidi="ar-EG"/>
        </w:rPr>
      </w:pPr>
      <w:r w:rsidRPr="0079622D">
        <w:rPr>
          <w:rFonts w:cs="Traditional Arabic" w:hint="cs"/>
          <w:sz w:val="36"/>
          <w:szCs w:val="36"/>
          <w:rtl/>
          <w:lang w:bidi="ar-EG"/>
        </w:rPr>
        <w:t>هناك بعض الآيات التي تثبت مشروعية الضمان</w:t>
      </w:r>
      <w:r w:rsidR="00C30467">
        <w:rPr>
          <w:rFonts w:cs="Traditional Arabic" w:hint="cs"/>
          <w:sz w:val="36"/>
          <w:szCs w:val="36"/>
          <w:rtl/>
          <w:lang w:bidi="ar-EG"/>
        </w:rPr>
        <w:t xml:space="preserve"> </w:t>
      </w:r>
      <w:r w:rsidRPr="0079622D">
        <w:rPr>
          <w:rFonts w:cs="Traditional Arabic" w:hint="cs"/>
          <w:sz w:val="36"/>
          <w:szCs w:val="36"/>
          <w:rtl/>
          <w:lang w:bidi="ar-EG"/>
        </w:rPr>
        <w:t>، منها المتعلق بإرساء مبدأ المسئولية الشخصية ومبدأ التناسب بين المجازاة والضرر</w:t>
      </w:r>
      <w:r w:rsidR="00C30467">
        <w:rPr>
          <w:rFonts w:cs="Traditional Arabic" w:hint="cs"/>
          <w:sz w:val="36"/>
          <w:szCs w:val="36"/>
          <w:rtl/>
          <w:lang w:bidi="ar-EG"/>
        </w:rPr>
        <w:t xml:space="preserve"> </w:t>
      </w:r>
      <w:r w:rsidRPr="0079622D">
        <w:rPr>
          <w:rFonts w:cs="Traditional Arabic" w:hint="cs"/>
          <w:sz w:val="36"/>
          <w:szCs w:val="36"/>
          <w:rtl/>
          <w:lang w:bidi="ar-EG"/>
        </w:rPr>
        <w:t>، واحترام حق الملك</w:t>
      </w:r>
      <w:r w:rsidR="00C30467">
        <w:rPr>
          <w:rFonts w:cs="Traditional Arabic" w:hint="cs"/>
          <w:sz w:val="36"/>
          <w:szCs w:val="36"/>
          <w:rtl/>
          <w:lang w:bidi="ar-EG"/>
        </w:rPr>
        <w:t xml:space="preserve"> </w:t>
      </w:r>
      <w:r w:rsidRPr="0079622D">
        <w:rPr>
          <w:rFonts w:cs="Traditional Arabic" w:hint="cs"/>
          <w:sz w:val="36"/>
          <w:szCs w:val="36"/>
          <w:rtl/>
          <w:lang w:bidi="ar-EG"/>
        </w:rPr>
        <w:t xml:space="preserve">، ووجوب الضمان لإتلاف مال الغير من ذلك قول الله تعالى: " </w:t>
      </w:r>
      <w:r w:rsidRPr="0079622D">
        <w:rPr>
          <w:rFonts w:cs="Traditional Arabic"/>
          <w:sz w:val="36"/>
          <w:szCs w:val="36"/>
          <w:rtl/>
          <w:lang w:bidi="ar-EG"/>
        </w:rPr>
        <w:t>كُلُّ نَفْسٍ بِمَا كَسَبَتْ رَهِينَةٌ</w:t>
      </w:r>
      <w:r w:rsidRPr="0079622D">
        <w:rPr>
          <w:rFonts w:cs="Traditional Arabic" w:hint="cs"/>
          <w:sz w:val="36"/>
          <w:szCs w:val="36"/>
          <w:rtl/>
          <w:lang w:bidi="ar-EG"/>
        </w:rPr>
        <w:t xml:space="preserve"> "</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215"/>
      </w:r>
      <w:r w:rsidR="00896C67">
        <w:rPr>
          <w:rStyle w:val="FootnoteReference"/>
          <w:rFonts w:cs="Traditional Arabic"/>
          <w:sz w:val="36"/>
          <w:szCs w:val="36"/>
          <w:rtl/>
          <w:lang w:bidi="ar-EG"/>
        </w:rPr>
        <w:t>)</w:t>
      </w:r>
      <w:r w:rsidR="00C30467">
        <w:rPr>
          <w:rFonts w:cs="Traditional Arabic" w:hint="cs"/>
          <w:sz w:val="36"/>
          <w:szCs w:val="36"/>
          <w:rtl/>
          <w:lang w:bidi="ar-EG"/>
        </w:rPr>
        <w:t xml:space="preserve"> </w:t>
      </w:r>
      <w:r w:rsidRPr="0079622D">
        <w:rPr>
          <w:rFonts w:cs="Traditional Arabic" w:hint="cs"/>
          <w:sz w:val="36"/>
          <w:szCs w:val="36"/>
          <w:rtl/>
          <w:lang w:bidi="ar-EG"/>
        </w:rPr>
        <w:t xml:space="preserve">، وقال تعالي: " </w:t>
      </w:r>
      <w:r w:rsidRPr="0079622D">
        <w:rPr>
          <w:rFonts w:cs="Traditional Arabic"/>
          <w:sz w:val="36"/>
          <w:szCs w:val="36"/>
          <w:rtl/>
          <w:lang w:bidi="ar-EG"/>
        </w:rPr>
        <w:t>لَهَا مَا كَسَبَتْ وَعَلَيْهَا مَا اكْتَسَبَتْ</w:t>
      </w:r>
      <w:r w:rsidRPr="0079622D">
        <w:rPr>
          <w:rFonts w:cs="Traditional Arabic" w:hint="cs"/>
          <w:sz w:val="36"/>
          <w:szCs w:val="36"/>
          <w:rtl/>
          <w:lang w:bidi="ar-EG"/>
        </w:rPr>
        <w:t>"</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216"/>
      </w:r>
      <w:r w:rsidR="00896C67">
        <w:rPr>
          <w:rStyle w:val="FootnoteReference"/>
          <w:rFonts w:cs="Traditional Arabic"/>
          <w:sz w:val="36"/>
          <w:szCs w:val="36"/>
          <w:rtl/>
          <w:lang w:bidi="ar-EG"/>
        </w:rPr>
        <w:t>)</w:t>
      </w:r>
      <w:r w:rsidRPr="0079622D">
        <w:rPr>
          <w:rFonts w:cs="Traditional Arabic" w:hint="cs"/>
          <w:sz w:val="36"/>
          <w:szCs w:val="36"/>
          <w:rtl/>
          <w:lang w:bidi="ar-EG"/>
        </w:rPr>
        <w:t xml:space="preserve">. وقال تعالي: " </w:t>
      </w:r>
      <w:r w:rsidRPr="0079622D">
        <w:rPr>
          <w:rFonts w:cs="Traditional Arabic"/>
          <w:sz w:val="36"/>
          <w:szCs w:val="36"/>
          <w:rtl/>
          <w:lang w:bidi="ar-EG"/>
        </w:rPr>
        <w:t>وَلاَ تَكْسِبُ كُلُّ نَفْسٍ إِلاَّ عَلَيْهَا وَلاَ تَزِرُ وَازِرَةٌ وِزْرَ أُخْرَى ثُمَّ إِلَى رَبِّكُم مَّرْجِعُكُمْ فَيُنَبِّئُكُم بِمَا كُنتُمْ فِيهِ تَخْتَلِفُونَ</w:t>
      </w:r>
      <w:r w:rsidRPr="0079622D">
        <w:rPr>
          <w:rFonts w:cs="Traditional Arabic" w:hint="cs"/>
          <w:sz w:val="36"/>
          <w:szCs w:val="36"/>
          <w:rtl/>
          <w:lang w:bidi="ar-EG"/>
        </w:rPr>
        <w:t xml:space="preserve"> "</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217"/>
      </w:r>
      <w:r w:rsidR="00896C67">
        <w:rPr>
          <w:rStyle w:val="FootnoteReference"/>
          <w:rFonts w:cs="Traditional Arabic"/>
          <w:sz w:val="36"/>
          <w:szCs w:val="36"/>
          <w:rtl/>
          <w:lang w:bidi="ar-EG"/>
        </w:rPr>
        <w:t>)</w:t>
      </w:r>
      <w:r w:rsidRPr="0079622D">
        <w:rPr>
          <w:rFonts w:cs="Traditional Arabic" w:hint="cs"/>
          <w:sz w:val="36"/>
          <w:szCs w:val="36"/>
          <w:rtl/>
          <w:lang w:bidi="ar-EG"/>
        </w:rPr>
        <w:t xml:space="preserve">. وقال سبحانه: " </w:t>
      </w:r>
      <w:r w:rsidRPr="0079622D">
        <w:rPr>
          <w:rFonts w:cs="Traditional Arabic"/>
          <w:sz w:val="36"/>
          <w:szCs w:val="36"/>
          <w:rtl/>
          <w:lang w:bidi="ar-EG"/>
        </w:rPr>
        <w:t xml:space="preserve">مَنْ عَمِلَ </w:t>
      </w:r>
      <w:r w:rsidRPr="0079622D">
        <w:rPr>
          <w:rFonts w:cs="Traditional Arabic"/>
          <w:sz w:val="36"/>
          <w:szCs w:val="36"/>
          <w:rtl/>
          <w:lang w:bidi="ar-EG"/>
        </w:rPr>
        <w:lastRenderedPageBreak/>
        <w:t>صَالِحاً فَلِنَفْسِهِ وَمَنْ أَسَاء فَعَلَيْهَا</w:t>
      </w:r>
      <w:r w:rsidRPr="0079622D">
        <w:rPr>
          <w:rFonts w:cs="Traditional Arabic" w:hint="cs"/>
          <w:sz w:val="36"/>
          <w:szCs w:val="36"/>
          <w:rtl/>
          <w:lang w:bidi="ar-EG"/>
        </w:rPr>
        <w:t xml:space="preserve"> "</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218"/>
      </w:r>
      <w:r w:rsidR="00896C67">
        <w:rPr>
          <w:rStyle w:val="FootnoteReference"/>
          <w:rFonts w:cs="Traditional Arabic"/>
          <w:sz w:val="36"/>
          <w:szCs w:val="36"/>
          <w:rtl/>
          <w:lang w:bidi="ar-EG"/>
        </w:rPr>
        <w:t>)</w:t>
      </w:r>
      <w:r w:rsidRPr="0079622D">
        <w:rPr>
          <w:rFonts w:cs="Traditional Arabic" w:hint="cs"/>
          <w:sz w:val="36"/>
          <w:szCs w:val="36"/>
          <w:rtl/>
          <w:lang w:bidi="ar-EG"/>
        </w:rPr>
        <w:t xml:space="preserve">. وقال عز وجل " </w:t>
      </w:r>
      <w:r w:rsidRPr="0079622D">
        <w:rPr>
          <w:rFonts w:cs="Traditional Arabic"/>
          <w:sz w:val="36"/>
          <w:szCs w:val="36"/>
          <w:rtl/>
          <w:lang w:bidi="ar-EG"/>
        </w:rPr>
        <w:t>مَن يَعْمَلْ سُوءاً يُجْزَ بِهِ</w:t>
      </w:r>
      <w:r w:rsidRPr="0079622D">
        <w:rPr>
          <w:rFonts w:cs="Traditional Arabic" w:hint="cs"/>
          <w:sz w:val="36"/>
          <w:szCs w:val="36"/>
          <w:rtl/>
          <w:lang w:bidi="ar-EG"/>
        </w:rPr>
        <w:t xml:space="preserve"> "</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219"/>
      </w:r>
      <w:r w:rsidR="00896C67">
        <w:rPr>
          <w:rStyle w:val="FootnoteReference"/>
          <w:rFonts w:cs="Traditional Arabic"/>
          <w:sz w:val="36"/>
          <w:szCs w:val="36"/>
          <w:rtl/>
          <w:lang w:bidi="ar-EG"/>
        </w:rPr>
        <w:t>)</w:t>
      </w:r>
      <w:r w:rsidRPr="0079622D">
        <w:rPr>
          <w:rFonts w:cs="Traditional Arabic" w:hint="cs"/>
          <w:sz w:val="36"/>
          <w:szCs w:val="36"/>
          <w:rtl/>
          <w:lang w:bidi="ar-EG"/>
        </w:rPr>
        <w:t>.</w:t>
      </w:r>
      <w:r w:rsidR="00CB3962">
        <w:rPr>
          <w:rFonts w:cs="Traditional Arabic" w:hint="cs"/>
          <w:sz w:val="36"/>
          <w:szCs w:val="36"/>
          <w:rtl/>
          <w:lang w:bidi="ar-EG"/>
        </w:rPr>
        <w:t xml:space="preserve">      </w:t>
      </w:r>
      <w:r w:rsidRPr="0079622D">
        <w:rPr>
          <w:rFonts w:cs="Traditional Arabic" w:hint="cs"/>
          <w:sz w:val="36"/>
          <w:szCs w:val="36"/>
          <w:rtl/>
          <w:lang w:bidi="ar-EG"/>
        </w:rPr>
        <w:t xml:space="preserve"> وقال تعالى: " </w:t>
      </w:r>
      <w:r w:rsidRPr="0079622D">
        <w:rPr>
          <w:rFonts w:cs="Traditional Arabic"/>
          <w:sz w:val="36"/>
          <w:szCs w:val="36"/>
          <w:rtl/>
          <w:lang w:bidi="ar-EG"/>
        </w:rPr>
        <w:t>وَلاَ تُفْسِدُواْ فِي الأَرْضِ بَعْدَ إِصْلاَحِهَا</w:t>
      </w:r>
      <w:r w:rsidRPr="0079622D">
        <w:rPr>
          <w:rFonts w:cs="Traditional Arabic" w:hint="cs"/>
          <w:sz w:val="36"/>
          <w:szCs w:val="36"/>
          <w:rtl/>
          <w:lang w:bidi="ar-EG"/>
        </w:rPr>
        <w:t xml:space="preserve"> "</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220"/>
      </w:r>
      <w:r w:rsidR="00896C67">
        <w:rPr>
          <w:rStyle w:val="FootnoteReference"/>
          <w:rFonts w:cs="Traditional Arabic"/>
          <w:sz w:val="36"/>
          <w:szCs w:val="36"/>
          <w:rtl/>
          <w:lang w:bidi="ar-EG"/>
        </w:rPr>
        <w:t>)</w:t>
      </w:r>
      <w:r w:rsidRPr="0079622D">
        <w:rPr>
          <w:rFonts w:cs="Traditional Arabic" w:hint="cs"/>
          <w:sz w:val="36"/>
          <w:szCs w:val="36"/>
          <w:rtl/>
          <w:lang w:bidi="ar-EG"/>
        </w:rPr>
        <w:t>.</w:t>
      </w:r>
    </w:p>
    <w:p w:rsidR="00BF3326" w:rsidRPr="0079622D" w:rsidRDefault="00BF3326" w:rsidP="00BF3326">
      <w:pPr>
        <w:bidi/>
        <w:spacing w:line="360" w:lineRule="auto"/>
        <w:ind w:hanging="2"/>
        <w:jc w:val="both"/>
        <w:rPr>
          <w:rFonts w:cs="Traditional Arabic"/>
          <w:sz w:val="36"/>
          <w:szCs w:val="36"/>
          <w:rtl/>
          <w:lang w:bidi="ar-EG"/>
        </w:rPr>
      </w:pPr>
      <w:r w:rsidRPr="0079622D">
        <w:rPr>
          <w:rFonts w:cs="Traditional Arabic" w:hint="cs"/>
          <w:sz w:val="36"/>
          <w:szCs w:val="36"/>
          <w:rtl/>
          <w:lang w:bidi="ar-EG"/>
        </w:rPr>
        <w:t>ففى هذه الآيات الكريمة الدلالات الإجمالية التالية:</w:t>
      </w:r>
    </w:p>
    <w:p w:rsidR="00BF3326" w:rsidRPr="0079622D" w:rsidRDefault="00BF3326" w:rsidP="00BF3326">
      <w:pPr>
        <w:bidi/>
        <w:spacing w:line="360" w:lineRule="auto"/>
        <w:ind w:hanging="2"/>
        <w:jc w:val="both"/>
        <w:rPr>
          <w:rFonts w:cs="Traditional Arabic"/>
          <w:sz w:val="36"/>
          <w:szCs w:val="36"/>
          <w:rtl/>
          <w:lang w:bidi="ar-EG"/>
        </w:rPr>
      </w:pPr>
      <w:r w:rsidRPr="0079622D">
        <w:rPr>
          <w:rFonts w:cs="Traditional Arabic" w:hint="cs"/>
          <w:sz w:val="36"/>
          <w:szCs w:val="36"/>
          <w:rtl/>
          <w:lang w:bidi="ar-EG"/>
        </w:rPr>
        <w:t xml:space="preserve">1- </w:t>
      </w:r>
      <w:r w:rsidRPr="0079622D">
        <w:rPr>
          <w:rFonts w:cs="Traditional Arabic"/>
          <w:sz w:val="36"/>
          <w:szCs w:val="36"/>
          <w:rtl/>
          <w:lang w:bidi="ar-EG"/>
        </w:rPr>
        <w:t>مشروعية الضمان</w:t>
      </w:r>
      <w:r w:rsidR="00C30467">
        <w:rPr>
          <w:rFonts w:cs="Traditional Arabic" w:hint="cs"/>
          <w:sz w:val="36"/>
          <w:szCs w:val="36"/>
          <w:rtl/>
          <w:lang w:bidi="ar-EG"/>
        </w:rPr>
        <w:t xml:space="preserve"> </w:t>
      </w:r>
      <w:r w:rsidRPr="0079622D">
        <w:rPr>
          <w:rFonts w:cs="Traditional Arabic" w:hint="cs"/>
          <w:sz w:val="36"/>
          <w:szCs w:val="36"/>
          <w:rtl/>
          <w:lang w:bidi="ar-EG"/>
        </w:rPr>
        <w:t>،</w:t>
      </w:r>
      <w:r>
        <w:rPr>
          <w:rFonts w:cs="Traditional Arabic" w:hint="cs"/>
          <w:sz w:val="36"/>
          <w:szCs w:val="36"/>
          <w:rtl/>
          <w:lang w:bidi="ar-EG"/>
        </w:rPr>
        <w:t xml:space="preserve"> </w:t>
      </w:r>
      <w:r w:rsidRPr="0079622D">
        <w:rPr>
          <w:rFonts w:cs="Traditional Arabic" w:hint="cs"/>
          <w:sz w:val="36"/>
          <w:szCs w:val="36"/>
          <w:rtl/>
          <w:lang w:bidi="ar-EG"/>
        </w:rPr>
        <w:t>و</w:t>
      </w:r>
      <w:r w:rsidRPr="0079622D">
        <w:rPr>
          <w:rFonts w:cs="Traditional Arabic"/>
          <w:sz w:val="36"/>
          <w:szCs w:val="36"/>
          <w:rtl/>
          <w:lang w:bidi="ar-EG"/>
        </w:rPr>
        <w:t xml:space="preserve">أنه نوع </w:t>
      </w:r>
      <w:r w:rsidRPr="0079622D">
        <w:rPr>
          <w:rFonts w:cs="Traditional Arabic" w:hint="cs"/>
          <w:sz w:val="36"/>
          <w:szCs w:val="36"/>
          <w:rtl/>
          <w:lang w:bidi="ar-EG"/>
        </w:rPr>
        <w:t>من ال</w:t>
      </w:r>
      <w:r w:rsidRPr="0079622D">
        <w:rPr>
          <w:rFonts w:cs="Traditional Arabic"/>
          <w:sz w:val="36"/>
          <w:szCs w:val="36"/>
          <w:rtl/>
          <w:lang w:bidi="ar-EG"/>
        </w:rPr>
        <w:t>جزاء على تعدى المرء واكتسابه</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221"/>
      </w:r>
      <w:r w:rsidR="00896C67">
        <w:rPr>
          <w:rStyle w:val="FootnoteReference"/>
          <w:rFonts w:cs="Traditional Arabic"/>
          <w:sz w:val="36"/>
          <w:szCs w:val="36"/>
          <w:rtl/>
          <w:lang w:bidi="ar-EG"/>
        </w:rPr>
        <w:t>)</w:t>
      </w:r>
      <w:r w:rsidRPr="0079622D">
        <w:rPr>
          <w:rFonts w:cs="Traditional Arabic" w:hint="cs"/>
          <w:sz w:val="36"/>
          <w:szCs w:val="36"/>
          <w:rtl/>
          <w:lang w:bidi="ar-EG"/>
        </w:rPr>
        <w:t>.</w:t>
      </w:r>
    </w:p>
    <w:p w:rsidR="00BF3326" w:rsidRDefault="00BF3326" w:rsidP="00BF3326">
      <w:pPr>
        <w:bidi/>
        <w:spacing w:line="360" w:lineRule="auto"/>
        <w:ind w:hanging="2"/>
        <w:jc w:val="both"/>
        <w:rPr>
          <w:rFonts w:cs="Traditional Arabic"/>
          <w:sz w:val="36"/>
          <w:szCs w:val="36"/>
          <w:rtl/>
          <w:lang w:bidi="ar-EG"/>
        </w:rPr>
      </w:pPr>
      <w:r w:rsidRPr="0079622D">
        <w:rPr>
          <w:rFonts w:cs="Traditional Arabic" w:hint="cs"/>
          <w:sz w:val="36"/>
          <w:szCs w:val="36"/>
          <w:rtl/>
          <w:lang w:bidi="ar-EG"/>
        </w:rPr>
        <w:t>2- حرمة أكل أموال الناس بالباطل.</w:t>
      </w:r>
    </w:p>
    <w:p w:rsidR="00BF3326" w:rsidRPr="00895CFC" w:rsidRDefault="00BF3326" w:rsidP="00BF3326">
      <w:pPr>
        <w:bidi/>
        <w:spacing w:line="360" w:lineRule="auto"/>
        <w:ind w:hanging="2"/>
        <w:jc w:val="both"/>
        <w:rPr>
          <w:rFonts w:cs="Traditional Arabic"/>
          <w:b/>
          <w:bCs/>
          <w:sz w:val="36"/>
          <w:szCs w:val="36"/>
          <w:rtl/>
          <w:lang w:bidi="ar-EG"/>
        </w:rPr>
      </w:pPr>
      <w:r w:rsidRPr="00895CFC">
        <w:rPr>
          <w:rFonts w:cs="Traditional Arabic" w:hint="cs"/>
          <w:b/>
          <w:bCs/>
          <w:sz w:val="36"/>
          <w:szCs w:val="36"/>
          <w:rtl/>
          <w:lang w:bidi="ar-EG"/>
        </w:rPr>
        <w:t>ثانياً : السنة النبوية:</w:t>
      </w:r>
    </w:p>
    <w:p w:rsidR="00BF3326" w:rsidRDefault="008253A0" w:rsidP="008253A0">
      <w:pPr>
        <w:bidi/>
        <w:spacing w:line="360" w:lineRule="auto"/>
        <w:ind w:hanging="2"/>
        <w:jc w:val="both"/>
        <w:rPr>
          <w:rFonts w:cs="Traditional Arabic"/>
          <w:sz w:val="36"/>
          <w:szCs w:val="36"/>
          <w:rtl/>
          <w:lang w:bidi="ar-EG"/>
        </w:rPr>
      </w:pPr>
      <w:r>
        <w:rPr>
          <w:rFonts w:cs="Traditional Arabic" w:hint="cs"/>
          <w:sz w:val="36"/>
          <w:szCs w:val="36"/>
          <w:rtl/>
          <w:lang w:bidi="ar-EG"/>
        </w:rPr>
        <w:t>روى أبو أمامة الباهلي</w:t>
      </w:r>
      <w:r w:rsidR="006B21FE">
        <w:rPr>
          <w:rFonts w:cs="Traditional Arabic" w:hint="cs"/>
          <w:sz w:val="36"/>
          <w:szCs w:val="36"/>
          <w:rtl/>
          <w:lang w:bidi="ar-EG"/>
        </w:rPr>
        <w:t xml:space="preserve"> رضي الله عنه</w:t>
      </w:r>
      <w:r>
        <w:rPr>
          <w:rFonts w:cs="Traditional Arabic" w:hint="cs"/>
          <w:sz w:val="36"/>
          <w:szCs w:val="36"/>
          <w:rtl/>
          <w:lang w:bidi="ar-EG"/>
        </w:rPr>
        <w:t xml:space="preserve"> أن </w:t>
      </w:r>
      <w:r w:rsidR="00BF3326" w:rsidRPr="00D05CD4">
        <w:rPr>
          <w:rFonts w:cs="Traditional Arabic" w:hint="cs"/>
          <w:sz w:val="36"/>
          <w:szCs w:val="36"/>
          <w:rtl/>
          <w:lang w:bidi="ar-EG"/>
        </w:rPr>
        <w:t>رسول الله</w:t>
      </w:r>
      <w:r w:rsidR="00BF3326">
        <w:rPr>
          <w:rFonts w:cs="Traditional Arabic" w:hint="cs"/>
          <w:sz w:val="36"/>
          <w:szCs w:val="36"/>
          <w:rtl/>
          <w:lang w:bidi="ar-EG"/>
        </w:rPr>
        <w:t xml:space="preserve"> صلى الله عليه وسلم</w:t>
      </w:r>
      <w:r>
        <w:rPr>
          <w:rFonts w:cs="Traditional Arabic" w:hint="cs"/>
          <w:sz w:val="36"/>
          <w:szCs w:val="36"/>
          <w:rtl/>
          <w:lang w:bidi="ar-EG"/>
        </w:rPr>
        <w:t xml:space="preserve"> قال :</w:t>
      </w:r>
      <w:r w:rsidR="00BF3326" w:rsidRPr="007C1F70">
        <w:rPr>
          <w:rFonts w:cs="Traditional Arabic" w:hint="cs"/>
          <w:sz w:val="36"/>
          <w:szCs w:val="36"/>
          <w:rtl/>
          <w:lang w:bidi="ar-EG"/>
        </w:rPr>
        <w:t>"</w:t>
      </w:r>
      <w:r w:rsidR="00BF3326" w:rsidRPr="007C1F70">
        <w:rPr>
          <w:rFonts w:cs="Traditional Arabic" w:hint="eastAsia"/>
          <w:sz w:val="36"/>
          <w:szCs w:val="36"/>
          <w:rtl/>
          <w:lang w:bidi="ar-EG"/>
        </w:rPr>
        <w:t>الزعيم</w:t>
      </w:r>
      <w:r w:rsidR="00BF3326">
        <w:rPr>
          <w:rFonts w:cs="Traditional Arabic" w:hint="cs"/>
          <w:sz w:val="36"/>
          <w:szCs w:val="36"/>
          <w:rtl/>
          <w:lang w:bidi="ar-EG"/>
        </w:rPr>
        <w:t xml:space="preserve"> </w:t>
      </w:r>
      <w:r w:rsidR="00BF3326" w:rsidRPr="007C1F70">
        <w:rPr>
          <w:rFonts w:cs="Traditional Arabic" w:hint="eastAsia"/>
          <w:sz w:val="36"/>
          <w:szCs w:val="36"/>
          <w:rtl/>
          <w:lang w:bidi="ar-EG"/>
        </w:rPr>
        <w:t>غارم</w:t>
      </w:r>
      <w:r w:rsidR="00BF3326" w:rsidRPr="007C1F70">
        <w:rPr>
          <w:rFonts w:cs="Traditional Arabic" w:hint="cs"/>
          <w:sz w:val="36"/>
          <w:szCs w:val="36"/>
          <w:rtl/>
          <w:lang w:bidi="ar-EG"/>
        </w:rPr>
        <w:t>"</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222"/>
      </w:r>
      <w:r w:rsidR="00896C67">
        <w:rPr>
          <w:rStyle w:val="FootnoteReference"/>
          <w:rFonts w:cs="Traditional Arabic"/>
          <w:sz w:val="36"/>
          <w:szCs w:val="36"/>
          <w:rtl/>
          <w:lang w:bidi="ar-EG"/>
        </w:rPr>
        <w:t>)</w:t>
      </w:r>
      <w:r w:rsidR="00BF3326" w:rsidRPr="00D05CD4">
        <w:rPr>
          <w:rFonts w:cs="Traditional Arabic" w:hint="cs"/>
          <w:sz w:val="36"/>
          <w:szCs w:val="36"/>
          <w:rtl/>
          <w:lang w:bidi="ar-EG"/>
        </w:rPr>
        <w:t>.</w:t>
      </w:r>
      <w:r w:rsidR="00BF3326" w:rsidRPr="00D05CD4">
        <w:rPr>
          <w:rFonts w:cs="Traditional Arabic"/>
          <w:sz w:val="36"/>
          <w:szCs w:val="36"/>
          <w:rtl/>
          <w:lang w:bidi="ar-EG"/>
        </w:rPr>
        <w:t xml:space="preserve"> أي: ضامن</w:t>
      </w:r>
      <w:r w:rsidR="00BF3326" w:rsidRPr="00D05CD4">
        <w:rPr>
          <w:rFonts w:cs="Traditional Arabic" w:hint="cs"/>
          <w:sz w:val="36"/>
          <w:szCs w:val="36"/>
          <w:rtl/>
          <w:lang w:bidi="ar-EG"/>
        </w:rPr>
        <w:t>.</w:t>
      </w:r>
      <w:r w:rsidR="00BF3326" w:rsidRPr="00D05CD4">
        <w:rPr>
          <w:rFonts w:cs="Traditional Arabic"/>
          <w:sz w:val="36"/>
          <w:szCs w:val="36"/>
          <w:rtl/>
          <w:lang w:bidi="ar-EG"/>
        </w:rPr>
        <w:t xml:space="preserve"> والزعيم هو الضامن</w:t>
      </w:r>
      <w:r w:rsidR="00C30467">
        <w:rPr>
          <w:rFonts w:cs="Traditional Arabic" w:hint="cs"/>
          <w:sz w:val="36"/>
          <w:szCs w:val="36"/>
          <w:rtl/>
          <w:lang w:bidi="ar-EG"/>
        </w:rPr>
        <w:t>،</w:t>
      </w:r>
      <w:r w:rsidR="00BF3326" w:rsidRPr="00D05CD4">
        <w:rPr>
          <w:rFonts w:cs="Traditional Arabic"/>
          <w:sz w:val="36"/>
          <w:szCs w:val="36"/>
          <w:rtl/>
          <w:lang w:bidi="ar-EG"/>
        </w:rPr>
        <w:t xml:space="preserve"> والغارم معناه الذي يؤدي شيئا لزمه</w:t>
      </w:r>
      <w:r w:rsidR="00BF3326">
        <w:rPr>
          <w:rFonts w:cs="Traditional Arabic" w:hint="cs"/>
          <w:sz w:val="36"/>
          <w:szCs w:val="36"/>
          <w:rtl/>
          <w:lang w:bidi="ar-EG"/>
        </w:rPr>
        <w:t>.</w:t>
      </w:r>
    </w:p>
    <w:p w:rsidR="002230C7" w:rsidRDefault="002230C7" w:rsidP="002230C7">
      <w:pPr>
        <w:bidi/>
        <w:spacing w:line="360" w:lineRule="auto"/>
        <w:ind w:hanging="2"/>
        <w:jc w:val="both"/>
        <w:rPr>
          <w:rFonts w:cs="Traditional Arabic"/>
          <w:sz w:val="36"/>
          <w:szCs w:val="36"/>
          <w:lang w:bidi="ar-EG"/>
        </w:rPr>
      </w:pPr>
    </w:p>
    <w:p w:rsidR="00BF3326" w:rsidRPr="00D05CD4" w:rsidRDefault="00BF3326" w:rsidP="008019C7">
      <w:pPr>
        <w:bidi/>
        <w:spacing w:line="360" w:lineRule="auto"/>
        <w:ind w:hanging="2"/>
        <w:jc w:val="both"/>
        <w:rPr>
          <w:rFonts w:cs="Traditional Arabic"/>
          <w:sz w:val="36"/>
          <w:szCs w:val="36"/>
          <w:lang w:bidi="ar-EG"/>
        </w:rPr>
      </w:pPr>
      <w:r w:rsidRPr="00D05CD4">
        <w:rPr>
          <w:rFonts w:cs="Traditional Arabic" w:hint="cs"/>
          <w:sz w:val="36"/>
          <w:szCs w:val="36"/>
          <w:rtl/>
          <w:lang w:bidi="ar-EG"/>
        </w:rPr>
        <w:lastRenderedPageBreak/>
        <w:t xml:space="preserve">- </w:t>
      </w:r>
      <w:r w:rsidR="008019C7">
        <w:rPr>
          <w:rFonts w:cs="Traditional Arabic" w:hint="cs"/>
          <w:sz w:val="36"/>
          <w:szCs w:val="36"/>
          <w:rtl/>
          <w:lang w:bidi="ar-EG"/>
        </w:rPr>
        <w:t>وروى جابر بن عبدالله رضي الله عنه أن النبي صلى الله عليه وسلم قال</w:t>
      </w:r>
      <w:r w:rsidRPr="00D05CD4">
        <w:rPr>
          <w:rFonts w:cs="Traditional Arabic" w:hint="cs"/>
          <w:sz w:val="36"/>
          <w:szCs w:val="36"/>
          <w:rtl/>
          <w:lang w:bidi="ar-EG"/>
        </w:rPr>
        <w:t xml:space="preserve"> يوم النحر بمنى فى حجة الوادع: "</w:t>
      </w:r>
      <w:r w:rsidR="001C0372">
        <w:rPr>
          <w:rFonts w:cs="Traditional Arabic" w:hint="cs"/>
          <w:sz w:val="36"/>
          <w:szCs w:val="36"/>
          <w:rtl/>
          <w:lang w:bidi="ar-EG"/>
        </w:rPr>
        <w:t xml:space="preserve"> </w:t>
      </w:r>
      <w:r w:rsidRPr="007C1F70">
        <w:rPr>
          <w:rFonts w:cs="Traditional Arabic" w:hint="cs"/>
          <w:sz w:val="36"/>
          <w:szCs w:val="36"/>
          <w:rtl/>
          <w:lang w:bidi="ar-EG"/>
        </w:rPr>
        <w:t xml:space="preserve">إنّ </w:t>
      </w:r>
      <w:r w:rsidRPr="007C1F70">
        <w:rPr>
          <w:rFonts w:cs="Traditional Arabic" w:hint="eastAsia"/>
          <w:sz w:val="36"/>
          <w:szCs w:val="36"/>
          <w:rtl/>
          <w:lang w:bidi="ar-EG"/>
        </w:rPr>
        <w:t>دماءكم</w:t>
      </w:r>
      <w:r>
        <w:rPr>
          <w:rFonts w:cs="Traditional Arabic" w:hint="cs"/>
          <w:sz w:val="36"/>
          <w:szCs w:val="36"/>
          <w:rtl/>
          <w:lang w:bidi="ar-EG"/>
        </w:rPr>
        <w:t xml:space="preserve"> </w:t>
      </w:r>
      <w:r w:rsidRPr="007C1F70">
        <w:rPr>
          <w:rFonts w:cs="Traditional Arabic" w:hint="eastAsia"/>
          <w:sz w:val="36"/>
          <w:szCs w:val="36"/>
          <w:rtl/>
          <w:lang w:bidi="ar-EG"/>
        </w:rPr>
        <w:t>وأموالكم</w:t>
      </w:r>
      <w:r>
        <w:rPr>
          <w:rFonts w:cs="Traditional Arabic" w:hint="cs"/>
          <w:sz w:val="36"/>
          <w:szCs w:val="36"/>
          <w:rtl/>
          <w:lang w:bidi="ar-EG"/>
        </w:rPr>
        <w:t xml:space="preserve"> </w:t>
      </w:r>
      <w:r w:rsidRPr="007C1F70">
        <w:rPr>
          <w:rFonts w:cs="Traditional Arabic" w:hint="eastAsia"/>
          <w:sz w:val="36"/>
          <w:szCs w:val="36"/>
          <w:rtl/>
          <w:lang w:bidi="ar-EG"/>
        </w:rPr>
        <w:t>عليكم</w:t>
      </w:r>
      <w:r>
        <w:rPr>
          <w:rFonts w:cs="Traditional Arabic" w:hint="cs"/>
          <w:sz w:val="36"/>
          <w:szCs w:val="36"/>
          <w:rtl/>
          <w:lang w:bidi="ar-EG"/>
        </w:rPr>
        <w:t xml:space="preserve"> </w:t>
      </w:r>
      <w:r w:rsidRPr="007C1F70">
        <w:rPr>
          <w:rFonts w:cs="Traditional Arabic" w:hint="eastAsia"/>
          <w:sz w:val="36"/>
          <w:szCs w:val="36"/>
          <w:rtl/>
          <w:lang w:bidi="ar-EG"/>
        </w:rPr>
        <w:t>حرام</w:t>
      </w:r>
      <w:r>
        <w:rPr>
          <w:rFonts w:cs="Traditional Arabic" w:hint="cs"/>
          <w:sz w:val="36"/>
          <w:szCs w:val="36"/>
          <w:rtl/>
          <w:lang w:bidi="ar-EG"/>
        </w:rPr>
        <w:t xml:space="preserve"> </w:t>
      </w:r>
      <w:r w:rsidRPr="007C1F70">
        <w:rPr>
          <w:rFonts w:cs="Traditional Arabic" w:hint="eastAsia"/>
          <w:sz w:val="36"/>
          <w:szCs w:val="36"/>
          <w:rtl/>
          <w:lang w:bidi="ar-EG"/>
        </w:rPr>
        <w:t>كحرمة</w:t>
      </w:r>
      <w:r>
        <w:rPr>
          <w:rFonts w:cs="Traditional Arabic" w:hint="cs"/>
          <w:sz w:val="36"/>
          <w:szCs w:val="36"/>
          <w:rtl/>
          <w:lang w:bidi="ar-EG"/>
        </w:rPr>
        <w:t xml:space="preserve"> </w:t>
      </w:r>
      <w:r w:rsidRPr="007C1F70">
        <w:rPr>
          <w:rFonts w:cs="Traditional Arabic" w:hint="eastAsia"/>
          <w:sz w:val="36"/>
          <w:szCs w:val="36"/>
          <w:rtl/>
          <w:lang w:bidi="ar-EG"/>
        </w:rPr>
        <w:t>يومكم</w:t>
      </w:r>
      <w:r>
        <w:rPr>
          <w:rFonts w:cs="Traditional Arabic" w:hint="cs"/>
          <w:sz w:val="36"/>
          <w:szCs w:val="36"/>
          <w:rtl/>
          <w:lang w:bidi="ar-EG"/>
        </w:rPr>
        <w:t xml:space="preserve"> </w:t>
      </w:r>
      <w:r w:rsidRPr="007C1F70">
        <w:rPr>
          <w:rFonts w:cs="Traditional Arabic" w:hint="eastAsia"/>
          <w:sz w:val="36"/>
          <w:szCs w:val="36"/>
          <w:rtl/>
          <w:lang w:bidi="ar-EG"/>
        </w:rPr>
        <w:t>هذا</w:t>
      </w:r>
      <w:r>
        <w:rPr>
          <w:rFonts w:cs="Traditional Arabic" w:hint="cs"/>
          <w:sz w:val="36"/>
          <w:szCs w:val="36"/>
          <w:rtl/>
          <w:lang w:bidi="ar-EG"/>
        </w:rPr>
        <w:t xml:space="preserve"> </w:t>
      </w:r>
      <w:r w:rsidRPr="007C1F70">
        <w:rPr>
          <w:rFonts w:cs="Traditional Arabic" w:hint="eastAsia"/>
          <w:sz w:val="36"/>
          <w:szCs w:val="36"/>
          <w:rtl/>
          <w:lang w:bidi="ar-EG"/>
        </w:rPr>
        <w:t>فى شهركم</w:t>
      </w:r>
      <w:r>
        <w:rPr>
          <w:rFonts w:cs="Traditional Arabic" w:hint="cs"/>
          <w:sz w:val="36"/>
          <w:szCs w:val="36"/>
          <w:rtl/>
          <w:lang w:bidi="ar-EG"/>
        </w:rPr>
        <w:t xml:space="preserve"> </w:t>
      </w:r>
      <w:r w:rsidRPr="007C1F70">
        <w:rPr>
          <w:rFonts w:cs="Traditional Arabic" w:hint="eastAsia"/>
          <w:sz w:val="36"/>
          <w:szCs w:val="36"/>
          <w:rtl/>
          <w:lang w:bidi="ar-EG"/>
        </w:rPr>
        <w:t>هذا</w:t>
      </w:r>
      <w:r>
        <w:rPr>
          <w:rFonts w:cs="Traditional Arabic" w:hint="cs"/>
          <w:sz w:val="36"/>
          <w:szCs w:val="36"/>
          <w:rtl/>
          <w:lang w:bidi="ar-EG"/>
        </w:rPr>
        <w:t xml:space="preserve"> </w:t>
      </w:r>
      <w:r w:rsidRPr="007C1F70">
        <w:rPr>
          <w:rFonts w:cs="Traditional Arabic" w:hint="eastAsia"/>
          <w:sz w:val="36"/>
          <w:szCs w:val="36"/>
          <w:rtl/>
          <w:lang w:bidi="ar-EG"/>
        </w:rPr>
        <w:t>فى بلدكم</w:t>
      </w:r>
      <w:r>
        <w:rPr>
          <w:rFonts w:cs="Traditional Arabic" w:hint="cs"/>
          <w:sz w:val="36"/>
          <w:szCs w:val="36"/>
          <w:rtl/>
          <w:lang w:bidi="ar-EG"/>
        </w:rPr>
        <w:t xml:space="preserve"> </w:t>
      </w:r>
      <w:r w:rsidRPr="007C1F70">
        <w:rPr>
          <w:rFonts w:cs="Traditional Arabic" w:hint="eastAsia"/>
          <w:sz w:val="36"/>
          <w:szCs w:val="36"/>
          <w:rtl/>
          <w:lang w:bidi="ar-EG"/>
        </w:rPr>
        <w:t>هذا</w:t>
      </w:r>
      <w:r w:rsidR="001C0372">
        <w:rPr>
          <w:rFonts w:cs="Traditional Arabic" w:hint="cs"/>
          <w:sz w:val="36"/>
          <w:szCs w:val="36"/>
          <w:rtl/>
          <w:lang w:bidi="ar-EG"/>
        </w:rPr>
        <w:t xml:space="preserve"> </w:t>
      </w:r>
      <w:r w:rsidRPr="007C1F70">
        <w:rPr>
          <w:rFonts w:cs="Traditional Arabic" w:hint="cs"/>
          <w:sz w:val="36"/>
          <w:szCs w:val="36"/>
          <w:rtl/>
          <w:lang w:bidi="ar-EG"/>
        </w:rPr>
        <w:t>"</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223"/>
      </w:r>
      <w:r w:rsidR="00896C67">
        <w:rPr>
          <w:rStyle w:val="FootnoteReference"/>
          <w:rFonts w:cs="Traditional Arabic"/>
          <w:sz w:val="36"/>
          <w:szCs w:val="36"/>
          <w:rtl/>
          <w:lang w:bidi="ar-EG"/>
        </w:rPr>
        <w:t>)</w:t>
      </w:r>
      <w:r w:rsidRPr="007C1F70">
        <w:rPr>
          <w:rFonts w:cs="Traditional Arabic" w:hint="cs"/>
          <w:sz w:val="36"/>
          <w:szCs w:val="36"/>
          <w:rtl/>
          <w:lang w:bidi="ar-EG"/>
        </w:rPr>
        <w:t>.</w:t>
      </w:r>
    </w:p>
    <w:p w:rsidR="00BF3326" w:rsidRDefault="00BF3326" w:rsidP="000F4C2B">
      <w:pPr>
        <w:bidi/>
        <w:spacing w:line="360" w:lineRule="auto"/>
        <w:ind w:hanging="2"/>
        <w:jc w:val="both"/>
        <w:rPr>
          <w:rFonts w:cs="Traditional Arabic"/>
          <w:sz w:val="36"/>
          <w:szCs w:val="36"/>
          <w:lang w:bidi="ar-EG"/>
        </w:rPr>
      </w:pPr>
      <w:r w:rsidRPr="00D05CD4">
        <w:rPr>
          <w:rFonts w:cs="Traditional Arabic" w:hint="cs"/>
          <w:sz w:val="36"/>
          <w:szCs w:val="36"/>
          <w:rtl/>
          <w:lang w:bidi="ar-EG"/>
        </w:rPr>
        <w:t xml:space="preserve">- </w:t>
      </w:r>
      <w:r w:rsidR="00986894">
        <w:rPr>
          <w:rFonts w:cs="Traditional Arabic" w:hint="cs"/>
          <w:sz w:val="36"/>
          <w:szCs w:val="36"/>
          <w:rtl/>
          <w:lang w:bidi="ar-EG"/>
        </w:rPr>
        <w:t>وروى أبو هريرة</w:t>
      </w:r>
      <w:r w:rsidR="000F4C2B">
        <w:rPr>
          <w:rFonts w:cs="Traditional Arabic" w:hint="cs"/>
          <w:sz w:val="36"/>
          <w:szCs w:val="36"/>
          <w:rtl/>
          <w:lang w:bidi="ar-EG"/>
        </w:rPr>
        <w:t xml:space="preserve"> رضي الله عنه </w:t>
      </w:r>
      <w:r w:rsidR="00986894">
        <w:rPr>
          <w:rFonts w:cs="Traditional Arabic" w:hint="cs"/>
          <w:sz w:val="36"/>
          <w:szCs w:val="36"/>
          <w:rtl/>
          <w:lang w:bidi="ar-EG"/>
        </w:rPr>
        <w:t>أن النبي</w:t>
      </w:r>
      <w:r>
        <w:rPr>
          <w:rFonts w:cs="Traditional Arabic" w:hint="cs"/>
          <w:sz w:val="36"/>
          <w:szCs w:val="36"/>
          <w:rtl/>
          <w:lang w:bidi="ar-EG"/>
        </w:rPr>
        <w:t xml:space="preserve"> صلى الله عليه وسلم </w:t>
      </w:r>
      <w:r w:rsidRPr="00D05CD4">
        <w:rPr>
          <w:rFonts w:cs="Traditional Arabic" w:hint="cs"/>
          <w:sz w:val="36"/>
          <w:szCs w:val="36"/>
          <w:rtl/>
          <w:lang w:bidi="ar-EG"/>
        </w:rPr>
        <w:t xml:space="preserve">قال: </w:t>
      </w:r>
      <w:r w:rsidRPr="00D05CD4">
        <w:rPr>
          <w:rFonts w:cs="Traditional Arabic" w:hint="cs"/>
          <w:b/>
          <w:bCs/>
          <w:sz w:val="36"/>
          <w:szCs w:val="36"/>
          <w:rtl/>
          <w:lang w:bidi="ar-EG"/>
        </w:rPr>
        <w:t>"</w:t>
      </w:r>
      <w:r w:rsidR="00552060">
        <w:rPr>
          <w:rFonts w:cs="Traditional Arabic" w:hint="cs"/>
          <w:sz w:val="36"/>
          <w:szCs w:val="36"/>
          <w:rtl/>
          <w:lang w:bidi="ar-EG"/>
        </w:rPr>
        <w:t xml:space="preserve"> </w:t>
      </w:r>
      <w:r w:rsidRPr="007C1F70">
        <w:rPr>
          <w:rFonts w:cs="Traditional Arabic" w:hint="cs"/>
          <w:sz w:val="36"/>
          <w:szCs w:val="36"/>
          <w:rtl/>
          <w:lang w:bidi="ar-EG"/>
        </w:rPr>
        <w:t>كل المسلم على المسلم حرام</w:t>
      </w:r>
      <w:r w:rsidR="003209CD">
        <w:rPr>
          <w:rFonts w:cs="Traditional Arabic" w:hint="cs"/>
          <w:sz w:val="36"/>
          <w:szCs w:val="36"/>
          <w:rtl/>
          <w:lang w:bidi="ar-EG"/>
        </w:rPr>
        <w:t xml:space="preserve"> </w:t>
      </w:r>
      <w:r w:rsidRPr="007C1F70">
        <w:rPr>
          <w:rFonts w:cs="Traditional Arabic" w:hint="cs"/>
          <w:sz w:val="36"/>
          <w:szCs w:val="36"/>
          <w:rtl/>
          <w:lang w:bidi="ar-EG"/>
        </w:rPr>
        <w:t>، دمه وماله وعرضه</w:t>
      </w:r>
      <w:r w:rsidR="00552060">
        <w:rPr>
          <w:rFonts w:cs="Traditional Arabic" w:hint="cs"/>
          <w:sz w:val="36"/>
          <w:szCs w:val="36"/>
          <w:rtl/>
          <w:lang w:bidi="ar-EG"/>
        </w:rPr>
        <w:t xml:space="preserve"> </w:t>
      </w:r>
      <w:r w:rsidRPr="007C1F70">
        <w:rPr>
          <w:rFonts w:cs="Traditional Arabic" w:hint="cs"/>
          <w:sz w:val="36"/>
          <w:szCs w:val="36"/>
          <w:rtl/>
          <w:lang w:bidi="ar-EG"/>
        </w:rPr>
        <w:t>"</w:t>
      </w:r>
      <w:r w:rsidR="00896C67">
        <w:rPr>
          <w:rStyle w:val="FootnoteReference"/>
          <w:rFonts w:cs="Traditional Arabic"/>
          <w:sz w:val="36"/>
          <w:szCs w:val="36"/>
          <w:rtl/>
          <w:lang w:bidi="ar-EG"/>
        </w:rPr>
        <w:t>(</w:t>
      </w:r>
      <w:r w:rsidR="00896C67">
        <w:rPr>
          <w:rStyle w:val="FootnoteReference"/>
          <w:rFonts w:cs="Traditional Arabic"/>
          <w:sz w:val="36"/>
          <w:szCs w:val="36"/>
          <w:rtl/>
          <w:lang w:bidi="ar-EG"/>
        </w:rPr>
        <w:footnoteReference w:id="224"/>
      </w:r>
      <w:r w:rsidR="00896C67">
        <w:rPr>
          <w:rStyle w:val="FootnoteReference"/>
          <w:rFonts w:cs="Traditional Arabic"/>
          <w:sz w:val="36"/>
          <w:szCs w:val="36"/>
          <w:rtl/>
          <w:lang w:bidi="ar-EG"/>
        </w:rPr>
        <w:t>)</w:t>
      </w:r>
      <w:r w:rsidRPr="007C1F70">
        <w:rPr>
          <w:rFonts w:cs="Traditional Arabic" w:hint="cs"/>
          <w:sz w:val="36"/>
          <w:szCs w:val="36"/>
          <w:rtl/>
          <w:lang w:bidi="ar-EG"/>
        </w:rPr>
        <w:t>.</w:t>
      </w:r>
      <w:r w:rsidRPr="00D05CD4">
        <w:rPr>
          <w:rFonts w:cs="Traditional Arabic" w:hint="cs"/>
          <w:sz w:val="36"/>
          <w:szCs w:val="36"/>
          <w:rtl/>
          <w:lang w:bidi="ar-EG"/>
        </w:rPr>
        <w:t>فى هذا الحديث تقرير لاعتبار الأضرار الأدبية من المحرمات الكبيرة الإثم</w:t>
      </w:r>
      <w:r w:rsidR="000D5772">
        <w:rPr>
          <w:rFonts w:cs="Traditional Arabic" w:hint="cs"/>
          <w:sz w:val="36"/>
          <w:szCs w:val="36"/>
          <w:rtl/>
          <w:lang w:bidi="ar-EG"/>
        </w:rPr>
        <w:t>،</w:t>
      </w:r>
      <w:r w:rsidRPr="00D05CD4">
        <w:rPr>
          <w:rFonts w:cs="Traditional Arabic" w:hint="cs"/>
          <w:sz w:val="36"/>
          <w:szCs w:val="36"/>
          <w:rtl/>
          <w:lang w:bidi="ar-EG"/>
        </w:rPr>
        <w:t xml:space="preserve"> وأن الضرر الأدبي يوجب تدبيراً زجرياً يزيله ويمحو أثره.</w:t>
      </w:r>
    </w:p>
    <w:p w:rsidR="00BF3326" w:rsidRDefault="00BF3326" w:rsidP="008253A0">
      <w:pPr>
        <w:bidi/>
        <w:spacing w:line="360" w:lineRule="auto"/>
        <w:ind w:hanging="2"/>
        <w:jc w:val="both"/>
        <w:rPr>
          <w:rFonts w:cs="Traditional Arabic"/>
          <w:sz w:val="36"/>
          <w:szCs w:val="36"/>
          <w:rtl/>
          <w:lang w:bidi="ar-EG"/>
        </w:rPr>
      </w:pPr>
      <w:r w:rsidRPr="00D05CD4">
        <w:rPr>
          <w:rFonts w:cs="Traditional Arabic" w:hint="cs"/>
          <w:sz w:val="36"/>
          <w:szCs w:val="36"/>
          <w:rtl/>
          <w:lang w:bidi="ar-EG"/>
        </w:rPr>
        <w:t xml:space="preserve">- </w:t>
      </w:r>
      <w:r w:rsidR="008253A0">
        <w:rPr>
          <w:rFonts w:cs="Traditional Arabic" w:hint="cs"/>
          <w:sz w:val="36"/>
          <w:szCs w:val="36"/>
          <w:rtl/>
          <w:lang w:bidi="ar-EG"/>
        </w:rPr>
        <w:t>وروى ابن عباس</w:t>
      </w:r>
      <w:r w:rsidR="000F4C2B">
        <w:rPr>
          <w:rFonts w:cs="Traditional Arabic" w:hint="cs"/>
          <w:sz w:val="36"/>
          <w:szCs w:val="36"/>
          <w:rtl/>
          <w:lang w:bidi="ar-EG"/>
        </w:rPr>
        <w:t xml:space="preserve"> رضي الله عنه</w:t>
      </w:r>
      <w:r w:rsidR="008253A0">
        <w:rPr>
          <w:rFonts w:cs="Traditional Arabic" w:hint="cs"/>
          <w:sz w:val="36"/>
          <w:szCs w:val="36"/>
          <w:rtl/>
          <w:lang w:bidi="ar-EG"/>
        </w:rPr>
        <w:t xml:space="preserve"> أن النبي</w:t>
      </w:r>
      <w:r>
        <w:rPr>
          <w:rFonts w:cs="Traditional Arabic" w:hint="cs"/>
          <w:sz w:val="36"/>
          <w:szCs w:val="36"/>
          <w:rtl/>
          <w:lang w:bidi="ar-EG"/>
        </w:rPr>
        <w:t xml:space="preserve"> صلى الله عليه وسلم</w:t>
      </w:r>
      <w:r w:rsidR="008253A0">
        <w:rPr>
          <w:rFonts w:cs="Traditional Arabic" w:hint="cs"/>
          <w:sz w:val="36"/>
          <w:szCs w:val="36"/>
          <w:rtl/>
          <w:lang w:bidi="ar-EG"/>
        </w:rPr>
        <w:t xml:space="preserve"> قال</w:t>
      </w:r>
      <w:r>
        <w:rPr>
          <w:rFonts w:cs="Traditional Arabic" w:hint="cs"/>
          <w:sz w:val="36"/>
          <w:szCs w:val="36"/>
          <w:rtl/>
          <w:lang w:bidi="ar-EG"/>
        </w:rPr>
        <w:t>:</w:t>
      </w:r>
      <w:r w:rsidRPr="00B6035F">
        <w:rPr>
          <w:rFonts w:cs="Traditional Arabic" w:hint="cs"/>
          <w:sz w:val="36"/>
          <w:szCs w:val="36"/>
          <w:rtl/>
          <w:lang w:bidi="ar-EG"/>
        </w:rPr>
        <w:t>"</w:t>
      </w:r>
      <w:r w:rsidRPr="00F06B2C">
        <w:rPr>
          <w:rFonts w:cs="Traditional Arabic" w:hint="cs"/>
          <w:sz w:val="36"/>
          <w:szCs w:val="36"/>
          <w:rtl/>
          <w:lang w:bidi="ar-EG"/>
        </w:rPr>
        <w:t>لا ضرر ولا ضرار"</w:t>
      </w:r>
      <w:r w:rsidR="00896C67">
        <w:rPr>
          <w:sz w:val="36"/>
          <w:szCs w:val="36"/>
          <w:vertAlign w:val="superscript"/>
          <w:rtl/>
        </w:rPr>
        <w:t>(</w:t>
      </w:r>
      <w:r w:rsidR="00896C67" w:rsidRPr="005F217D">
        <w:rPr>
          <w:sz w:val="36"/>
          <w:szCs w:val="36"/>
          <w:vertAlign w:val="superscript"/>
          <w:rtl/>
        </w:rPr>
        <w:footnoteReference w:id="225"/>
      </w:r>
      <w:r w:rsidR="00896C67">
        <w:rPr>
          <w:sz w:val="36"/>
          <w:szCs w:val="36"/>
          <w:vertAlign w:val="superscript"/>
          <w:rtl/>
        </w:rPr>
        <w:t>)</w:t>
      </w:r>
      <w:r w:rsidRPr="00F06B2C">
        <w:rPr>
          <w:rFonts w:cs="Traditional Arabic" w:hint="cs"/>
          <w:sz w:val="36"/>
          <w:szCs w:val="36"/>
          <w:rtl/>
          <w:lang w:bidi="ar-EG"/>
        </w:rPr>
        <w:t>.</w:t>
      </w:r>
    </w:p>
    <w:p w:rsidR="00BF3326" w:rsidRDefault="00BF3326" w:rsidP="00BF3326">
      <w:pPr>
        <w:bidi/>
        <w:spacing w:line="360" w:lineRule="auto"/>
        <w:ind w:hanging="2"/>
        <w:jc w:val="both"/>
        <w:rPr>
          <w:rFonts w:cs="Traditional Arabic"/>
          <w:sz w:val="36"/>
          <w:szCs w:val="36"/>
          <w:rtl/>
          <w:lang w:bidi="ar-EG"/>
        </w:rPr>
      </w:pPr>
      <w:r w:rsidRPr="00D05CD4">
        <w:rPr>
          <w:rFonts w:cs="Traditional Arabic" w:hint="cs"/>
          <w:sz w:val="36"/>
          <w:szCs w:val="36"/>
          <w:rtl/>
          <w:lang w:bidi="ar-EG"/>
        </w:rPr>
        <w:t>أي لا يُدخل أحد</w:t>
      </w:r>
      <w:r>
        <w:rPr>
          <w:rFonts w:cs="Traditional Arabic" w:hint="cs"/>
          <w:sz w:val="36"/>
          <w:szCs w:val="36"/>
          <w:rtl/>
          <w:lang w:bidi="ar-EG"/>
        </w:rPr>
        <w:t>ٌ</w:t>
      </w:r>
      <w:r w:rsidRPr="00D05CD4">
        <w:rPr>
          <w:rFonts w:cs="Traditional Arabic" w:hint="cs"/>
          <w:sz w:val="36"/>
          <w:szCs w:val="36"/>
          <w:rtl/>
          <w:lang w:bidi="ar-EG"/>
        </w:rPr>
        <w:t xml:space="preserve"> الضرر على الذي ضره</w:t>
      </w:r>
      <w:r w:rsidR="003209CD">
        <w:rPr>
          <w:rFonts w:cs="Traditional Arabic" w:hint="cs"/>
          <w:sz w:val="36"/>
          <w:szCs w:val="36"/>
          <w:rtl/>
          <w:lang w:bidi="ar-EG"/>
        </w:rPr>
        <w:t xml:space="preserve"> </w:t>
      </w:r>
      <w:r w:rsidRPr="00D05CD4">
        <w:rPr>
          <w:rFonts w:cs="Traditional Arabic" w:hint="cs"/>
          <w:sz w:val="36"/>
          <w:szCs w:val="36"/>
          <w:rtl/>
          <w:lang w:bidi="ar-EG"/>
        </w:rPr>
        <w:t>، أي لا يجازيه على إضراره بإدخال الضرر عليه.</w:t>
      </w:r>
    </w:p>
    <w:p w:rsidR="002230C7" w:rsidRDefault="002230C7" w:rsidP="002230C7">
      <w:pPr>
        <w:bidi/>
        <w:spacing w:line="360" w:lineRule="auto"/>
        <w:ind w:hanging="2"/>
        <w:jc w:val="both"/>
        <w:rPr>
          <w:rFonts w:cs="Traditional Arabic"/>
          <w:sz w:val="36"/>
          <w:szCs w:val="36"/>
          <w:rtl/>
          <w:lang w:bidi="ar-EG"/>
        </w:rPr>
      </w:pPr>
    </w:p>
    <w:p w:rsidR="00BF3326" w:rsidRPr="00B6035F" w:rsidRDefault="00BF3326" w:rsidP="007304FF">
      <w:pPr>
        <w:bidi/>
        <w:spacing w:line="360" w:lineRule="auto"/>
        <w:ind w:hanging="2"/>
        <w:jc w:val="both"/>
        <w:rPr>
          <w:rFonts w:cs="Traditional Arabic"/>
          <w:sz w:val="36"/>
          <w:szCs w:val="36"/>
          <w:rtl/>
          <w:lang w:bidi="ar-EG"/>
        </w:rPr>
      </w:pPr>
      <w:r w:rsidRPr="00B6035F">
        <w:rPr>
          <w:rFonts w:cs="Traditional Arabic" w:hint="cs"/>
          <w:sz w:val="36"/>
          <w:szCs w:val="36"/>
          <w:rtl/>
          <w:lang w:bidi="ar-EG"/>
        </w:rPr>
        <w:lastRenderedPageBreak/>
        <w:t xml:space="preserve">- </w:t>
      </w:r>
      <w:r w:rsidR="007304FF">
        <w:rPr>
          <w:rFonts w:cs="Traditional Arabic" w:hint="cs"/>
          <w:sz w:val="36"/>
          <w:szCs w:val="36"/>
          <w:rtl/>
          <w:lang w:bidi="ar-EG"/>
        </w:rPr>
        <w:t>وروى سمرة</w:t>
      </w:r>
      <w:r w:rsidR="0045613D">
        <w:rPr>
          <w:rFonts w:cs="Traditional Arabic" w:hint="cs"/>
          <w:sz w:val="36"/>
          <w:szCs w:val="36"/>
          <w:rtl/>
          <w:lang w:bidi="ar-EG"/>
        </w:rPr>
        <w:t xml:space="preserve"> رضي الله عنه</w:t>
      </w:r>
      <w:r w:rsidR="007304FF">
        <w:rPr>
          <w:rFonts w:cs="Traditional Arabic" w:hint="cs"/>
          <w:sz w:val="36"/>
          <w:szCs w:val="36"/>
          <w:rtl/>
          <w:lang w:bidi="ar-EG"/>
        </w:rPr>
        <w:t xml:space="preserve"> أن النبي</w:t>
      </w:r>
      <w:r>
        <w:rPr>
          <w:rFonts w:cs="Traditional Arabic" w:hint="cs"/>
          <w:sz w:val="36"/>
          <w:szCs w:val="36"/>
          <w:rtl/>
          <w:lang w:bidi="ar-EG"/>
        </w:rPr>
        <w:t xml:space="preserve"> صلى الله عليه وسلم </w:t>
      </w:r>
      <w:r w:rsidRPr="00B6035F">
        <w:rPr>
          <w:rFonts w:cs="Traditional Arabic" w:hint="cs"/>
          <w:sz w:val="36"/>
          <w:szCs w:val="36"/>
          <w:rtl/>
          <w:lang w:bidi="ar-EG"/>
        </w:rPr>
        <w:t>قال:"على اليد ما أخذت حتى تؤديه"</w:t>
      </w:r>
      <w:r w:rsidR="00896C67">
        <w:rPr>
          <w:rFonts w:ascii="Traditional Arabic" w:hAnsi="Traditional Arabic" w:cs="Traditional Arabic"/>
          <w:sz w:val="36"/>
          <w:szCs w:val="36"/>
          <w:vertAlign w:val="superscript"/>
          <w:rtl/>
        </w:rPr>
        <w:t>(</w:t>
      </w:r>
      <w:r w:rsidR="00896C67" w:rsidRPr="008F2B7E">
        <w:rPr>
          <w:rFonts w:ascii="Traditional Arabic" w:hAnsi="Traditional Arabic" w:cs="Traditional Arabic"/>
          <w:sz w:val="36"/>
          <w:szCs w:val="36"/>
          <w:vertAlign w:val="superscript"/>
          <w:rtl/>
        </w:rPr>
        <w:footnoteReference w:id="226"/>
      </w:r>
      <w:r w:rsidR="00896C67">
        <w:rPr>
          <w:rFonts w:ascii="Traditional Arabic" w:hAnsi="Traditional Arabic" w:cs="Traditional Arabic"/>
          <w:sz w:val="36"/>
          <w:szCs w:val="36"/>
          <w:vertAlign w:val="superscript"/>
          <w:rtl/>
        </w:rPr>
        <w:t>)</w:t>
      </w:r>
      <w:r w:rsidRPr="00B6035F">
        <w:rPr>
          <w:rFonts w:cs="Traditional Arabic" w:hint="cs"/>
          <w:sz w:val="36"/>
          <w:szCs w:val="36"/>
          <w:rtl/>
          <w:lang w:bidi="ar-EG"/>
        </w:rPr>
        <w:t>.</w:t>
      </w:r>
    </w:p>
    <w:p w:rsidR="00BF3326" w:rsidRPr="00B6035F" w:rsidRDefault="00BF3326" w:rsidP="00BF3326">
      <w:pPr>
        <w:bidi/>
        <w:spacing w:line="360" w:lineRule="auto"/>
        <w:ind w:hanging="2"/>
        <w:jc w:val="both"/>
        <w:rPr>
          <w:rFonts w:cs="Traditional Arabic"/>
          <w:sz w:val="36"/>
          <w:szCs w:val="36"/>
          <w:rtl/>
          <w:lang w:bidi="ar-EG"/>
        </w:rPr>
      </w:pPr>
      <w:r w:rsidRPr="00B6035F">
        <w:rPr>
          <w:rFonts w:cs="Traditional Arabic" w:hint="cs"/>
          <w:sz w:val="36"/>
          <w:szCs w:val="36"/>
          <w:rtl/>
          <w:lang w:bidi="ar-EG"/>
        </w:rPr>
        <w:t>ومعناه أن حيازة مال الغير والاستيلاء عليه بغير إذن من له الحق فى الإذن بحيازته سبب لإيجاب الضمان من جهة خطاب الوضع</w:t>
      </w:r>
      <w:r w:rsidR="003209CD">
        <w:rPr>
          <w:rFonts w:cs="Traditional Arabic" w:hint="cs"/>
          <w:sz w:val="36"/>
          <w:szCs w:val="36"/>
          <w:rtl/>
          <w:lang w:bidi="ar-EG"/>
        </w:rPr>
        <w:t xml:space="preserve"> </w:t>
      </w:r>
      <w:r w:rsidRPr="00B6035F">
        <w:rPr>
          <w:rFonts w:cs="Traditional Arabic" w:hint="cs"/>
          <w:sz w:val="36"/>
          <w:szCs w:val="36"/>
          <w:rtl/>
          <w:lang w:bidi="ar-EG"/>
        </w:rPr>
        <w:t xml:space="preserve">، ويترتب عليه من جهة التكليف وجوب رد المحوز إلى صاحب الحق فى حيازته. </w:t>
      </w:r>
    </w:p>
    <w:p w:rsidR="00BF3326" w:rsidRPr="00B6035F" w:rsidRDefault="00BF3326" w:rsidP="000B782C">
      <w:pPr>
        <w:bidi/>
        <w:spacing w:line="360" w:lineRule="auto"/>
        <w:ind w:hanging="2"/>
        <w:jc w:val="both"/>
        <w:rPr>
          <w:rFonts w:cs="Traditional Arabic"/>
          <w:sz w:val="36"/>
          <w:szCs w:val="36"/>
          <w:rtl/>
          <w:lang w:bidi="ar-EG"/>
        </w:rPr>
      </w:pPr>
      <w:r w:rsidRPr="00B6035F">
        <w:rPr>
          <w:rFonts w:cs="Traditional Arabic" w:hint="cs"/>
          <w:sz w:val="36"/>
          <w:szCs w:val="36"/>
          <w:rtl/>
          <w:lang w:bidi="ar-EG"/>
        </w:rPr>
        <w:t>والحديث يدل على وجوب رد ما قبضه المرء وهو ملك لغيره</w:t>
      </w:r>
      <w:r w:rsidR="003209CD">
        <w:rPr>
          <w:rFonts w:cs="Traditional Arabic" w:hint="cs"/>
          <w:sz w:val="36"/>
          <w:szCs w:val="36"/>
          <w:rtl/>
          <w:lang w:bidi="ar-EG"/>
        </w:rPr>
        <w:t xml:space="preserve"> </w:t>
      </w:r>
      <w:r w:rsidRPr="00B6035F">
        <w:rPr>
          <w:rFonts w:cs="Traditional Arabic" w:hint="cs"/>
          <w:sz w:val="36"/>
          <w:szCs w:val="36"/>
          <w:rtl/>
          <w:lang w:bidi="ar-EG"/>
        </w:rPr>
        <w:t>، ولا يبرأ إلاَّ بمصيره إلى مالكه أو من يقوم مقامه</w:t>
      </w:r>
      <w:r w:rsidR="003209CD">
        <w:rPr>
          <w:rFonts w:cs="Traditional Arabic" w:hint="cs"/>
          <w:sz w:val="36"/>
          <w:szCs w:val="36"/>
          <w:rtl/>
          <w:lang w:bidi="ar-EG"/>
        </w:rPr>
        <w:t xml:space="preserve"> </w:t>
      </w:r>
      <w:r w:rsidRPr="00B6035F">
        <w:rPr>
          <w:rFonts w:cs="Traditional Arabic" w:hint="cs"/>
          <w:sz w:val="36"/>
          <w:szCs w:val="36"/>
          <w:rtl/>
          <w:lang w:bidi="ar-EG"/>
        </w:rPr>
        <w:t>، لقوله: "حتى تؤديه"، ولا تتحقق التأدية إلا بذلك. أي بوصوله إلى صاحبه وهو عام فى الغصب والوديعة والعارية</w:t>
      </w:r>
      <w:r w:rsidR="003209CD">
        <w:rPr>
          <w:rFonts w:cs="Traditional Arabic" w:hint="cs"/>
          <w:sz w:val="36"/>
          <w:szCs w:val="36"/>
          <w:rtl/>
          <w:lang w:bidi="ar-EG"/>
        </w:rPr>
        <w:t xml:space="preserve"> </w:t>
      </w:r>
      <w:r w:rsidRPr="00B6035F">
        <w:rPr>
          <w:rFonts w:cs="Traditional Arabic" w:hint="cs"/>
          <w:sz w:val="36"/>
          <w:szCs w:val="36"/>
          <w:rtl/>
          <w:lang w:bidi="ar-EG"/>
        </w:rPr>
        <w:t>؛ لأن الأخذ المفهوم من قوله: "على اليد ما أخذت" يشمل كل طرق الأخذ</w:t>
      </w:r>
      <w:r w:rsidR="00F85793">
        <w:rPr>
          <w:rFonts w:cs="Traditional Arabic" w:hint="cs"/>
          <w:sz w:val="36"/>
          <w:szCs w:val="36"/>
          <w:rtl/>
          <w:lang w:bidi="ar-EG"/>
        </w:rPr>
        <w:t xml:space="preserve"> ،</w:t>
      </w:r>
      <w:r w:rsidRPr="00B6035F">
        <w:rPr>
          <w:rFonts w:cs="Traditional Arabic" w:hint="cs"/>
          <w:sz w:val="36"/>
          <w:szCs w:val="36"/>
          <w:rtl/>
          <w:lang w:bidi="ar-EG"/>
        </w:rPr>
        <w:t xml:space="preserve"> ما كان عدواناً كالغصب</w:t>
      </w:r>
      <w:r w:rsidR="000B782C">
        <w:rPr>
          <w:rFonts w:cs="Traditional Arabic" w:hint="cs"/>
          <w:sz w:val="36"/>
          <w:szCs w:val="36"/>
          <w:rtl/>
          <w:lang w:bidi="ar-EG"/>
        </w:rPr>
        <w:t xml:space="preserve"> </w:t>
      </w:r>
      <w:r w:rsidRPr="00B6035F">
        <w:rPr>
          <w:rFonts w:cs="Traditional Arabic" w:hint="cs"/>
          <w:sz w:val="36"/>
          <w:szCs w:val="36"/>
          <w:rtl/>
          <w:lang w:bidi="ar-EG"/>
        </w:rPr>
        <w:t>، وما كان مأذوناً على أساس الرد كالإعارة والإيداع</w:t>
      </w:r>
      <w:r w:rsidR="00F85793">
        <w:rPr>
          <w:rFonts w:cs="Traditional Arabic" w:hint="cs"/>
          <w:sz w:val="36"/>
          <w:szCs w:val="36"/>
          <w:rtl/>
          <w:lang w:bidi="ar-EG"/>
        </w:rPr>
        <w:t xml:space="preserve"> </w:t>
      </w:r>
      <w:r w:rsidRPr="00B6035F">
        <w:rPr>
          <w:rFonts w:cs="Traditional Arabic" w:hint="cs"/>
          <w:sz w:val="36"/>
          <w:szCs w:val="36"/>
          <w:rtl/>
          <w:lang w:bidi="ar-EG"/>
        </w:rPr>
        <w:t>، وتخرج عنه الهبة.</w:t>
      </w:r>
    </w:p>
    <w:p w:rsidR="00BF3326" w:rsidRPr="00B6035F" w:rsidRDefault="00BF3326" w:rsidP="00BF3326">
      <w:pPr>
        <w:bidi/>
        <w:spacing w:line="360" w:lineRule="auto"/>
        <w:ind w:hanging="2"/>
        <w:jc w:val="both"/>
        <w:rPr>
          <w:rFonts w:cs="Traditional Arabic"/>
          <w:sz w:val="36"/>
          <w:szCs w:val="36"/>
          <w:rtl/>
          <w:lang w:bidi="ar-EG"/>
        </w:rPr>
      </w:pPr>
      <w:r w:rsidRPr="00B6035F">
        <w:rPr>
          <w:rFonts w:cs="Traditional Arabic" w:hint="cs"/>
          <w:sz w:val="36"/>
          <w:szCs w:val="36"/>
          <w:rtl/>
          <w:lang w:bidi="ar-EG"/>
        </w:rPr>
        <w:t>وفى الحديث أيضاً دلالة واضحة على أن الغاصب يبقى مسئولاً إلى حين تمام الرد.</w:t>
      </w:r>
    </w:p>
    <w:p w:rsidR="00BF3326" w:rsidRDefault="00BF3326" w:rsidP="00BF3326">
      <w:pPr>
        <w:bidi/>
        <w:spacing w:line="360" w:lineRule="auto"/>
        <w:ind w:hanging="2"/>
        <w:jc w:val="both"/>
        <w:rPr>
          <w:rFonts w:cs="Traditional Arabic"/>
          <w:sz w:val="36"/>
          <w:szCs w:val="36"/>
          <w:rtl/>
          <w:lang w:bidi="ar-EG"/>
        </w:rPr>
      </w:pPr>
      <w:r>
        <w:rPr>
          <w:rFonts w:cs="Traditional Arabic" w:hint="cs"/>
          <w:sz w:val="36"/>
          <w:szCs w:val="36"/>
          <w:rtl/>
          <w:lang w:bidi="ar-EG"/>
        </w:rPr>
        <w:t>ويستفاد مما سبق</w:t>
      </w:r>
      <w:r w:rsidRPr="00B6035F">
        <w:rPr>
          <w:rFonts w:cs="Traditional Arabic"/>
          <w:sz w:val="36"/>
          <w:szCs w:val="36"/>
          <w:rtl/>
          <w:lang w:bidi="ar-EG"/>
        </w:rPr>
        <w:t xml:space="preserve"> أن الأدلة على مشروعية التضمين</w:t>
      </w:r>
      <w:r w:rsidR="003209CD">
        <w:rPr>
          <w:rFonts w:cs="Traditional Arabic" w:hint="cs"/>
          <w:sz w:val="36"/>
          <w:szCs w:val="36"/>
          <w:rtl/>
          <w:lang w:bidi="ar-EG"/>
        </w:rPr>
        <w:t xml:space="preserve"> </w:t>
      </w:r>
      <w:r w:rsidRPr="00B6035F">
        <w:rPr>
          <w:rFonts w:cs="Traditional Arabic"/>
          <w:sz w:val="36"/>
          <w:szCs w:val="36"/>
          <w:rtl/>
          <w:lang w:bidi="ar-EG"/>
        </w:rPr>
        <w:t>، والضمان متوافرة</w:t>
      </w:r>
      <w:r>
        <w:rPr>
          <w:rFonts w:cs="Traditional Arabic" w:hint="cs"/>
          <w:sz w:val="36"/>
          <w:szCs w:val="36"/>
          <w:rtl/>
          <w:lang w:bidi="ar-EG"/>
        </w:rPr>
        <w:t>.</w:t>
      </w:r>
    </w:p>
    <w:p w:rsidR="005965E9" w:rsidRDefault="005965E9" w:rsidP="005965E9">
      <w:pPr>
        <w:bidi/>
        <w:spacing w:line="360" w:lineRule="auto"/>
        <w:ind w:hanging="2"/>
        <w:jc w:val="both"/>
        <w:rPr>
          <w:rFonts w:cs="Traditional Arabic"/>
          <w:sz w:val="36"/>
          <w:szCs w:val="36"/>
          <w:rtl/>
          <w:lang w:bidi="ar-EG"/>
        </w:rPr>
      </w:pPr>
    </w:p>
    <w:p w:rsidR="00BF3326" w:rsidRPr="00B6035F" w:rsidRDefault="00BF3326" w:rsidP="00BF3326">
      <w:pPr>
        <w:bidi/>
        <w:spacing w:line="360" w:lineRule="auto"/>
        <w:ind w:hanging="2"/>
        <w:jc w:val="both"/>
        <w:rPr>
          <w:rFonts w:cs="Traditional Arabic"/>
          <w:b/>
          <w:bCs/>
          <w:sz w:val="36"/>
          <w:szCs w:val="36"/>
          <w:rtl/>
          <w:lang w:bidi="ar-EG"/>
        </w:rPr>
      </w:pPr>
      <w:r w:rsidRPr="00B6035F">
        <w:rPr>
          <w:rFonts w:cs="Traditional Arabic" w:hint="cs"/>
          <w:b/>
          <w:bCs/>
          <w:sz w:val="36"/>
          <w:szCs w:val="36"/>
          <w:rtl/>
          <w:lang w:bidi="ar-EG"/>
        </w:rPr>
        <w:lastRenderedPageBreak/>
        <w:t>- شروط الضمان :</w:t>
      </w:r>
    </w:p>
    <w:p w:rsidR="00BF3326" w:rsidRPr="00B6035F" w:rsidRDefault="00BF3326" w:rsidP="00BF3326">
      <w:pPr>
        <w:bidi/>
        <w:spacing w:line="360" w:lineRule="auto"/>
        <w:ind w:hanging="2"/>
        <w:jc w:val="both"/>
        <w:rPr>
          <w:rFonts w:cs="Traditional Arabic"/>
          <w:sz w:val="36"/>
          <w:szCs w:val="36"/>
          <w:rtl/>
          <w:lang w:bidi="ar-EG"/>
        </w:rPr>
      </w:pPr>
      <w:r w:rsidRPr="00B6035F">
        <w:rPr>
          <w:rFonts w:cs="Traditional Arabic"/>
          <w:sz w:val="36"/>
          <w:szCs w:val="36"/>
          <w:rtl/>
          <w:lang w:bidi="ar-EG"/>
        </w:rPr>
        <w:t>يشترط لإيجاب الضمان بسبب الإتلاف</w:t>
      </w:r>
      <w:r>
        <w:rPr>
          <w:rFonts w:cs="Traditional Arabic" w:hint="cs"/>
          <w:sz w:val="36"/>
          <w:szCs w:val="36"/>
          <w:rtl/>
          <w:lang w:bidi="ar-EG"/>
        </w:rPr>
        <w:t xml:space="preserve"> شروط منها</w:t>
      </w:r>
      <w:r w:rsidRPr="00B6035F">
        <w:rPr>
          <w:rFonts w:cs="Traditional Arabic"/>
          <w:sz w:val="36"/>
          <w:szCs w:val="36"/>
          <w:rtl/>
          <w:lang w:bidi="ar-EG"/>
        </w:rPr>
        <w:t xml:space="preserve"> ما ي</w:t>
      </w:r>
      <w:r>
        <w:rPr>
          <w:rFonts w:cs="Traditional Arabic" w:hint="cs"/>
          <w:sz w:val="36"/>
          <w:szCs w:val="36"/>
          <w:rtl/>
          <w:lang w:bidi="ar-EG"/>
        </w:rPr>
        <w:t>ل</w:t>
      </w:r>
      <w:r w:rsidRPr="00B6035F">
        <w:rPr>
          <w:rFonts w:cs="Traditional Arabic"/>
          <w:sz w:val="36"/>
          <w:szCs w:val="36"/>
          <w:rtl/>
          <w:lang w:bidi="ar-EG"/>
        </w:rPr>
        <w:t>ي</w:t>
      </w:r>
      <w:r w:rsidR="00896C67">
        <w:rPr>
          <w:sz w:val="36"/>
          <w:szCs w:val="36"/>
          <w:vertAlign w:val="superscript"/>
          <w:rtl/>
          <w:lang w:bidi="ar-EG"/>
        </w:rPr>
        <w:t>(</w:t>
      </w:r>
      <w:r w:rsidR="00896C67" w:rsidRPr="00527609">
        <w:rPr>
          <w:sz w:val="36"/>
          <w:szCs w:val="36"/>
          <w:vertAlign w:val="superscript"/>
          <w:rtl/>
          <w:lang w:bidi="ar-EG"/>
        </w:rPr>
        <w:footnoteReference w:id="227"/>
      </w:r>
      <w:r w:rsidR="00896C67">
        <w:rPr>
          <w:sz w:val="36"/>
          <w:szCs w:val="36"/>
          <w:vertAlign w:val="superscript"/>
          <w:rtl/>
          <w:lang w:bidi="ar-EG"/>
        </w:rPr>
        <w:t>)</w:t>
      </w:r>
      <w:r w:rsidRPr="00B6035F">
        <w:rPr>
          <w:rFonts w:cs="Traditional Arabic" w:hint="cs"/>
          <w:sz w:val="36"/>
          <w:szCs w:val="36"/>
          <w:rtl/>
          <w:lang w:bidi="ar-EG"/>
        </w:rPr>
        <w:t xml:space="preserve">: </w:t>
      </w:r>
    </w:p>
    <w:p w:rsidR="00BF3326" w:rsidRPr="00B6035F" w:rsidRDefault="00BF3326" w:rsidP="00BF3326">
      <w:pPr>
        <w:bidi/>
        <w:spacing w:line="360" w:lineRule="auto"/>
        <w:ind w:hanging="2"/>
        <w:jc w:val="both"/>
        <w:rPr>
          <w:rFonts w:cs="Traditional Arabic"/>
          <w:sz w:val="36"/>
          <w:szCs w:val="36"/>
          <w:rtl/>
          <w:lang w:bidi="ar-EG"/>
        </w:rPr>
      </w:pPr>
      <w:r w:rsidRPr="00B6035F">
        <w:rPr>
          <w:rFonts w:cs="Traditional Arabic"/>
          <w:sz w:val="36"/>
          <w:szCs w:val="36"/>
          <w:rtl/>
          <w:lang w:bidi="ar-EG"/>
        </w:rPr>
        <w:t>1 - أن يكون الشيء المتلف مالاً</w:t>
      </w:r>
      <w:r w:rsidR="003209CD">
        <w:rPr>
          <w:rFonts w:cs="Traditional Arabic" w:hint="cs"/>
          <w:sz w:val="36"/>
          <w:szCs w:val="36"/>
          <w:rtl/>
          <w:lang w:bidi="ar-EG"/>
        </w:rPr>
        <w:t xml:space="preserve"> </w:t>
      </w:r>
      <w:r w:rsidRPr="00B6035F">
        <w:rPr>
          <w:rFonts w:cs="Traditional Arabic"/>
          <w:sz w:val="36"/>
          <w:szCs w:val="36"/>
          <w:rtl/>
          <w:lang w:bidi="ar-EG"/>
        </w:rPr>
        <w:t>، فلا ضمان بإتلاف الميتة وجلدها</w:t>
      </w:r>
      <w:r w:rsidR="003209CD">
        <w:rPr>
          <w:rFonts w:cs="Traditional Arabic" w:hint="cs"/>
          <w:sz w:val="36"/>
          <w:szCs w:val="36"/>
          <w:rtl/>
          <w:lang w:bidi="ar-EG"/>
        </w:rPr>
        <w:t xml:space="preserve"> </w:t>
      </w:r>
      <w:r w:rsidRPr="00B6035F">
        <w:rPr>
          <w:rFonts w:cs="Traditional Arabic"/>
          <w:sz w:val="36"/>
          <w:szCs w:val="36"/>
          <w:rtl/>
          <w:lang w:bidi="ar-EG"/>
        </w:rPr>
        <w:t>، والدم، والتراب العادي والكلب</w:t>
      </w:r>
      <w:r w:rsidR="003209CD">
        <w:rPr>
          <w:rFonts w:cs="Traditional Arabic" w:hint="cs"/>
          <w:sz w:val="36"/>
          <w:szCs w:val="36"/>
          <w:rtl/>
          <w:lang w:bidi="ar-EG"/>
        </w:rPr>
        <w:t xml:space="preserve"> </w:t>
      </w:r>
      <w:r w:rsidRPr="00B6035F">
        <w:rPr>
          <w:rFonts w:cs="Traditional Arabic"/>
          <w:sz w:val="36"/>
          <w:szCs w:val="36"/>
          <w:rtl/>
          <w:lang w:bidi="ar-EG"/>
        </w:rPr>
        <w:t>، ونحوها مما ليس بمال عرفاً وشرعاً.</w:t>
      </w:r>
    </w:p>
    <w:p w:rsidR="00BF3326" w:rsidRPr="00B6035F" w:rsidRDefault="00BF3326" w:rsidP="002D347F">
      <w:pPr>
        <w:bidi/>
        <w:spacing w:line="360" w:lineRule="auto"/>
        <w:ind w:hanging="2"/>
        <w:jc w:val="both"/>
        <w:rPr>
          <w:rFonts w:cs="Traditional Arabic"/>
          <w:sz w:val="36"/>
          <w:szCs w:val="36"/>
          <w:rtl/>
          <w:lang w:bidi="ar-EG"/>
        </w:rPr>
      </w:pPr>
      <w:r w:rsidRPr="00B6035F">
        <w:rPr>
          <w:rFonts w:cs="Traditional Arabic"/>
          <w:sz w:val="36"/>
          <w:szCs w:val="36"/>
          <w:rtl/>
          <w:lang w:bidi="ar-EG"/>
        </w:rPr>
        <w:t>2 - أن يكون متقوّماً بالنسبة للمتلف عليه</w:t>
      </w:r>
      <w:r w:rsidR="003209CD">
        <w:rPr>
          <w:rFonts w:cs="Traditional Arabic" w:hint="cs"/>
          <w:sz w:val="36"/>
          <w:szCs w:val="36"/>
          <w:rtl/>
          <w:lang w:bidi="ar-EG"/>
        </w:rPr>
        <w:t xml:space="preserve"> </w:t>
      </w:r>
      <w:r w:rsidRPr="00B6035F">
        <w:rPr>
          <w:rFonts w:cs="Traditional Arabic"/>
          <w:sz w:val="36"/>
          <w:szCs w:val="36"/>
          <w:rtl/>
          <w:lang w:bidi="ar-EG"/>
        </w:rPr>
        <w:t>، والمتقوم: هو ما يباح الانتفاع به شرعاً في غير حال الاضطرار</w:t>
      </w:r>
      <w:r w:rsidR="003209CD">
        <w:rPr>
          <w:rFonts w:cs="Traditional Arabic" w:hint="cs"/>
          <w:sz w:val="36"/>
          <w:szCs w:val="36"/>
          <w:rtl/>
          <w:lang w:bidi="ar-EG"/>
        </w:rPr>
        <w:t xml:space="preserve"> </w:t>
      </w:r>
      <w:r w:rsidRPr="00B6035F">
        <w:rPr>
          <w:rFonts w:cs="Traditional Arabic"/>
          <w:sz w:val="36"/>
          <w:szCs w:val="36"/>
          <w:rtl/>
          <w:lang w:bidi="ar-EG"/>
        </w:rPr>
        <w:t>، فلا ضمان بإتلاف خمر أو خنزير لمسلم</w:t>
      </w:r>
      <w:r w:rsidR="003209CD">
        <w:rPr>
          <w:rFonts w:cs="Traditional Arabic" w:hint="cs"/>
          <w:sz w:val="36"/>
          <w:szCs w:val="36"/>
          <w:rtl/>
          <w:lang w:bidi="ar-EG"/>
        </w:rPr>
        <w:t xml:space="preserve"> </w:t>
      </w:r>
      <w:r w:rsidRPr="00B6035F">
        <w:rPr>
          <w:rFonts w:cs="Traditional Arabic"/>
          <w:sz w:val="36"/>
          <w:szCs w:val="36"/>
          <w:rtl/>
          <w:lang w:bidi="ar-EG"/>
        </w:rPr>
        <w:t>، سواء</w:t>
      </w:r>
      <w:r w:rsidR="002D347F">
        <w:rPr>
          <w:rFonts w:cs="Traditional Arabic" w:hint="cs"/>
          <w:sz w:val="36"/>
          <w:szCs w:val="36"/>
          <w:rtl/>
          <w:lang w:bidi="ar-EG"/>
        </w:rPr>
        <w:t>ً</w:t>
      </w:r>
      <w:r w:rsidRPr="00B6035F">
        <w:rPr>
          <w:rFonts w:cs="Traditional Arabic"/>
          <w:sz w:val="36"/>
          <w:szCs w:val="36"/>
          <w:rtl/>
          <w:lang w:bidi="ar-EG"/>
        </w:rPr>
        <w:t xml:space="preserve"> كان المتلِف مسلماً أم ذمياً لعدم تقوم الخمر والخنزير في حق المسلم</w:t>
      </w:r>
      <w:r w:rsidR="0032067C">
        <w:rPr>
          <w:rFonts w:cs="Traditional Arabic" w:hint="cs"/>
          <w:sz w:val="36"/>
          <w:szCs w:val="36"/>
          <w:rtl/>
          <w:lang w:bidi="ar-EG"/>
        </w:rPr>
        <w:t xml:space="preserve"> </w:t>
      </w:r>
      <w:r w:rsidRPr="00B6035F">
        <w:rPr>
          <w:rFonts w:cs="Traditional Arabic"/>
          <w:sz w:val="36"/>
          <w:szCs w:val="36"/>
          <w:rtl/>
          <w:lang w:bidi="ar-EG"/>
        </w:rPr>
        <w:t>، إذ لايباح له الانتفاع بهما شرعاً</w:t>
      </w:r>
      <w:r w:rsidR="003209CD">
        <w:rPr>
          <w:rFonts w:cs="Traditional Arabic" w:hint="cs"/>
          <w:sz w:val="36"/>
          <w:szCs w:val="36"/>
          <w:rtl/>
          <w:lang w:bidi="ar-EG"/>
        </w:rPr>
        <w:t xml:space="preserve"> </w:t>
      </w:r>
      <w:r w:rsidRPr="00B6035F">
        <w:rPr>
          <w:rFonts w:cs="Traditional Arabic"/>
          <w:sz w:val="36"/>
          <w:szCs w:val="36"/>
          <w:rtl/>
          <w:lang w:bidi="ar-EG"/>
        </w:rPr>
        <w:t>، فلا قيمة لهما.</w:t>
      </w:r>
    </w:p>
    <w:p w:rsidR="00BF3326" w:rsidRPr="00B6035F" w:rsidRDefault="00BF3326" w:rsidP="00BF3326">
      <w:pPr>
        <w:bidi/>
        <w:spacing w:line="360" w:lineRule="auto"/>
        <w:ind w:hanging="2"/>
        <w:jc w:val="both"/>
        <w:rPr>
          <w:rFonts w:cs="Traditional Arabic"/>
          <w:sz w:val="36"/>
          <w:szCs w:val="36"/>
          <w:lang w:bidi="ar-EG"/>
        </w:rPr>
      </w:pPr>
      <w:r w:rsidRPr="00B6035F">
        <w:rPr>
          <w:rFonts w:cs="Traditional Arabic"/>
          <w:sz w:val="36"/>
          <w:szCs w:val="36"/>
          <w:rtl/>
          <w:lang w:bidi="ar-EG"/>
        </w:rPr>
        <w:t xml:space="preserve">3 - أن يكون التلف محققاً بنحو دائم: فإذا أعيد الشيء إلى </w:t>
      </w:r>
      <w:r>
        <w:rPr>
          <w:rFonts w:cs="Traditional Arabic"/>
          <w:sz w:val="36"/>
          <w:szCs w:val="36"/>
          <w:rtl/>
          <w:lang w:bidi="ar-EG"/>
        </w:rPr>
        <w:t>الحالة التي كان عليها فلا ضمان</w:t>
      </w:r>
      <w:r>
        <w:rPr>
          <w:rFonts w:cs="Traditional Arabic" w:hint="cs"/>
          <w:sz w:val="36"/>
          <w:szCs w:val="36"/>
          <w:rtl/>
          <w:lang w:bidi="ar-EG"/>
        </w:rPr>
        <w:t>.</w:t>
      </w:r>
    </w:p>
    <w:p w:rsidR="00BF3326" w:rsidRPr="00B6035F" w:rsidRDefault="00BF3326" w:rsidP="00BF3326">
      <w:pPr>
        <w:bidi/>
        <w:spacing w:line="360" w:lineRule="auto"/>
        <w:ind w:hanging="2"/>
        <w:jc w:val="both"/>
        <w:rPr>
          <w:rFonts w:cs="Traditional Arabic"/>
          <w:sz w:val="36"/>
          <w:szCs w:val="36"/>
          <w:lang w:bidi="ar-EG"/>
        </w:rPr>
      </w:pPr>
      <w:r w:rsidRPr="00B6035F">
        <w:rPr>
          <w:rFonts w:cs="Traditional Arabic"/>
          <w:sz w:val="36"/>
          <w:szCs w:val="36"/>
          <w:rtl/>
          <w:lang w:bidi="ar-EG"/>
        </w:rPr>
        <w:t>4 - أن يكون المتل</w:t>
      </w:r>
      <w:r w:rsidRPr="00B6035F">
        <w:rPr>
          <w:rFonts w:cs="Traditional Arabic" w:hint="cs"/>
          <w:sz w:val="36"/>
          <w:szCs w:val="36"/>
          <w:rtl/>
          <w:lang w:bidi="ar-EG"/>
        </w:rPr>
        <w:t>ِ</w:t>
      </w:r>
      <w:r w:rsidRPr="00B6035F">
        <w:rPr>
          <w:rFonts w:cs="Traditional Arabic"/>
          <w:sz w:val="36"/>
          <w:szCs w:val="36"/>
          <w:rtl/>
          <w:lang w:bidi="ar-EG"/>
        </w:rPr>
        <w:t>ف</w:t>
      </w:r>
      <w:r w:rsidRPr="00B6035F">
        <w:rPr>
          <w:rFonts w:cs="Traditional Arabic" w:hint="cs"/>
          <w:sz w:val="36"/>
          <w:szCs w:val="36"/>
          <w:rtl/>
          <w:lang w:bidi="ar-EG"/>
        </w:rPr>
        <w:t>ُ</w:t>
      </w:r>
      <w:r w:rsidRPr="00B6035F">
        <w:rPr>
          <w:rFonts w:cs="Traditional Arabic"/>
          <w:sz w:val="36"/>
          <w:szCs w:val="36"/>
          <w:rtl/>
          <w:lang w:bidi="ar-EG"/>
        </w:rPr>
        <w:t xml:space="preserve"> أهلاً لوجوب الضمان: فلا يضمن ما تتلفه بهيمته من أموال</w:t>
      </w:r>
      <w:r w:rsidR="00AD261E">
        <w:rPr>
          <w:rFonts w:cs="Traditional Arabic" w:hint="cs"/>
          <w:sz w:val="36"/>
          <w:szCs w:val="36"/>
          <w:rtl/>
          <w:lang w:bidi="ar-EG"/>
        </w:rPr>
        <w:t xml:space="preserve"> </w:t>
      </w:r>
      <w:r w:rsidRPr="00B6035F">
        <w:rPr>
          <w:rFonts w:cs="Traditional Arabic"/>
          <w:sz w:val="36"/>
          <w:szCs w:val="36"/>
          <w:rtl/>
          <w:lang w:bidi="ar-EG"/>
        </w:rPr>
        <w:t xml:space="preserve">؛ لأن فعل العجماء جُبَار أي هدر. </w:t>
      </w:r>
    </w:p>
    <w:p w:rsidR="00BF3326" w:rsidRPr="00B6035F" w:rsidRDefault="00BF3326" w:rsidP="00AD261E">
      <w:pPr>
        <w:bidi/>
        <w:spacing w:line="360" w:lineRule="auto"/>
        <w:ind w:hanging="2"/>
        <w:jc w:val="both"/>
        <w:rPr>
          <w:rFonts w:cs="Traditional Arabic"/>
          <w:sz w:val="36"/>
          <w:szCs w:val="36"/>
          <w:lang w:bidi="ar-EG"/>
        </w:rPr>
      </w:pPr>
      <w:r w:rsidRPr="00B6035F">
        <w:rPr>
          <w:rFonts w:cs="Traditional Arabic"/>
          <w:sz w:val="36"/>
          <w:szCs w:val="36"/>
          <w:rtl/>
          <w:lang w:bidi="ar-EG"/>
        </w:rPr>
        <w:t>5 - أن يكون في إيجاب الضمان فائدة: حتى يتمكن صاحب الحق من الوصول إلى حقه</w:t>
      </w:r>
      <w:r w:rsidR="00AD261E">
        <w:rPr>
          <w:rFonts w:cs="Traditional Arabic" w:hint="cs"/>
          <w:sz w:val="36"/>
          <w:szCs w:val="36"/>
          <w:rtl/>
          <w:lang w:bidi="ar-EG"/>
        </w:rPr>
        <w:t xml:space="preserve"> </w:t>
      </w:r>
      <w:r w:rsidRPr="00B6035F">
        <w:rPr>
          <w:rFonts w:cs="Traditional Arabic"/>
          <w:sz w:val="36"/>
          <w:szCs w:val="36"/>
          <w:rtl/>
          <w:lang w:bidi="ar-EG"/>
        </w:rPr>
        <w:t>فإن لم يكن في التضمين فائدة</w:t>
      </w:r>
      <w:r w:rsidR="00AD261E">
        <w:rPr>
          <w:rFonts w:cs="Traditional Arabic" w:hint="cs"/>
          <w:sz w:val="36"/>
          <w:szCs w:val="36"/>
          <w:rtl/>
          <w:lang w:bidi="ar-EG"/>
        </w:rPr>
        <w:t xml:space="preserve"> </w:t>
      </w:r>
      <w:r w:rsidRPr="00B6035F">
        <w:rPr>
          <w:rFonts w:cs="Traditional Arabic"/>
          <w:sz w:val="36"/>
          <w:szCs w:val="36"/>
          <w:rtl/>
          <w:lang w:bidi="ar-EG"/>
        </w:rPr>
        <w:t>، أي عدم القدرة على تنفيذ الحكم الصادر بالتعويض</w:t>
      </w:r>
      <w:r w:rsidR="00AD261E">
        <w:rPr>
          <w:rFonts w:cs="Traditional Arabic" w:hint="cs"/>
          <w:sz w:val="36"/>
          <w:szCs w:val="36"/>
          <w:rtl/>
          <w:lang w:bidi="ar-EG"/>
        </w:rPr>
        <w:t xml:space="preserve"> </w:t>
      </w:r>
      <w:r w:rsidRPr="00B6035F">
        <w:rPr>
          <w:rFonts w:cs="Traditional Arabic"/>
          <w:sz w:val="36"/>
          <w:szCs w:val="36"/>
          <w:rtl/>
          <w:lang w:bidi="ar-EG"/>
        </w:rPr>
        <w:t>، فلا ضمان.</w:t>
      </w:r>
    </w:p>
    <w:p w:rsidR="00BF3326" w:rsidRPr="00B6035F" w:rsidRDefault="00BF3326" w:rsidP="00063DBA">
      <w:pPr>
        <w:bidi/>
        <w:spacing w:line="360" w:lineRule="auto"/>
        <w:ind w:hanging="2"/>
        <w:jc w:val="both"/>
        <w:rPr>
          <w:rFonts w:cs="Traditional Arabic"/>
          <w:sz w:val="36"/>
          <w:szCs w:val="36"/>
          <w:rtl/>
          <w:lang w:bidi="ar-EG"/>
        </w:rPr>
      </w:pPr>
      <w:r w:rsidRPr="00B6035F">
        <w:rPr>
          <w:rFonts w:cs="Traditional Arabic"/>
          <w:sz w:val="36"/>
          <w:szCs w:val="36"/>
          <w:rtl/>
          <w:lang w:bidi="ar-EG"/>
        </w:rPr>
        <w:lastRenderedPageBreak/>
        <w:t>- الواجب بالإتلافات المالية هو الواجب بالغصب: وهو ضمان المثل إن كان المتل</w:t>
      </w:r>
      <w:r w:rsidRPr="00B6035F">
        <w:rPr>
          <w:rFonts w:cs="Traditional Arabic" w:hint="cs"/>
          <w:sz w:val="36"/>
          <w:szCs w:val="36"/>
          <w:rtl/>
          <w:lang w:bidi="ar-EG"/>
        </w:rPr>
        <w:t>َ</w:t>
      </w:r>
      <w:r w:rsidRPr="00B6035F">
        <w:rPr>
          <w:rFonts w:cs="Traditional Arabic"/>
          <w:sz w:val="36"/>
          <w:szCs w:val="36"/>
          <w:rtl/>
          <w:lang w:bidi="ar-EG"/>
        </w:rPr>
        <w:t>ف مثلياً وضمان القيمة يوم الإتلاف فيما لا مثل له</w:t>
      </w:r>
      <w:r w:rsidR="00AD261E">
        <w:rPr>
          <w:rFonts w:cs="Traditional Arabic" w:hint="cs"/>
          <w:sz w:val="36"/>
          <w:szCs w:val="36"/>
          <w:rtl/>
          <w:lang w:bidi="ar-EG"/>
        </w:rPr>
        <w:t xml:space="preserve"> </w:t>
      </w:r>
      <w:r w:rsidR="00063DBA">
        <w:rPr>
          <w:rFonts w:cs="Traditional Arabic" w:hint="cs"/>
          <w:sz w:val="36"/>
          <w:szCs w:val="36"/>
          <w:rtl/>
          <w:lang w:bidi="ar-EG"/>
        </w:rPr>
        <w:t>,</w:t>
      </w:r>
      <w:r w:rsidRPr="00B6035F">
        <w:rPr>
          <w:rFonts w:cs="Traditional Arabic"/>
          <w:sz w:val="36"/>
          <w:szCs w:val="36"/>
          <w:rtl/>
          <w:lang w:bidi="ar-EG"/>
        </w:rPr>
        <w:t xml:space="preserve"> لأن ضمان الإتلاف ضمان اعتداء</w:t>
      </w:r>
      <w:r w:rsidR="00AD261E">
        <w:rPr>
          <w:rFonts w:cs="Traditional Arabic" w:hint="cs"/>
          <w:sz w:val="36"/>
          <w:szCs w:val="36"/>
          <w:rtl/>
          <w:lang w:bidi="ar-EG"/>
        </w:rPr>
        <w:t xml:space="preserve"> </w:t>
      </w:r>
      <w:r w:rsidRPr="00B6035F">
        <w:rPr>
          <w:rFonts w:cs="Traditional Arabic"/>
          <w:sz w:val="36"/>
          <w:szCs w:val="36"/>
          <w:rtl/>
          <w:lang w:bidi="ar-EG"/>
        </w:rPr>
        <w:t>، والاعتداء لم يشرع إلا بالمثل. فعند الإمكان يجب العمل بالمثل المطلق (وهو المثل صورة ومعنى) ، وعند التعذر يجب المثل معنى</w:t>
      </w:r>
      <w:r w:rsidR="00AD261E">
        <w:rPr>
          <w:rFonts w:cs="Traditional Arabic" w:hint="cs"/>
          <w:sz w:val="36"/>
          <w:szCs w:val="36"/>
          <w:rtl/>
          <w:lang w:bidi="ar-EG"/>
        </w:rPr>
        <w:t xml:space="preserve"> </w:t>
      </w:r>
      <w:r w:rsidRPr="00B6035F">
        <w:rPr>
          <w:rFonts w:cs="Traditional Arabic"/>
          <w:sz w:val="36"/>
          <w:szCs w:val="36"/>
          <w:rtl/>
          <w:lang w:bidi="ar-EG"/>
        </w:rPr>
        <w:t>، وهو القيمة</w:t>
      </w:r>
      <w:r w:rsidR="00AD261E">
        <w:rPr>
          <w:rFonts w:cs="Traditional Arabic" w:hint="cs"/>
          <w:sz w:val="36"/>
          <w:szCs w:val="36"/>
          <w:rtl/>
          <w:lang w:bidi="ar-EG"/>
        </w:rPr>
        <w:t xml:space="preserve"> </w:t>
      </w:r>
      <w:r w:rsidRPr="00B6035F">
        <w:rPr>
          <w:rFonts w:cs="Traditional Arabic"/>
          <w:sz w:val="36"/>
          <w:szCs w:val="36"/>
          <w:rtl/>
          <w:lang w:bidi="ar-EG"/>
        </w:rPr>
        <w:t>، كما في الغصب</w:t>
      </w:r>
      <w:r w:rsidR="00896C67">
        <w:rPr>
          <w:rFonts w:cs="Traditional Arabic"/>
          <w:sz w:val="36"/>
          <w:szCs w:val="36"/>
          <w:vertAlign w:val="superscript"/>
          <w:rtl/>
          <w:lang w:bidi="ar-EG"/>
        </w:rPr>
        <w:t>(</w:t>
      </w:r>
      <w:r w:rsidR="00896C67" w:rsidRPr="00DC0DBF">
        <w:rPr>
          <w:rFonts w:cs="Traditional Arabic"/>
          <w:sz w:val="36"/>
          <w:szCs w:val="36"/>
          <w:vertAlign w:val="superscript"/>
          <w:rtl/>
          <w:lang w:bidi="ar-EG"/>
        </w:rPr>
        <w:footnoteReference w:id="228"/>
      </w:r>
      <w:r w:rsidR="00896C67">
        <w:rPr>
          <w:rFonts w:cs="Traditional Arabic"/>
          <w:sz w:val="36"/>
          <w:szCs w:val="36"/>
          <w:vertAlign w:val="superscript"/>
          <w:rtl/>
          <w:lang w:bidi="ar-EG"/>
        </w:rPr>
        <w:t>)</w:t>
      </w:r>
      <w:r w:rsidRPr="00B6035F">
        <w:rPr>
          <w:rFonts w:cs="Traditional Arabic"/>
          <w:sz w:val="36"/>
          <w:szCs w:val="36"/>
          <w:rtl/>
          <w:lang w:bidi="ar-EG"/>
        </w:rPr>
        <w:t>.</w:t>
      </w:r>
    </w:p>
    <w:p w:rsidR="00BF3326" w:rsidRDefault="00BF3326" w:rsidP="00BF3326">
      <w:pPr>
        <w:bidi/>
        <w:spacing w:line="360" w:lineRule="auto"/>
        <w:ind w:hanging="2"/>
        <w:jc w:val="both"/>
        <w:rPr>
          <w:rFonts w:cs="Traditional Arabic"/>
          <w:sz w:val="36"/>
          <w:szCs w:val="36"/>
          <w:rtl/>
          <w:lang w:bidi="ar-EG"/>
        </w:rPr>
      </w:pPr>
      <w:r w:rsidRPr="00B6035F">
        <w:rPr>
          <w:rFonts w:cs="Traditional Arabic"/>
          <w:sz w:val="36"/>
          <w:szCs w:val="36"/>
          <w:rtl/>
          <w:lang w:bidi="ar-EG"/>
        </w:rPr>
        <w:t>لكن إن تلف المغصوب المثلي</w:t>
      </w:r>
      <w:r w:rsidR="00AD261E">
        <w:rPr>
          <w:rFonts w:cs="Traditional Arabic" w:hint="cs"/>
          <w:sz w:val="36"/>
          <w:szCs w:val="36"/>
          <w:rtl/>
          <w:lang w:bidi="ar-EG"/>
        </w:rPr>
        <w:t xml:space="preserve"> </w:t>
      </w:r>
      <w:r w:rsidRPr="00B6035F">
        <w:rPr>
          <w:rFonts w:cs="Traditional Arabic"/>
          <w:sz w:val="36"/>
          <w:szCs w:val="36"/>
          <w:rtl/>
          <w:lang w:bidi="ar-EG"/>
        </w:rPr>
        <w:t>، وفقد مثله، فتجب قيمته يوم انقطاع المثل عند الحنابلة</w:t>
      </w:r>
      <w:r w:rsidR="00AD261E">
        <w:rPr>
          <w:rFonts w:cs="Traditional Arabic" w:hint="cs"/>
          <w:sz w:val="36"/>
          <w:szCs w:val="36"/>
          <w:rtl/>
          <w:lang w:bidi="ar-EG"/>
        </w:rPr>
        <w:t xml:space="preserve"> </w:t>
      </w:r>
      <w:r w:rsidRPr="00B6035F">
        <w:rPr>
          <w:rFonts w:cs="Traditional Arabic"/>
          <w:sz w:val="36"/>
          <w:szCs w:val="36"/>
          <w:rtl/>
          <w:lang w:bidi="ar-EG"/>
        </w:rPr>
        <w:t>، لأن القيمة وجبت في الذمة حينئذ</w:t>
      </w:r>
      <w:r w:rsidR="00896C67">
        <w:rPr>
          <w:rFonts w:cs="Traditional Arabic"/>
          <w:sz w:val="36"/>
          <w:szCs w:val="36"/>
          <w:vertAlign w:val="superscript"/>
          <w:rtl/>
          <w:lang w:bidi="ar-EG"/>
        </w:rPr>
        <w:t>(</w:t>
      </w:r>
      <w:r w:rsidR="00896C67" w:rsidRPr="00916C79">
        <w:rPr>
          <w:rFonts w:cs="Traditional Arabic"/>
          <w:sz w:val="36"/>
          <w:szCs w:val="36"/>
          <w:vertAlign w:val="superscript"/>
          <w:rtl/>
          <w:lang w:bidi="ar-EG"/>
        </w:rPr>
        <w:footnoteReference w:id="229"/>
      </w:r>
      <w:r w:rsidR="00896C67">
        <w:rPr>
          <w:rFonts w:cs="Traditional Arabic"/>
          <w:sz w:val="36"/>
          <w:szCs w:val="36"/>
          <w:vertAlign w:val="superscript"/>
          <w:rtl/>
          <w:lang w:bidi="ar-EG"/>
        </w:rPr>
        <w:t>)</w:t>
      </w:r>
      <w:r w:rsidRPr="00B6035F">
        <w:rPr>
          <w:rFonts w:cs="Traditional Arabic"/>
          <w:sz w:val="36"/>
          <w:szCs w:val="36"/>
          <w:rtl/>
          <w:lang w:bidi="ar-EG"/>
        </w:rPr>
        <w:t>.</w:t>
      </w:r>
    </w:p>
    <w:p w:rsidR="00BF3326" w:rsidRDefault="00BF3326" w:rsidP="00BF3326">
      <w:pPr>
        <w:bidi/>
        <w:spacing w:line="360" w:lineRule="auto"/>
        <w:ind w:hanging="2"/>
        <w:jc w:val="both"/>
        <w:rPr>
          <w:rFonts w:cs="Traditional Arabic"/>
          <w:sz w:val="36"/>
          <w:szCs w:val="36"/>
          <w:rtl/>
          <w:lang w:bidi="ar-EG"/>
        </w:rPr>
      </w:pPr>
    </w:p>
    <w:p w:rsidR="006474DA" w:rsidRDefault="006474DA" w:rsidP="006474DA">
      <w:pPr>
        <w:bidi/>
        <w:spacing w:line="360" w:lineRule="auto"/>
        <w:ind w:hanging="2"/>
        <w:jc w:val="both"/>
        <w:rPr>
          <w:rFonts w:cs="Traditional Arabic"/>
          <w:sz w:val="36"/>
          <w:szCs w:val="36"/>
          <w:rtl/>
          <w:lang w:bidi="ar-EG"/>
        </w:rPr>
      </w:pPr>
    </w:p>
    <w:p w:rsidR="006474DA" w:rsidRDefault="006474DA" w:rsidP="006474DA">
      <w:pPr>
        <w:bidi/>
        <w:spacing w:line="360" w:lineRule="auto"/>
        <w:ind w:hanging="2"/>
        <w:jc w:val="both"/>
        <w:rPr>
          <w:rFonts w:cs="Traditional Arabic"/>
          <w:sz w:val="36"/>
          <w:szCs w:val="36"/>
          <w:rtl/>
          <w:lang w:bidi="ar-EG"/>
        </w:rPr>
      </w:pPr>
    </w:p>
    <w:p w:rsidR="008E2C41" w:rsidRDefault="008E2C41" w:rsidP="008E2C41">
      <w:pPr>
        <w:bidi/>
        <w:spacing w:line="360" w:lineRule="auto"/>
        <w:ind w:hanging="2"/>
        <w:jc w:val="both"/>
        <w:rPr>
          <w:rFonts w:cs="Traditional Arabic"/>
          <w:sz w:val="36"/>
          <w:szCs w:val="36"/>
          <w:rtl/>
          <w:lang w:bidi="ar-EG"/>
        </w:rPr>
      </w:pPr>
    </w:p>
    <w:p w:rsidR="008E2C41" w:rsidRDefault="008E2C41" w:rsidP="008E2C41">
      <w:pPr>
        <w:bidi/>
        <w:spacing w:line="360" w:lineRule="auto"/>
        <w:ind w:hanging="2"/>
        <w:jc w:val="both"/>
        <w:rPr>
          <w:rFonts w:cs="Traditional Arabic"/>
          <w:sz w:val="36"/>
          <w:szCs w:val="36"/>
          <w:rtl/>
          <w:lang w:bidi="ar-EG"/>
        </w:rPr>
      </w:pPr>
    </w:p>
    <w:p w:rsidR="008E2C41" w:rsidRDefault="008E2C41" w:rsidP="008E2C41">
      <w:pPr>
        <w:bidi/>
        <w:spacing w:line="360" w:lineRule="auto"/>
        <w:ind w:hanging="2"/>
        <w:jc w:val="both"/>
        <w:rPr>
          <w:rFonts w:cs="Traditional Arabic"/>
          <w:sz w:val="36"/>
          <w:szCs w:val="36"/>
          <w:rtl/>
          <w:lang w:bidi="ar-EG"/>
        </w:rPr>
      </w:pPr>
    </w:p>
    <w:p w:rsidR="008E2C41" w:rsidRDefault="008E2C41" w:rsidP="008E2C41">
      <w:pPr>
        <w:bidi/>
        <w:spacing w:line="360" w:lineRule="auto"/>
        <w:ind w:hanging="2"/>
        <w:jc w:val="both"/>
        <w:rPr>
          <w:rFonts w:cs="Traditional Arabic"/>
          <w:sz w:val="36"/>
          <w:szCs w:val="36"/>
          <w:rtl/>
          <w:lang w:bidi="ar-EG"/>
        </w:rPr>
      </w:pPr>
    </w:p>
    <w:p w:rsidR="00BF3326" w:rsidRPr="00B96411" w:rsidRDefault="00BF3326" w:rsidP="008E2C41">
      <w:pPr>
        <w:bidi/>
        <w:spacing w:line="360" w:lineRule="auto"/>
        <w:ind w:hanging="2"/>
        <w:jc w:val="both"/>
        <w:rPr>
          <w:rFonts w:ascii="Traditional Arabic" w:hAnsi="Traditional Arabic" w:cs="Traditional Arabic"/>
          <w:b/>
          <w:bCs/>
          <w:sz w:val="36"/>
          <w:szCs w:val="36"/>
          <w:u w:val="single"/>
          <w:lang w:bidi="ar-EG"/>
        </w:rPr>
      </w:pPr>
      <w:r w:rsidRPr="00B96411">
        <w:rPr>
          <w:rFonts w:ascii="Traditional Arabic" w:hAnsi="Traditional Arabic" w:cs="Traditional Arabic"/>
          <w:b/>
          <w:bCs/>
          <w:sz w:val="36"/>
          <w:szCs w:val="36"/>
          <w:rtl/>
          <w:lang w:bidi="ar-EG"/>
        </w:rPr>
        <w:lastRenderedPageBreak/>
        <w:t>الفصل الرابع : حكم إخراج البالغ زكاة ماله بعد قبضه , إذا لم يكن قد زُكِّي</w:t>
      </w:r>
      <w:r w:rsidR="00653232">
        <w:rPr>
          <w:rFonts w:ascii="Traditional Arabic" w:hAnsi="Traditional Arabic" w:cs="Traditional Arabic" w:hint="cs"/>
          <w:b/>
          <w:bCs/>
          <w:sz w:val="36"/>
          <w:szCs w:val="36"/>
          <w:rtl/>
          <w:lang w:bidi="ar-EG"/>
        </w:rPr>
        <w:t>.</w:t>
      </w:r>
      <w:r w:rsidRPr="00B96411">
        <w:rPr>
          <w:rFonts w:ascii="Traditional Arabic" w:hAnsi="Traditional Arabic" w:cs="Traditional Arabic"/>
          <w:b/>
          <w:bCs/>
          <w:sz w:val="36"/>
          <w:szCs w:val="36"/>
          <w:rtl/>
          <w:lang w:bidi="ar-EG"/>
        </w:rPr>
        <w:t xml:space="preserve"> </w:t>
      </w:r>
    </w:p>
    <w:p w:rsidR="00BF3326" w:rsidRPr="00B96411" w:rsidRDefault="00BF3326" w:rsidP="00BF3326">
      <w:pPr>
        <w:bidi/>
        <w:spacing w:line="360" w:lineRule="auto"/>
        <w:ind w:hanging="2"/>
        <w:jc w:val="both"/>
        <w:rPr>
          <w:rFonts w:ascii="Traditional Arabic" w:hAnsi="Traditional Arabic" w:cs="Traditional Arabic"/>
          <w:b/>
          <w:bCs/>
          <w:sz w:val="36"/>
          <w:szCs w:val="36"/>
          <w:u w:val="single"/>
          <w:lang w:bidi="ar-EG"/>
        </w:rPr>
      </w:pPr>
      <w:r w:rsidRPr="00B96411">
        <w:rPr>
          <w:rFonts w:ascii="Traditional Arabic" w:hAnsi="Traditional Arabic" w:cs="Traditional Arabic"/>
          <w:b/>
          <w:bCs/>
          <w:sz w:val="36"/>
          <w:szCs w:val="36"/>
          <w:u w:val="single"/>
          <w:rtl/>
          <w:lang w:bidi="ar-EG"/>
        </w:rPr>
        <w:t xml:space="preserve"> وفيه </w:t>
      </w:r>
      <w:r>
        <w:rPr>
          <w:rFonts w:ascii="Traditional Arabic" w:hAnsi="Traditional Arabic" w:cs="Traditional Arabic" w:hint="cs"/>
          <w:b/>
          <w:bCs/>
          <w:sz w:val="36"/>
          <w:szCs w:val="36"/>
          <w:u w:val="single"/>
          <w:rtl/>
          <w:lang w:bidi="ar-EG"/>
        </w:rPr>
        <w:t>مبحثان</w:t>
      </w:r>
      <w:r w:rsidRPr="00B96411">
        <w:rPr>
          <w:rFonts w:ascii="Traditional Arabic" w:hAnsi="Traditional Arabic" w:cs="Traditional Arabic"/>
          <w:b/>
          <w:bCs/>
          <w:sz w:val="36"/>
          <w:szCs w:val="36"/>
          <w:u w:val="single"/>
          <w:rtl/>
          <w:lang w:bidi="ar-EG"/>
        </w:rPr>
        <w:t xml:space="preserve"> :</w:t>
      </w:r>
    </w:p>
    <w:p w:rsidR="00BF3326" w:rsidRDefault="00BF3326" w:rsidP="00BF3326">
      <w:pPr>
        <w:bidi/>
        <w:spacing w:line="360" w:lineRule="auto"/>
        <w:ind w:hanging="2"/>
        <w:jc w:val="both"/>
        <w:rPr>
          <w:rFonts w:ascii="Traditional Arabic" w:hAnsi="Traditional Arabic" w:cs="Traditional Arabic"/>
          <w:b/>
          <w:bCs/>
          <w:sz w:val="36"/>
          <w:szCs w:val="36"/>
          <w:rtl/>
          <w:lang w:bidi="ar-KW"/>
        </w:rPr>
      </w:pPr>
      <w:r w:rsidRPr="00B96411">
        <w:rPr>
          <w:rFonts w:ascii="Traditional Arabic" w:hAnsi="Traditional Arabic" w:cs="Traditional Arabic"/>
          <w:b/>
          <w:bCs/>
          <w:sz w:val="36"/>
          <w:szCs w:val="36"/>
          <w:rtl/>
          <w:lang w:bidi="ar-EG"/>
        </w:rPr>
        <w:t>- المبحث الأول :</w:t>
      </w:r>
      <w:r w:rsidRPr="00B96411">
        <w:rPr>
          <w:rFonts w:ascii="Traditional Arabic" w:hAnsi="Traditional Arabic" w:cs="Traditional Arabic"/>
          <w:sz w:val="36"/>
          <w:szCs w:val="36"/>
          <w:rtl/>
          <w:lang w:bidi="ar-EG"/>
        </w:rPr>
        <w:t>حكم إخرج الزكاة عن ما مضى, إذا قبض القاصرُ المالَ بعد رشده</w:t>
      </w:r>
      <w:r>
        <w:rPr>
          <w:rFonts w:ascii="Traditional Arabic" w:hAnsi="Traditional Arabic" w:cs="Traditional Arabic" w:hint="cs"/>
          <w:sz w:val="36"/>
          <w:szCs w:val="36"/>
          <w:rtl/>
          <w:lang w:bidi="ar-EG"/>
        </w:rPr>
        <w:t>.</w:t>
      </w:r>
    </w:p>
    <w:p w:rsidR="00BF3326" w:rsidRPr="00833911" w:rsidRDefault="00BF3326" w:rsidP="00BF3326">
      <w:pPr>
        <w:bidi/>
        <w:spacing w:line="360" w:lineRule="auto"/>
        <w:ind w:hanging="2"/>
        <w:jc w:val="both"/>
        <w:rPr>
          <w:rFonts w:ascii="Traditional Arabic" w:hAnsi="Traditional Arabic" w:cs="Traditional Arabic"/>
          <w:b/>
          <w:bCs/>
          <w:sz w:val="36"/>
          <w:szCs w:val="36"/>
          <w:rtl/>
          <w:lang w:bidi="ar-EG"/>
        </w:rPr>
      </w:pPr>
      <w:r w:rsidRPr="00833911">
        <w:rPr>
          <w:rFonts w:ascii="Traditional Arabic" w:hAnsi="Traditional Arabic" w:cs="Traditional Arabic"/>
          <w:b/>
          <w:bCs/>
          <w:sz w:val="36"/>
          <w:szCs w:val="36"/>
          <w:rtl/>
          <w:lang w:bidi="ar-EG"/>
        </w:rPr>
        <w:t xml:space="preserve">- </w:t>
      </w:r>
      <w:r w:rsidRPr="00B96411">
        <w:rPr>
          <w:rFonts w:ascii="Traditional Arabic" w:hAnsi="Traditional Arabic" w:cs="Traditional Arabic"/>
          <w:b/>
          <w:bCs/>
          <w:sz w:val="36"/>
          <w:szCs w:val="36"/>
          <w:rtl/>
          <w:lang w:bidi="ar-EG"/>
        </w:rPr>
        <w:t xml:space="preserve">المبحث </w:t>
      </w:r>
      <w:r>
        <w:rPr>
          <w:rFonts w:ascii="Traditional Arabic" w:hAnsi="Traditional Arabic" w:cs="Traditional Arabic" w:hint="cs"/>
          <w:b/>
          <w:bCs/>
          <w:sz w:val="36"/>
          <w:szCs w:val="36"/>
          <w:rtl/>
          <w:lang w:bidi="ar-EG"/>
        </w:rPr>
        <w:t>الثاني</w:t>
      </w:r>
      <w:r w:rsidRPr="00833911">
        <w:rPr>
          <w:rFonts w:ascii="Traditional Arabic" w:hAnsi="Traditional Arabic" w:cs="Traditional Arabic"/>
          <w:b/>
          <w:bCs/>
          <w:sz w:val="36"/>
          <w:szCs w:val="36"/>
          <w:rtl/>
          <w:lang w:bidi="ar-EG"/>
        </w:rPr>
        <w:t xml:space="preserve">: </w:t>
      </w:r>
      <w:r w:rsidRPr="00833911">
        <w:rPr>
          <w:rFonts w:ascii="Traditional Arabic" w:hAnsi="Traditional Arabic" w:cs="Traditional Arabic"/>
          <w:sz w:val="36"/>
          <w:szCs w:val="36"/>
          <w:rtl/>
          <w:lang w:bidi="ar-EG"/>
        </w:rPr>
        <w:t xml:space="preserve">حكم الزيادة </w:t>
      </w:r>
      <w:r>
        <w:rPr>
          <w:rFonts w:ascii="Traditional Arabic" w:hAnsi="Traditional Arabic" w:cs="Traditional Arabic" w:hint="cs"/>
          <w:sz w:val="36"/>
          <w:szCs w:val="36"/>
          <w:rtl/>
          <w:lang w:bidi="ar-EG"/>
        </w:rPr>
        <w:t xml:space="preserve">الحاصلة </w:t>
      </w:r>
      <w:r w:rsidRPr="00833911">
        <w:rPr>
          <w:rFonts w:ascii="Traditional Arabic" w:hAnsi="Traditional Arabic" w:cs="Traditional Arabic"/>
          <w:sz w:val="36"/>
          <w:szCs w:val="36"/>
          <w:rtl/>
          <w:lang w:bidi="ar-EG"/>
        </w:rPr>
        <w:t xml:space="preserve">في مال القاصر </w:t>
      </w:r>
      <w:r>
        <w:rPr>
          <w:rFonts w:ascii="Traditional Arabic" w:hAnsi="Traditional Arabic" w:cs="Traditional Arabic" w:hint="cs"/>
          <w:sz w:val="36"/>
          <w:szCs w:val="36"/>
          <w:rtl/>
          <w:lang w:bidi="ar-EG"/>
        </w:rPr>
        <w:t>عند قبضه له ، والتكييف الفقهي له.</w:t>
      </w:r>
    </w:p>
    <w:p w:rsidR="00BF3326" w:rsidRDefault="00BF3326" w:rsidP="00BF3326">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Fonts w:ascii="Traditional Arabic" w:hAnsi="Traditional Arabic" w:cs="Traditional Arabic"/>
          <w:sz w:val="36"/>
          <w:szCs w:val="36"/>
          <w:rtl/>
          <w:lang w:bidi="ar-EG"/>
        </w:rPr>
      </w:pPr>
    </w:p>
    <w:p w:rsidR="00BF3326" w:rsidRDefault="00BF3326" w:rsidP="00BF3326">
      <w:pPr>
        <w:bidi/>
        <w:spacing w:line="360" w:lineRule="auto"/>
        <w:jc w:val="both"/>
        <w:rPr>
          <w:rtl/>
          <w:lang w:bidi="ar-EG"/>
        </w:rPr>
      </w:pPr>
    </w:p>
    <w:p w:rsidR="00BF3326" w:rsidRDefault="00BF3326" w:rsidP="00BF3326">
      <w:pPr>
        <w:bidi/>
        <w:spacing w:line="360" w:lineRule="auto"/>
        <w:ind w:hanging="2"/>
        <w:jc w:val="both"/>
        <w:rPr>
          <w:rFonts w:ascii="Traditional Arabic" w:hAnsi="Traditional Arabic" w:cs="Traditional Arabic"/>
          <w:b/>
          <w:bCs/>
          <w:sz w:val="36"/>
          <w:szCs w:val="36"/>
          <w:rtl/>
          <w:lang w:bidi="ar-EG"/>
        </w:rPr>
      </w:pPr>
      <w:r w:rsidRPr="00FB1844">
        <w:rPr>
          <w:rFonts w:ascii="Traditional Arabic" w:hAnsi="Traditional Arabic" w:cs="Traditional Arabic"/>
          <w:b/>
          <w:bCs/>
          <w:sz w:val="36"/>
          <w:szCs w:val="36"/>
          <w:rtl/>
          <w:lang w:bidi="ar-EG"/>
        </w:rPr>
        <w:lastRenderedPageBreak/>
        <w:t xml:space="preserve">- المبحث </w:t>
      </w:r>
      <w:r>
        <w:rPr>
          <w:rFonts w:ascii="Traditional Arabic" w:hAnsi="Traditional Arabic" w:cs="Traditional Arabic" w:hint="cs"/>
          <w:b/>
          <w:bCs/>
          <w:sz w:val="36"/>
          <w:szCs w:val="36"/>
          <w:rtl/>
          <w:lang w:bidi="ar-EG"/>
        </w:rPr>
        <w:t>الأول</w:t>
      </w:r>
      <w:r w:rsidRPr="00FB1844">
        <w:rPr>
          <w:rFonts w:ascii="Traditional Arabic" w:hAnsi="Traditional Arabic" w:cs="Traditional Arabic"/>
          <w:b/>
          <w:bCs/>
          <w:sz w:val="36"/>
          <w:szCs w:val="36"/>
          <w:rtl/>
          <w:lang w:bidi="ar-EG"/>
        </w:rPr>
        <w:t xml:space="preserve"> : حكم إخرج الزكاة عن ما مضى , إذا قبض القاصرُ المالَ بعد رشده</w:t>
      </w:r>
      <w:r>
        <w:rPr>
          <w:rFonts w:ascii="Traditional Arabic" w:hAnsi="Traditional Arabic" w:cs="Traditional Arabic" w:hint="cs"/>
          <w:b/>
          <w:bCs/>
          <w:sz w:val="36"/>
          <w:szCs w:val="36"/>
          <w:rtl/>
          <w:lang w:bidi="ar-EG"/>
        </w:rPr>
        <w:t>.</w:t>
      </w:r>
    </w:p>
    <w:p w:rsidR="00BF3326" w:rsidRDefault="00BF3326" w:rsidP="00BF3326">
      <w:pPr>
        <w:bidi/>
        <w:spacing w:line="360" w:lineRule="auto"/>
        <w:ind w:hanging="2"/>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بعد أن عرضنا لأقوال الفقهاء في حكم إخراج الزكاة في مال القاصر</w:t>
      </w:r>
      <w:r w:rsidR="000B1275">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وترجح لدينا مذهب جمهور الفقهاء بوجوب إخراج الزكاة في مال القاصر</w:t>
      </w:r>
      <w:r w:rsidR="000B1275">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وجدنا أن للولي أو الوصي مع مال القاصر حالتان :</w:t>
      </w:r>
    </w:p>
    <w:p w:rsidR="00BF3326" w:rsidRDefault="00BF3326" w:rsidP="003C2B41">
      <w:pPr>
        <w:bidi/>
        <w:spacing w:line="360" w:lineRule="auto"/>
        <w:ind w:hanging="2"/>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Pr="0095523A">
        <w:rPr>
          <w:rFonts w:ascii="Traditional Arabic" w:hAnsi="Traditional Arabic" w:cs="Traditional Arabic" w:hint="cs"/>
          <w:b/>
          <w:bCs/>
          <w:sz w:val="36"/>
          <w:szCs w:val="36"/>
          <w:rtl/>
          <w:lang w:bidi="ar-EG"/>
        </w:rPr>
        <w:t>الأولى</w:t>
      </w:r>
      <w:r>
        <w:rPr>
          <w:rFonts w:ascii="Traditional Arabic" w:hAnsi="Traditional Arabic" w:cs="Traditional Arabic" w:hint="cs"/>
          <w:sz w:val="36"/>
          <w:szCs w:val="36"/>
          <w:rtl/>
          <w:lang w:bidi="ar-EG"/>
        </w:rPr>
        <w:t xml:space="preserve"> : إذا كان الولي أو </w:t>
      </w:r>
      <w:r w:rsidRPr="00CD049D">
        <w:rPr>
          <w:rFonts w:ascii="Traditional Arabic" w:hAnsi="Traditional Arabic" w:cs="Traditional Arabic" w:hint="cs"/>
          <w:sz w:val="36"/>
          <w:szCs w:val="36"/>
          <w:rtl/>
          <w:lang w:bidi="ar-EG"/>
        </w:rPr>
        <w:t xml:space="preserve">الوصي </w:t>
      </w:r>
      <w:r w:rsidRPr="00A62F45">
        <w:rPr>
          <w:rFonts w:ascii="Traditional Arabic" w:hAnsi="Traditional Arabic" w:cs="Traditional Arabic" w:hint="cs"/>
          <w:sz w:val="36"/>
          <w:szCs w:val="36"/>
          <w:rtl/>
          <w:lang w:bidi="ar-EG"/>
        </w:rPr>
        <w:t>لا يرى وجوب إخراج الزكاة في مال القاصر</w:t>
      </w:r>
      <w:r>
        <w:rPr>
          <w:rFonts w:ascii="Traditional Arabic" w:hAnsi="Traditional Arabic" w:cs="Traditional Arabic" w:hint="cs"/>
          <w:sz w:val="36"/>
          <w:szCs w:val="36"/>
          <w:rtl/>
          <w:lang w:bidi="ar-EG"/>
        </w:rPr>
        <w:t xml:space="preserve"> ، فلا يجب عليه إخراجها ، لكن الأحوط في حقه أن يحصي الزكاة ويحسبها ، فإذا بلغ القاصر ورشد أخبره بها فإن شاء زكى لما مضى إن قلد من يرى وجوب الزكاة في مال القاصر</w:t>
      </w:r>
      <w:r w:rsidR="000B1275">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وإن شاء لم يزكِّ إن قلد من يرى عدم وجوب الزكاة.</w:t>
      </w:r>
    </w:p>
    <w:p w:rsidR="00BF3326" w:rsidRDefault="00BF3326" w:rsidP="00BF3326">
      <w:pPr>
        <w:bidi/>
        <w:spacing w:line="360" w:lineRule="auto"/>
        <w:ind w:hanging="2"/>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أو أن يحكم قاض يرى وجوب الزكاة في مال القاصر ، بأن يخرج الولي أو الوصي الزكاة عنه</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230"/>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BF3326">
      <w:pPr>
        <w:bidi/>
        <w:spacing w:line="360" w:lineRule="auto"/>
        <w:ind w:hanging="2"/>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Pr="0095523A">
        <w:rPr>
          <w:rFonts w:ascii="Traditional Arabic" w:hAnsi="Traditional Arabic" w:cs="Traditional Arabic" w:hint="cs"/>
          <w:b/>
          <w:bCs/>
          <w:sz w:val="36"/>
          <w:szCs w:val="36"/>
          <w:rtl/>
          <w:lang w:bidi="ar-EG"/>
        </w:rPr>
        <w:t>الثانية</w:t>
      </w:r>
      <w:r>
        <w:rPr>
          <w:rFonts w:ascii="Traditional Arabic" w:hAnsi="Traditional Arabic" w:cs="Traditional Arabic" w:hint="cs"/>
          <w:sz w:val="36"/>
          <w:szCs w:val="36"/>
          <w:rtl/>
          <w:lang w:bidi="ar-EG"/>
        </w:rPr>
        <w:t xml:space="preserve"> : أن يرى الولي أو الوصي وجوب إخراج الزكاة في مال القاصر ، غير أن هذا المال إما أن يكون في متناول يد الولي أو الوصي فيقوم بإخراج الزكاة منه مباشرة ، وإما أن يكون هذا المال ليس في متناول يد الولي أو الوصي ، كأن يكون هذا المال في أحد البنوك ، أو تحت </w:t>
      </w:r>
      <w:r>
        <w:rPr>
          <w:rFonts w:ascii="Traditional Arabic" w:hAnsi="Traditional Arabic" w:cs="Traditional Arabic" w:hint="cs"/>
          <w:sz w:val="36"/>
          <w:szCs w:val="36"/>
          <w:rtl/>
          <w:lang w:bidi="ar-EG"/>
        </w:rPr>
        <w:lastRenderedPageBreak/>
        <w:t>وصاية المجلس الحسبي التابع تحت إشراف الدولة ، فهذا المال حكمه حكم مال الضمار</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231"/>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وقد اختلف الفقهاء في حكم إخراج الزكاة فيه وكانت أقوالهم كالآتي :</w:t>
      </w:r>
    </w:p>
    <w:p w:rsidR="00BF3326" w:rsidRDefault="00BF3326" w:rsidP="006C32DB">
      <w:pPr>
        <w:bidi/>
        <w:spacing w:line="360" w:lineRule="auto"/>
        <w:ind w:hanging="2"/>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فعند الحنفية : جاء في بدائع الصنائع : "</w:t>
      </w:r>
      <w:r w:rsidRPr="00644EDC">
        <w:rPr>
          <w:rFonts w:ascii="Traditional Arabic" w:hAnsi="Traditional Arabic" w:cs="Traditional Arabic"/>
          <w:sz w:val="36"/>
          <w:szCs w:val="36"/>
          <w:rtl/>
          <w:lang w:bidi="ar-EG"/>
        </w:rPr>
        <w:t xml:space="preserve">فلا تجب الزكاة في المال الضمار عندنا </w:t>
      </w:r>
      <w:r>
        <w:rPr>
          <w:rFonts w:ascii="Traditional Arabic" w:hAnsi="Traditional Arabic" w:cs="Traditional Arabic" w:hint="cs"/>
          <w:sz w:val="36"/>
          <w:szCs w:val="36"/>
          <w:rtl/>
          <w:lang w:bidi="ar-EG"/>
        </w:rPr>
        <w:t>"</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232"/>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CD32B0">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وعند الماليكة : جاء في المقدمات الممهدات : " </w:t>
      </w:r>
      <w:r w:rsidRPr="000B66B8">
        <w:rPr>
          <w:rFonts w:ascii="Traditional Arabic" w:hAnsi="Traditional Arabic" w:cs="Traditional Arabic"/>
          <w:sz w:val="36"/>
          <w:szCs w:val="36"/>
          <w:rtl/>
          <w:lang w:bidi="ar-EG"/>
        </w:rPr>
        <w:t>أما الد</w:t>
      </w:r>
      <w:r>
        <w:rPr>
          <w:rFonts w:ascii="Traditional Arabic" w:hAnsi="Traditional Arabic" w:cs="Traditional Arabic" w:hint="cs"/>
          <w:sz w:val="36"/>
          <w:szCs w:val="36"/>
          <w:rtl/>
          <w:lang w:bidi="ar-EG"/>
        </w:rPr>
        <w:t>َّ</w:t>
      </w:r>
      <w:r w:rsidRPr="000B66B8">
        <w:rPr>
          <w:rFonts w:ascii="Traditional Arabic" w:hAnsi="Traditional Arabic" w:cs="Traditional Arabic"/>
          <w:sz w:val="36"/>
          <w:szCs w:val="36"/>
          <w:rtl/>
          <w:lang w:bidi="ar-EG"/>
        </w:rPr>
        <w:t>ي</w:t>
      </w:r>
      <w:r>
        <w:rPr>
          <w:rFonts w:ascii="Traditional Arabic" w:hAnsi="Traditional Arabic" w:cs="Traditional Arabic" w:hint="cs"/>
          <w:sz w:val="36"/>
          <w:szCs w:val="36"/>
          <w:rtl/>
          <w:lang w:bidi="ar-EG"/>
        </w:rPr>
        <w:t>ْ</w:t>
      </w:r>
      <w:r w:rsidRPr="000B66B8">
        <w:rPr>
          <w:rFonts w:ascii="Traditional Arabic" w:hAnsi="Traditional Arabic" w:cs="Traditional Arabic"/>
          <w:sz w:val="36"/>
          <w:szCs w:val="36"/>
          <w:rtl/>
          <w:lang w:bidi="ar-EG"/>
        </w:rPr>
        <w:t>ن من الفائدة فإنه ينقسم على أربعة أقسام:أحدها: أن يكون من ميراث أو عطية أو أرش جناية أو مهر امرأة أو ثمن خلع وما أشبه ذلك</w:t>
      </w:r>
      <w:r>
        <w:rPr>
          <w:rFonts w:ascii="Traditional Arabic" w:hAnsi="Traditional Arabic" w:cs="Traditional Arabic" w:hint="cs"/>
          <w:sz w:val="36"/>
          <w:szCs w:val="36"/>
          <w:rtl/>
          <w:lang w:bidi="ar-EG"/>
        </w:rPr>
        <w:t xml:space="preserve"> </w:t>
      </w:r>
      <w:r w:rsidRPr="000B66B8">
        <w:rPr>
          <w:rFonts w:ascii="Traditional Arabic" w:hAnsi="Traditional Arabic" w:cs="Traditional Arabic"/>
          <w:sz w:val="36"/>
          <w:szCs w:val="36"/>
          <w:rtl/>
          <w:lang w:bidi="ar-EG"/>
        </w:rPr>
        <w:t>فهذا لا زكاة فيه حالا</w:t>
      </w:r>
      <w:r>
        <w:rPr>
          <w:rFonts w:ascii="Traditional Arabic" w:hAnsi="Traditional Arabic" w:cs="Traditional Arabic" w:hint="cs"/>
          <w:sz w:val="36"/>
          <w:szCs w:val="36"/>
          <w:rtl/>
          <w:lang w:bidi="ar-EG"/>
        </w:rPr>
        <w:t xml:space="preserve">ً </w:t>
      </w:r>
      <w:r w:rsidRPr="000B66B8">
        <w:rPr>
          <w:rFonts w:ascii="Traditional Arabic" w:hAnsi="Traditional Arabic" w:cs="Traditional Arabic"/>
          <w:sz w:val="36"/>
          <w:szCs w:val="36"/>
          <w:rtl/>
          <w:lang w:bidi="ar-EG"/>
        </w:rPr>
        <w:t xml:space="preserve"> كان أو مؤجلا</w:t>
      </w:r>
      <w:r>
        <w:rPr>
          <w:rFonts w:ascii="Traditional Arabic" w:hAnsi="Traditional Arabic" w:cs="Traditional Arabic" w:hint="cs"/>
          <w:sz w:val="36"/>
          <w:szCs w:val="36"/>
          <w:rtl/>
          <w:lang w:bidi="ar-EG"/>
        </w:rPr>
        <w:t>ً</w:t>
      </w:r>
      <w:r w:rsidRPr="000B66B8">
        <w:rPr>
          <w:rFonts w:ascii="Traditional Arabic" w:hAnsi="Traditional Arabic" w:cs="Traditional Arabic"/>
          <w:sz w:val="36"/>
          <w:szCs w:val="36"/>
          <w:rtl/>
          <w:lang w:bidi="ar-EG"/>
        </w:rPr>
        <w:t xml:space="preserve"> حتى يقبض ويحول الحول عليه من بعد القبض ولا دين على صاحبه يسقط عنه الزكاة فيه </w:t>
      </w:r>
      <w:r>
        <w:rPr>
          <w:rFonts w:ascii="Traditional Arabic" w:hAnsi="Traditional Arabic" w:cs="Traditional Arabic" w:hint="cs"/>
          <w:sz w:val="36"/>
          <w:szCs w:val="36"/>
          <w:rtl/>
          <w:lang w:bidi="ar-EG"/>
        </w:rPr>
        <w:t>"</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233"/>
      </w:r>
      <w:r w:rsidR="00896C67">
        <w:rPr>
          <w:rStyle w:val="FootnoteReference"/>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p>
    <w:p w:rsidR="00BF3326" w:rsidRDefault="00BF3326" w:rsidP="00B75BFD">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وعند الشافعية : جاء في روضة الطالبين : ( </w:t>
      </w:r>
      <w:r w:rsidRPr="008D055D">
        <w:rPr>
          <w:rFonts w:ascii="Traditional Arabic" w:hAnsi="Traditional Arabic" w:cs="Traditional Arabic"/>
          <w:sz w:val="36"/>
          <w:szCs w:val="36"/>
          <w:rtl/>
          <w:lang w:bidi="ar-EG"/>
        </w:rPr>
        <w:t>الشرط السادس: كمال الملك</w:t>
      </w:r>
      <w:r w:rsidR="00B75BFD">
        <w:rPr>
          <w:rFonts w:ascii="Traditional Arabic" w:hAnsi="Traditional Arabic" w:cs="Traditional Arabic" w:hint="cs"/>
          <w:sz w:val="36"/>
          <w:szCs w:val="36"/>
          <w:rtl/>
          <w:lang w:bidi="ar-EG"/>
        </w:rPr>
        <w:t xml:space="preserve"> </w:t>
      </w:r>
      <w:r w:rsidRPr="008D055D">
        <w:rPr>
          <w:rFonts w:ascii="Traditional Arabic" w:hAnsi="Traditional Arabic" w:cs="Traditional Arabic"/>
          <w:sz w:val="36"/>
          <w:szCs w:val="36"/>
          <w:rtl/>
          <w:lang w:bidi="ar-EG"/>
        </w:rPr>
        <w:t>، وفي هذا الشرط خلاف يظهر بتفريع مسائله. فإذا ضل ماله</w:t>
      </w:r>
      <w:r w:rsidR="00B75BFD">
        <w:rPr>
          <w:rFonts w:ascii="Traditional Arabic" w:hAnsi="Traditional Arabic" w:cs="Traditional Arabic" w:hint="cs"/>
          <w:sz w:val="36"/>
          <w:szCs w:val="36"/>
          <w:rtl/>
          <w:lang w:bidi="ar-EG"/>
        </w:rPr>
        <w:t xml:space="preserve"> </w:t>
      </w:r>
      <w:r w:rsidRPr="008D055D">
        <w:rPr>
          <w:rFonts w:ascii="Traditional Arabic" w:hAnsi="Traditional Arabic" w:cs="Traditional Arabic"/>
          <w:sz w:val="36"/>
          <w:szCs w:val="36"/>
          <w:rtl/>
          <w:lang w:bidi="ar-EG"/>
        </w:rPr>
        <w:t>، أو غصب</w:t>
      </w:r>
      <w:r w:rsidR="00B75BFD">
        <w:rPr>
          <w:rFonts w:ascii="Traditional Arabic" w:hAnsi="Traditional Arabic" w:cs="Traditional Arabic" w:hint="cs"/>
          <w:sz w:val="36"/>
          <w:szCs w:val="36"/>
          <w:rtl/>
          <w:lang w:bidi="ar-EG"/>
        </w:rPr>
        <w:t xml:space="preserve"> </w:t>
      </w:r>
      <w:r w:rsidRPr="008D055D">
        <w:rPr>
          <w:rFonts w:ascii="Traditional Arabic" w:hAnsi="Traditional Arabic" w:cs="Traditional Arabic"/>
          <w:sz w:val="36"/>
          <w:szCs w:val="36"/>
          <w:rtl/>
          <w:lang w:bidi="ar-EG"/>
        </w:rPr>
        <w:t>، أو سرق</w:t>
      </w:r>
      <w:r w:rsidR="00B75BFD">
        <w:rPr>
          <w:rFonts w:ascii="Traditional Arabic" w:hAnsi="Traditional Arabic" w:cs="Traditional Arabic" w:hint="cs"/>
          <w:sz w:val="36"/>
          <w:szCs w:val="36"/>
          <w:rtl/>
          <w:lang w:bidi="ar-EG"/>
        </w:rPr>
        <w:t xml:space="preserve"> </w:t>
      </w:r>
      <w:r w:rsidRPr="008D055D">
        <w:rPr>
          <w:rFonts w:ascii="Traditional Arabic" w:hAnsi="Traditional Arabic" w:cs="Traditional Arabic"/>
          <w:sz w:val="36"/>
          <w:szCs w:val="36"/>
          <w:rtl/>
          <w:lang w:bidi="ar-EG"/>
        </w:rPr>
        <w:t>، وتعذر انتزاعه</w:t>
      </w:r>
      <w:r w:rsidR="00B75BFD">
        <w:rPr>
          <w:rFonts w:ascii="Traditional Arabic" w:hAnsi="Traditional Arabic" w:cs="Traditional Arabic" w:hint="cs"/>
          <w:sz w:val="36"/>
          <w:szCs w:val="36"/>
          <w:rtl/>
          <w:lang w:bidi="ar-EG"/>
        </w:rPr>
        <w:t xml:space="preserve"> </w:t>
      </w:r>
      <w:r w:rsidRPr="008D055D">
        <w:rPr>
          <w:rFonts w:ascii="Traditional Arabic" w:hAnsi="Traditional Arabic" w:cs="Traditional Arabic"/>
          <w:sz w:val="36"/>
          <w:szCs w:val="36"/>
          <w:rtl/>
          <w:lang w:bidi="ar-EG"/>
        </w:rPr>
        <w:t>أو أودعه فجحد أو وقع في بحر</w:t>
      </w:r>
      <w:r w:rsidR="00B75BFD">
        <w:rPr>
          <w:rFonts w:ascii="Traditional Arabic" w:hAnsi="Traditional Arabic" w:cs="Traditional Arabic" w:hint="cs"/>
          <w:sz w:val="36"/>
          <w:szCs w:val="36"/>
          <w:rtl/>
          <w:lang w:bidi="ar-EG"/>
        </w:rPr>
        <w:t xml:space="preserve"> </w:t>
      </w:r>
      <w:r w:rsidRPr="008D055D">
        <w:rPr>
          <w:rFonts w:ascii="Traditional Arabic" w:hAnsi="Traditional Arabic" w:cs="Traditional Arabic"/>
          <w:sz w:val="36"/>
          <w:szCs w:val="36"/>
          <w:rtl/>
          <w:lang w:bidi="ar-EG"/>
        </w:rPr>
        <w:t>، ففي وجوب الزكاة فيه ثلاثة طرق</w:t>
      </w:r>
      <w:r w:rsidR="00B75BFD">
        <w:rPr>
          <w:rFonts w:ascii="Traditional Arabic" w:hAnsi="Traditional Arabic" w:cs="Traditional Arabic" w:hint="cs"/>
          <w:sz w:val="36"/>
          <w:szCs w:val="36"/>
          <w:rtl/>
          <w:lang w:bidi="ar-EG"/>
        </w:rPr>
        <w:t xml:space="preserve"> </w:t>
      </w:r>
      <w:r w:rsidRPr="008D055D">
        <w:rPr>
          <w:rFonts w:ascii="Traditional Arabic" w:hAnsi="Traditional Arabic" w:cs="Traditional Arabic"/>
          <w:sz w:val="36"/>
          <w:szCs w:val="36"/>
          <w:rtl/>
          <w:lang w:bidi="ar-EG"/>
        </w:rPr>
        <w:t>، أصحها أن المسألة على قولين</w:t>
      </w:r>
      <w:r>
        <w:rPr>
          <w:rFonts w:ascii="Traditional Arabic" w:hAnsi="Traditional Arabic" w:cs="Traditional Arabic" w:hint="cs"/>
          <w:sz w:val="36"/>
          <w:szCs w:val="36"/>
          <w:rtl/>
          <w:lang w:bidi="ar-EG"/>
        </w:rPr>
        <w:t xml:space="preserve"> </w:t>
      </w:r>
      <w:r w:rsidRPr="008D055D">
        <w:rPr>
          <w:rFonts w:ascii="Traditional Arabic" w:hAnsi="Traditional Arabic" w:cs="Traditional Arabic"/>
          <w:sz w:val="36"/>
          <w:szCs w:val="36"/>
          <w:rtl/>
          <w:lang w:bidi="ar-EG"/>
        </w:rPr>
        <w:t>أظهرهما وهو ا</w:t>
      </w:r>
      <w:r>
        <w:rPr>
          <w:rFonts w:ascii="Traditional Arabic" w:hAnsi="Traditional Arabic" w:cs="Traditional Arabic"/>
          <w:sz w:val="36"/>
          <w:szCs w:val="36"/>
          <w:rtl/>
          <w:lang w:bidi="ar-EG"/>
        </w:rPr>
        <w:t>لجديد: وجوبها، والقديم: لا تجب</w:t>
      </w:r>
      <w:r>
        <w:rPr>
          <w:rFonts w:ascii="Traditional Arabic" w:hAnsi="Traditional Arabic" w:cs="Traditional Arabic" w:hint="cs"/>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234"/>
      </w:r>
      <w:r w:rsidR="00896C67">
        <w:rPr>
          <w:rStyle w:val="FootnoteReference"/>
          <w:rFonts w:ascii="Traditional Arabic" w:hAnsi="Traditional Arabic" w:cs="Traditional Arabic"/>
          <w:sz w:val="36"/>
          <w:szCs w:val="36"/>
          <w:rtl/>
          <w:lang w:bidi="ar-EG"/>
        </w:rPr>
        <w:t>)</w:t>
      </w:r>
      <w:r w:rsidR="00B75BFD">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فالشافعية لهم قولان</w:t>
      </w:r>
      <w:r w:rsidR="00B75BFD">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 الأول :وهو </w:t>
      </w:r>
      <w:r>
        <w:rPr>
          <w:rFonts w:ascii="Traditional Arabic" w:hAnsi="Traditional Arabic" w:cs="Traditional Arabic" w:hint="cs"/>
          <w:sz w:val="36"/>
          <w:szCs w:val="36"/>
          <w:rtl/>
          <w:lang w:bidi="ar-EG"/>
        </w:rPr>
        <w:lastRenderedPageBreak/>
        <w:t>القول الجديد والمعتمد في المذهب وهو وجوب الزكاة في مال الضمار ، والثاني : وهو</w:t>
      </w:r>
      <w:r w:rsidR="00017FDA">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القول القديم  أنها لا تجب فيه.</w:t>
      </w:r>
    </w:p>
    <w:p w:rsidR="00BF3326" w:rsidRDefault="00BF3326" w:rsidP="00590991">
      <w:pPr>
        <w:autoSpaceDE w:val="0"/>
        <w:autoSpaceDN w:val="0"/>
        <w:bidi/>
        <w:adjustRightInd w:val="0"/>
        <w:spacing w:after="0"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وعند الحنابلة : </w:t>
      </w:r>
      <w:r>
        <w:rPr>
          <w:rFonts w:ascii="Traditional Arabic" w:hAnsi="Traditional Arabic" w:cs="Traditional Arabic" w:hint="cs"/>
          <w:sz w:val="36"/>
          <w:szCs w:val="36"/>
          <w:rtl/>
          <w:lang w:bidi="ar-KW"/>
        </w:rPr>
        <w:t xml:space="preserve">فقد ورد في الإنصاف : " </w:t>
      </w:r>
      <w:r w:rsidRPr="00181F99">
        <w:rPr>
          <w:rFonts w:ascii="Traditional Arabic" w:hAnsi="Traditional Arabic" w:cs="Traditional Arabic"/>
          <w:sz w:val="36"/>
          <w:szCs w:val="36"/>
          <w:rtl/>
          <w:lang w:bidi="ar-EG"/>
        </w:rPr>
        <w:t>وفي الدين على غير المليء</w:t>
      </w:r>
      <w:r w:rsidR="00B75BFD">
        <w:rPr>
          <w:rFonts w:ascii="Traditional Arabic" w:hAnsi="Traditional Arabic" w:cs="Traditional Arabic" w:hint="cs"/>
          <w:sz w:val="36"/>
          <w:szCs w:val="36"/>
          <w:rtl/>
          <w:lang w:bidi="ar-EG"/>
        </w:rPr>
        <w:t xml:space="preserve"> </w:t>
      </w:r>
      <w:r w:rsidRPr="00181F99">
        <w:rPr>
          <w:rFonts w:ascii="Traditional Arabic" w:hAnsi="Traditional Arabic" w:cs="Traditional Arabic"/>
          <w:sz w:val="36"/>
          <w:szCs w:val="36"/>
          <w:rtl/>
          <w:lang w:bidi="ar-EG"/>
        </w:rPr>
        <w:t>، والمؤجل</w:t>
      </w:r>
      <w:r w:rsidR="00B75BFD">
        <w:rPr>
          <w:rFonts w:ascii="Traditional Arabic" w:hAnsi="Traditional Arabic" w:cs="Traditional Arabic" w:hint="cs"/>
          <w:sz w:val="36"/>
          <w:szCs w:val="36"/>
          <w:rtl/>
          <w:lang w:bidi="ar-EG"/>
        </w:rPr>
        <w:t xml:space="preserve"> </w:t>
      </w:r>
      <w:r w:rsidRPr="00181F99">
        <w:rPr>
          <w:rFonts w:ascii="Traditional Arabic" w:hAnsi="Traditional Arabic" w:cs="Traditional Arabic"/>
          <w:sz w:val="36"/>
          <w:szCs w:val="36"/>
          <w:rtl/>
          <w:lang w:bidi="ar-EG"/>
        </w:rPr>
        <w:t>، والمجحود والمغصوب والضائع: روايتان</w:t>
      </w:r>
      <w:r>
        <w:rPr>
          <w:rFonts w:ascii="Traditional Arabic" w:hAnsi="Traditional Arabic" w:cs="Traditional Arabic" w:hint="cs"/>
          <w:sz w:val="36"/>
          <w:szCs w:val="36"/>
          <w:rtl/>
          <w:lang w:bidi="ar-EG"/>
        </w:rPr>
        <w:t xml:space="preserve"> ، </w:t>
      </w:r>
      <w:r w:rsidRPr="00181F99">
        <w:rPr>
          <w:rFonts w:ascii="Traditional Arabic" w:hAnsi="Traditional Arabic" w:cs="Traditional Arabic"/>
          <w:sz w:val="36"/>
          <w:szCs w:val="36"/>
          <w:rtl/>
          <w:lang w:bidi="ar-EG"/>
        </w:rPr>
        <w:t>إحداهما: كالد</w:t>
      </w:r>
      <w:r>
        <w:rPr>
          <w:rFonts w:ascii="Traditional Arabic" w:hAnsi="Traditional Arabic" w:cs="Traditional Arabic" w:hint="cs"/>
          <w:sz w:val="36"/>
          <w:szCs w:val="36"/>
          <w:rtl/>
          <w:lang w:bidi="ar-EG"/>
        </w:rPr>
        <w:t>َّ</w:t>
      </w:r>
      <w:r w:rsidRPr="00181F99">
        <w:rPr>
          <w:rFonts w:ascii="Traditional Arabic" w:hAnsi="Traditional Arabic" w:cs="Traditional Arabic"/>
          <w:sz w:val="36"/>
          <w:szCs w:val="36"/>
          <w:rtl/>
          <w:lang w:bidi="ar-EG"/>
        </w:rPr>
        <w:t>ي</w:t>
      </w:r>
      <w:r>
        <w:rPr>
          <w:rFonts w:ascii="Traditional Arabic" w:hAnsi="Traditional Arabic" w:cs="Traditional Arabic" w:hint="cs"/>
          <w:sz w:val="36"/>
          <w:szCs w:val="36"/>
          <w:rtl/>
          <w:lang w:bidi="ar-EG"/>
        </w:rPr>
        <w:t>ْ</w:t>
      </w:r>
      <w:r w:rsidRPr="00181F99">
        <w:rPr>
          <w:rFonts w:ascii="Traditional Arabic" w:hAnsi="Traditional Arabic" w:cs="Traditional Arabic"/>
          <w:sz w:val="36"/>
          <w:szCs w:val="36"/>
          <w:rtl/>
          <w:lang w:bidi="ar-EG"/>
        </w:rPr>
        <w:t>ن على المليء فتجب الزكاة في ذلك كله إذا قبضه وهو الصحيح من المذهب</w:t>
      </w:r>
      <w:r>
        <w:rPr>
          <w:rFonts w:ascii="Traditional Arabic" w:hAnsi="Traditional Arabic" w:cs="Traditional Arabic" w:hint="cs"/>
          <w:sz w:val="36"/>
          <w:szCs w:val="36"/>
          <w:rtl/>
          <w:lang w:bidi="ar-EG"/>
        </w:rPr>
        <w:t xml:space="preserve"> ..... </w:t>
      </w:r>
      <w:r w:rsidRPr="00181F99">
        <w:rPr>
          <w:rFonts w:ascii="Traditional Arabic" w:hAnsi="Traditional Arabic" w:cs="Traditional Arabic"/>
          <w:sz w:val="36"/>
          <w:szCs w:val="36"/>
          <w:rtl/>
          <w:lang w:bidi="ar-EG"/>
        </w:rPr>
        <w:t>والرواية الثانية: لا زكاة فيه بحال</w:t>
      </w:r>
      <w:r>
        <w:rPr>
          <w:rFonts w:ascii="Traditional Arabic" w:hAnsi="Traditional Arabic" w:cs="Traditional Arabic" w:hint="cs"/>
          <w:sz w:val="36"/>
          <w:szCs w:val="36"/>
          <w:rtl/>
          <w:lang w:bidi="ar-EG"/>
        </w:rPr>
        <w:t xml:space="preserve"> "</w:t>
      </w:r>
      <w:r w:rsidR="00896C67">
        <w:rPr>
          <w:rStyle w:val="FootnoteReference"/>
          <w:rFonts w:ascii="Traditional Arabic" w:hAnsi="Traditional Arabic" w:cs="Traditional Arabic"/>
          <w:sz w:val="36"/>
          <w:szCs w:val="36"/>
          <w:rtl/>
          <w:lang w:bidi="ar-EG"/>
        </w:rPr>
        <w:t>(</w:t>
      </w:r>
      <w:r w:rsidR="00896C67">
        <w:rPr>
          <w:rStyle w:val="FootnoteReference"/>
          <w:rFonts w:ascii="Traditional Arabic" w:hAnsi="Traditional Arabic" w:cs="Traditional Arabic"/>
          <w:sz w:val="36"/>
          <w:szCs w:val="36"/>
          <w:rtl/>
          <w:lang w:bidi="ar-EG"/>
        </w:rPr>
        <w:footnoteReference w:id="235"/>
      </w:r>
      <w:r w:rsidR="00896C67">
        <w:rPr>
          <w:rStyle w:val="FootnoteReference"/>
          <w:rFonts w:ascii="Traditional Arabic" w:hAnsi="Traditional Arabic" w:cs="Traditional Arabic"/>
          <w:sz w:val="36"/>
          <w:szCs w:val="36"/>
          <w:rtl/>
          <w:lang w:bidi="ar-EG"/>
        </w:rPr>
        <w:t>)</w:t>
      </w:r>
      <w:r w:rsidR="00590991">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w:t>
      </w:r>
      <w:r w:rsidR="00590991">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فالحنابلة لهم روايتان</w:t>
      </w:r>
      <w:r w:rsidR="00590991">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الأولى: وجوب الزكاة في مال الضمار ، والثانية: أنه لا تجب فيه الزكاة.</w:t>
      </w:r>
    </w:p>
    <w:p w:rsidR="00BF3326" w:rsidRDefault="00BF3326" w:rsidP="00BF3326">
      <w:pPr>
        <w:bidi/>
        <w:spacing w:line="360" w:lineRule="auto"/>
        <w:ind w:hanging="2"/>
        <w:jc w:val="both"/>
        <w:rPr>
          <w:rFonts w:ascii="Traditional Arabic" w:hAnsi="Traditional Arabic" w:cs="Traditional Arabic"/>
          <w:b/>
          <w:bCs/>
          <w:sz w:val="36"/>
          <w:szCs w:val="36"/>
          <w:rtl/>
          <w:lang w:bidi="ar-EG"/>
        </w:rPr>
      </w:pPr>
      <w:r w:rsidRPr="0099420E">
        <w:rPr>
          <w:rFonts w:ascii="Traditional Arabic" w:hAnsi="Traditional Arabic" w:cs="Traditional Arabic" w:hint="cs"/>
          <w:b/>
          <w:bCs/>
          <w:sz w:val="36"/>
          <w:szCs w:val="36"/>
          <w:rtl/>
          <w:lang w:bidi="ar-EG"/>
        </w:rPr>
        <w:t>- الموازنة :</w:t>
      </w:r>
    </w:p>
    <w:p w:rsidR="00BF3326" w:rsidRDefault="00BF3326" w:rsidP="00BF3326">
      <w:pPr>
        <w:bidi/>
        <w:spacing w:line="360" w:lineRule="auto"/>
        <w:ind w:hanging="2"/>
        <w:jc w:val="both"/>
        <w:rPr>
          <w:rFonts w:cs="Traditional Arabic"/>
          <w:sz w:val="36"/>
          <w:szCs w:val="36"/>
          <w:rtl/>
          <w:lang w:bidi="ar-EG"/>
        </w:rPr>
      </w:pPr>
      <w:r>
        <w:rPr>
          <w:rFonts w:cs="Traditional Arabic" w:hint="cs"/>
          <w:sz w:val="36"/>
          <w:szCs w:val="36"/>
          <w:rtl/>
          <w:lang w:bidi="ar-EG"/>
        </w:rPr>
        <w:t xml:space="preserve"> وبالرجوع إلى أقوال الفقهاء بشأن مسألة إخراج الزكاة في مال الضمار يتضح لنا أن الفقهاء اختلفوا على أقوال ثلاثة :</w:t>
      </w:r>
    </w:p>
    <w:p w:rsidR="00BF3326" w:rsidRPr="003D34FD" w:rsidRDefault="00BF3326" w:rsidP="00BF3326">
      <w:pPr>
        <w:shd w:val="clear" w:color="auto" w:fill="FFFFFF"/>
        <w:tabs>
          <w:tab w:val="num" w:pos="720"/>
        </w:tabs>
        <w:bidi/>
        <w:spacing w:after="0" w:line="360" w:lineRule="auto"/>
        <w:ind w:left="720" w:hanging="360"/>
        <w:jc w:val="both"/>
        <w:rPr>
          <w:rFonts w:ascii="Times New Roman" w:eastAsia="Times New Roman" w:hAnsi="Times New Roman" w:cs="Times New Roman"/>
          <w:sz w:val="36"/>
          <w:szCs w:val="36"/>
          <w:rtl/>
          <w:lang w:eastAsia="en-GB"/>
        </w:rPr>
      </w:pPr>
      <w:r w:rsidRPr="003D34FD">
        <w:rPr>
          <w:rFonts w:ascii="Franklin Gothic Medium" w:eastAsia="Franklin Gothic Medium" w:hAnsi="Franklin Gothic Medium" w:cs="Times New Roman"/>
          <w:sz w:val="36"/>
          <w:szCs w:val="36"/>
          <w:rtl/>
          <w:lang w:eastAsia="en-GB"/>
        </w:rPr>
        <w:t>-</w:t>
      </w:r>
      <w:r w:rsidRPr="003D34FD">
        <w:rPr>
          <w:rFonts w:ascii="Times New Roman" w:eastAsia="Franklin Gothic Medium" w:hAnsi="Times New Roman" w:cs="Times New Roman"/>
          <w:sz w:val="36"/>
          <w:szCs w:val="36"/>
          <w:rtl/>
          <w:lang w:eastAsia="en-GB"/>
        </w:rPr>
        <w:t> </w:t>
      </w:r>
      <w:r w:rsidRPr="003D34FD">
        <w:rPr>
          <w:rFonts w:ascii="Traditional Arabic" w:eastAsia="Times New Roman" w:hAnsi="Traditional Arabic" w:cs="Traditional Arabic"/>
          <w:sz w:val="36"/>
          <w:szCs w:val="36"/>
          <w:rtl/>
          <w:lang w:eastAsia="en-GB"/>
        </w:rPr>
        <w:t>القول الأول: أنه لا تجب فيه الزكاة بحال</w:t>
      </w:r>
      <w:r w:rsidR="00DF22FD">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 وهو مذهب الحنفية والقول القديم عند الشافعية</w:t>
      </w:r>
      <w:r>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ورواية عند الحنابلة</w:t>
      </w:r>
      <w:r>
        <w:rPr>
          <w:rFonts w:ascii="Traditional Arabic" w:eastAsia="Times New Roman" w:hAnsi="Traditional Arabic" w:cs="Traditional Arabic" w:hint="cs"/>
          <w:sz w:val="36"/>
          <w:szCs w:val="36"/>
          <w:rtl/>
          <w:lang w:eastAsia="en-GB"/>
        </w:rPr>
        <w:t>.</w:t>
      </w:r>
    </w:p>
    <w:p w:rsidR="00BF3326" w:rsidRPr="003D34FD" w:rsidRDefault="00BF3326" w:rsidP="00BF3326">
      <w:pPr>
        <w:shd w:val="clear" w:color="auto" w:fill="FFFFFF"/>
        <w:tabs>
          <w:tab w:val="num" w:pos="720"/>
        </w:tabs>
        <w:bidi/>
        <w:spacing w:after="0" w:line="360" w:lineRule="auto"/>
        <w:ind w:left="720" w:hanging="360"/>
        <w:jc w:val="both"/>
        <w:rPr>
          <w:rFonts w:ascii="Times New Roman" w:eastAsia="Times New Roman" w:hAnsi="Times New Roman" w:cs="Times New Roman"/>
          <w:sz w:val="36"/>
          <w:szCs w:val="36"/>
          <w:rtl/>
          <w:lang w:eastAsia="en-GB"/>
        </w:rPr>
      </w:pPr>
      <w:r w:rsidRPr="003D34FD">
        <w:rPr>
          <w:rFonts w:ascii="Franklin Gothic Medium" w:eastAsia="Franklin Gothic Medium" w:hAnsi="Franklin Gothic Medium" w:cs="Times New Roman"/>
          <w:sz w:val="36"/>
          <w:szCs w:val="36"/>
          <w:rtl/>
          <w:lang w:eastAsia="en-GB"/>
        </w:rPr>
        <w:t>-</w:t>
      </w:r>
      <w:r w:rsidRPr="003D34FD">
        <w:rPr>
          <w:rFonts w:ascii="Times New Roman" w:eastAsia="Franklin Gothic Medium" w:hAnsi="Times New Roman" w:cs="Times New Roman"/>
          <w:sz w:val="36"/>
          <w:szCs w:val="36"/>
          <w:rtl/>
          <w:lang w:eastAsia="en-GB"/>
        </w:rPr>
        <w:t> </w:t>
      </w:r>
      <w:r w:rsidRPr="003D34FD">
        <w:rPr>
          <w:rFonts w:ascii="Traditional Arabic" w:eastAsia="Times New Roman" w:hAnsi="Traditional Arabic" w:cs="Traditional Arabic"/>
          <w:sz w:val="36"/>
          <w:szCs w:val="36"/>
          <w:rtl/>
          <w:lang w:eastAsia="en-GB"/>
        </w:rPr>
        <w:t>القول الثاني: أنه يزكيه إذا قبـضه لـسنة واحدة</w:t>
      </w:r>
      <w:r w:rsidR="00CF002F">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 وهـو مذهب المالكية</w:t>
      </w:r>
      <w:r>
        <w:rPr>
          <w:rFonts w:ascii="Traditional Arabic" w:eastAsia="Times New Roman" w:hAnsi="Traditional Arabic" w:cs="Traditional Arabic" w:hint="cs"/>
          <w:sz w:val="36"/>
          <w:szCs w:val="36"/>
          <w:rtl/>
          <w:lang w:eastAsia="en-GB"/>
        </w:rPr>
        <w:t>.</w:t>
      </w:r>
    </w:p>
    <w:p w:rsidR="00BF3326" w:rsidRDefault="00BF3326" w:rsidP="00BF3326">
      <w:pPr>
        <w:shd w:val="clear" w:color="auto" w:fill="FFFFFF"/>
        <w:tabs>
          <w:tab w:val="num" w:pos="720"/>
        </w:tabs>
        <w:bidi/>
        <w:spacing w:after="0" w:line="360" w:lineRule="auto"/>
        <w:ind w:left="720" w:hanging="360"/>
        <w:jc w:val="both"/>
        <w:rPr>
          <w:rFonts w:ascii="Traditional Arabic" w:eastAsia="Times New Roman" w:hAnsi="Traditional Arabic" w:cs="Traditional Arabic"/>
          <w:sz w:val="36"/>
          <w:szCs w:val="36"/>
          <w:rtl/>
          <w:lang w:eastAsia="en-GB"/>
        </w:rPr>
      </w:pPr>
      <w:r w:rsidRPr="003D34FD">
        <w:rPr>
          <w:rFonts w:ascii="Franklin Gothic Medium" w:eastAsia="Franklin Gothic Medium" w:hAnsi="Franklin Gothic Medium" w:cs="Times New Roman"/>
          <w:sz w:val="36"/>
          <w:szCs w:val="36"/>
          <w:rtl/>
          <w:lang w:eastAsia="en-GB"/>
        </w:rPr>
        <w:t>-</w:t>
      </w:r>
      <w:r w:rsidRPr="003D34FD">
        <w:rPr>
          <w:rFonts w:ascii="Times New Roman" w:eastAsia="Franklin Gothic Medium" w:hAnsi="Times New Roman" w:cs="Times New Roman"/>
          <w:sz w:val="36"/>
          <w:szCs w:val="36"/>
          <w:rtl/>
          <w:lang w:eastAsia="en-GB"/>
        </w:rPr>
        <w:t> </w:t>
      </w:r>
      <w:r w:rsidRPr="003D34FD">
        <w:rPr>
          <w:rFonts w:ascii="Traditional Arabic" w:eastAsia="Times New Roman" w:hAnsi="Traditional Arabic" w:cs="Traditional Arabic"/>
          <w:sz w:val="36"/>
          <w:szCs w:val="36"/>
          <w:rtl/>
          <w:lang w:eastAsia="en-GB"/>
        </w:rPr>
        <w:t>القول الثالث: أنه تجب فيه الزكاة، فيزكيه إذا قبضه لما مضى</w:t>
      </w:r>
      <w:r w:rsidR="00CF002F">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 وهو مذهب الشافعية على القول الجديد وهو الأظهر عندهم</w:t>
      </w:r>
      <w:r w:rsidR="00CF002F">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 وهو الصحيح من مذهب الحنابلة</w:t>
      </w:r>
      <w:r>
        <w:rPr>
          <w:rFonts w:ascii="Traditional Arabic" w:eastAsia="Times New Roman" w:hAnsi="Traditional Arabic" w:cs="Traditional Arabic" w:hint="cs"/>
          <w:sz w:val="36"/>
          <w:szCs w:val="36"/>
          <w:rtl/>
          <w:lang w:eastAsia="en-GB"/>
        </w:rPr>
        <w:t>.</w:t>
      </w:r>
    </w:p>
    <w:p w:rsidR="003D7E19" w:rsidRDefault="003D7E19" w:rsidP="003D7E19">
      <w:pPr>
        <w:shd w:val="clear" w:color="auto" w:fill="FFFFFF"/>
        <w:tabs>
          <w:tab w:val="num" w:pos="720"/>
        </w:tabs>
        <w:bidi/>
        <w:spacing w:after="0" w:line="360" w:lineRule="auto"/>
        <w:ind w:left="720" w:hanging="360"/>
        <w:jc w:val="both"/>
        <w:rPr>
          <w:rFonts w:ascii="Traditional Arabic" w:eastAsia="Times New Roman" w:hAnsi="Traditional Arabic" w:cs="Traditional Arabic"/>
          <w:sz w:val="36"/>
          <w:szCs w:val="36"/>
          <w:rtl/>
          <w:lang w:eastAsia="en-GB"/>
        </w:rPr>
      </w:pPr>
    </w:p>
    <w:p w:rsidR="00BF3326" w:rsidRDefault="00BF3326" w:rsidP="00BF3326">
      <w:pPr>
        <w:shd w:val="clear" w:color="auto" w:fill="FFFFFF"/>
        <w:bidi/>
        <w:spacing w:after="0" w:line="360" w:lineRule="auto"/>
        <w:jc w:val="both"/>
        <w:rPr>
          <w:rFonts w:ascii="Traditional Arabic" w:eastAsia="Times New Roman" w:hAnsi="Traditional Arabic" w:cs="Traditional Arabic"/>
          <w:b/>
          <w:bCs/>
          <w:sz w:val="36"/>
          <w:szCs w:val="36"/>
          <w:rtl/>
          <w:lang w:eastAsia="en-GB"/>
        </w:rPr>
      </w:pPr>
      <w:r w:rsidRPr="00DC7A01">
        <w:rPr>
          <w:rFonts w:ascii="Traditional Arabic" w:eastAsia="Times New Roman" w:hAnsi="Traditional Arabic" w:cs="Traditional Arabic" w:hint="cs"/>
          <w:b/>
          <w:bCs/>
          <w:sz w:val="36"/>
          <w:szCs w:val="36"/>
          <w:rtl/>
          <w:lang w:eastAsia="en-GB"/>
        </w:rPr>
        <w:lastRenderedPageBreak/>
        <w:t xml:space="preserve">- </w:t>
      </w:r>
      <w:r w:rsidRPr="00DC7A01">
        <w:rPr>
          <w:rFonts w:ascii="Traditional Arabic" w:eastAsia="Times New Roman" w:hAnsi="Traditional Arabic" w:cs="Traditional Arabic"/>
          <w:b/>
          <w:bCs/>
          <w:sz w:val="36"/>
          <w:szCs w:val="36"/>
          <w:rtl/>
          <w:lang w:eastAsia="en-GB"/>
        </w:rPr>
        <w:t xml:space="preserve">الأدلة: </w:t>
      </w:r>
    </w:p>
    <w:p w:rsidR="00BF3326" w:rsidRPr="003318DC" w:rsidRDefault="00BF3326" w:rsidP="00BF3326">
      <w:pPr>
        <w:shd w:val="clear" w:color="auto" w:fill="FFFFFF"/>
        <w:bidi/>
        <w:spacing w:after="0" w:line="360" w:lineRule="auto"/>
        <w:jc w:val="both"/>
        <w:rPr>
          <w:rFonts w:ascii="Times New Roman" w:eastAsia="Times New Roman" w:hAnsi="Times New Roman" w:cs="Times New Roman"/>
          <w:b/>
          <w:bCs/>
          <w:sz w:val="36"/>
          <w:szCs w:val="36"/>
          <w:rtl/>
          <w:lang w:eastAsia="en-GB"/>
        </w:rPr>
      </w:pPr>
      <w:r w:rsidRPr="003318DC">
        <w:rPr>
          <w:rFonts w:ascii="Traditional Arabic" w:eastAsia="Times New Roman" w:hAnsi="Traditional Arabic" w:cs="Traditional Arabic"/>
          <w:b/>
          <w:bCs/>
          <w:sz w:val="36"/>
          <w:szCs w:val="36"/>
          <w:rtl/>
          <w:lang w:eastAsia="en-GB"/>
        </w:rPr>
        <w:t xml:space="preserve">أ – استدل أصحاب القول الأول </w:t>
      </w:r>
      <w:r>
        <w:rPr>
          <w:rFonts w:ascii="Traditional Arabic" w:eastAsia="Times New Roman" w:hAnsi="Traditional Arabic" w:cs="Traditional Arabic" w:hint="cs"/>
          <w:b/>
          <w:bCs/>
          <w:sz w:val="36"/>
          <w:szCs w:val="36"/>
          <w:rtl/>
          <w:lang w:eastAsia="en-GB"/>
        </w:rPr>
        <w:t>بالآتي</w:t>
      </w:r>
      <w:r w:rsidRPr="003318DC">
        <w:rPr>
          <w:rFonts w:ascii="Traditional Arabic" w:eastAsia="Times New Roman" w:hAnsi="Traditional Arabic" w:cs="Traditional Arabic"/>
          <w:b/>
          <w:bCs/>
          <w:sz w:val="36"/>
          <w:szCs w:val="36"/>
          <w:rtl/>
          <w:lang w:eastAsia="en-GB"/>
        </w:rPr>
        <w:t xml:space="preserve">: </w:t>
      </w:r>
    </w:p>
    <w:p w:rsidR="00BF3326" w:rsidRPr="003D34FD" w:rsidRDefault="00BF3326" w:rsidP="00E30262">
      <w:pPr>
        <w:shd w:val="clear" w:color="auto" w:fill="FFFFFF"/>
        <w:tabs>
          <w:tab w:val="num" w:pos="1080"/>
        </w:tabs>
        <w:bidi/>
        <w:spacing w:after="0" w:line="360" w:lineRule="auto"/>
        <w:ind w:left="1080" w:hanging="720"/>
        <w:jc w:val="both"/>
        <w:rPr>
          <w:rFonts w:ascii="Times New Roman" w:eastAsia="Times New Roman" w:hAnsi="Times New Roman" w:cs="Times New Roman"/>
          <w:sz w:val="36"/>
          <w:szCs w:val="36"/>
          <w:rtl/>
          <w:lang w:eastAsia="en-GB"/>
        </w:rPr>
      </w:pPr>
      <w:r w:rsidRPr="003D34FD">
        <w:rPr>
          <w:rFonts w:ascii="Times New Roman" w:eastAsia="Times New Roman" w:hAnsi="Times New Roman" w:cs="Times New Roman"/>
          <w:sz w:val="36"/>
          <w:szCs w:val="36"/>
          <w:rtl/>
          <w:lang w:eastAsia="en-GB"/>
        </w:rPr>
        <w:t>1- </w:t>
      </w:r>
      <w:r w:rsidRPr="003D34FD">
        <w:rPr>
          <w:rFonts w:ascii="Traditional Arabic" w:eastAsia="Times New Roman" w:hAnsi="Traditional Arabic" w:cs="Traditional Arabic"/>
          <w:sz w:val="36"/>
          <w:szCs w:val="36"/>
          <w:rtl/>
          <w:lang w:eastAsia="en-GB"/>
        </w:rPr>
        <w:t xml:space="preserve">قوله تعالى: </w:t>
      </w:r>
      <w:r w:rsidRPr="00812416">
        <w:rPr>
          <w:rFonts w:ascii="Traditional Arabic" w:eastAsia="Times New Roman" w:hAnsi="Traditional Arabic" w:cs="Traditional Arabic" w:hint="cs"/>
          <w:sz w:val="36"/>
          <w:szCs w:val="36"/>
          <w:rtl/>
          <w:lang w:eastAsia="en-GB"/>
        </w:rPr>
        <w:t>"</w:t>
      </w:r>
      <w:r w:rsidRPr="003D34FD">
        <w:rPr>
          <w:rFonts w:ascii="Traditional Arabic" w:eastAsia="Times New Roman" w:hAnsi="Traditional Arabic" w:cs="Traditional Arabic"/>
          <w:sz w:val="36"/>
          <w:szCs w:val="36"/>
          <w:rtl/>
          <w:lang w:eastAsia="en-GB"/>
        </w:rPr>
        <w:t>خُذْ مِنْ أَمْوَالِهِمْ صَدَقَة</w:t>
      </w:r>
      <w:r w:rsidRPr="00812416">
        <w:rPr>
          <w:rFonts w:ascii="Traditional Arabic" w:eastAsia="Times New Roman" w:hAnsi="Traditional Arabic" w:cs="Traditional Arabic" w:hint="cs"/>
          <w:sz w:val="36"/>
          <w:szCs w:val="36"/>
          <w:rtl/>
          <w:lang w:eastAsia="en-GB"/>
        </w:rPr>
        <w:t>"</w:t>
      </w:r>
      <w:r w:rsidR="00896C67">
        <w:rPr>
          <w:rStyle w:val="FootnoteReference"/>
          <w:rFonts w:ascii="Times New Roman" w:eastAsia="Times New Roman" w:hAnsi="Times New Roman" w:cs="Times New Roman"/>
          <w:sz w:val="36"/>
          <w:szCs w:val="36"/>
          <w:rtl/>
          <w:lang w:eastAsia="en-GB"/>
        </w:rPr>
        <w:t>(</w:t>
      </w:r>
      <w:r w:rsidR="00896C67">
        <w:rPr>
          <w:rStyle w:val="FootnoteReference"/>
          <w:rFonts w:ascii="Times New Roman" w:eastAsia="Times New Roman" w:hAnsi="Times New Roman" w:cs="Times New Roman"/>
          <w:sz w:val="36"/>
          <w:szCs w:val="36"/>
          <w:rtl/>
          <w:lang w:eastAsia="en-GB"/>
        </w:rPr>
        <w:footnoteReference w:id="236"/>
      </w:r>
      <w:r w:rsidR="00896C67">
        <w:rPr>
          <w:rStyle w:val="FootnoteReference"/>
          <w:rFonts w:ascii="Times New Roman" w:eastAsia="Times New Roman" w:hAnsi="Times New Roman" w:cs="Times New Roman"/>
          <w:sz w:val="36"/>
          <w:szCs w:val="36"/>
          <w:rtl/>
          <w:lang w:eastAsia="en-GB"/>
        </w:rPr>
        <w:t>)</w:t>
      </w:r>
      <w:r w:rsidR="00DF22FD">
        <w:rPr>
          <w:rFonts w:ascii="Times New Roman" w:eastAsia="Times New Roman" w:hAnsi="Times New Roman" w:cs="Times New Roman" w:hint="cs"/>
          <w:sz w:val="36"/>
          <w:szCs w:val="36"/>
          <w:rtl/>
          <w:lang w:eastAsia="en-GB"/>
        </w:rPr>
        <w:t xml:space="preserve"> </w:t>
      </w:r>
      <w:r w:rsidRPr="003D34FD">
        <w:rPr>
          <w:rFonts w:ascii="Traditional Arabic" w:eastAsia="Times New Roman" w:hAnsi="Traditional Arabic" w:cs="Traditional Arabic"/>
          <w:sz w:val="36"/>
          <w:szCs w:val="36"/>
          <w:rtl/>
          <w:lang w:eastAsia="en-GB"/>
        </w:rPr>
        <w:t>وهذا المال الضمار مفقود</w:t>
      </w:r>
      <w:r w:rsidR="00CF002F">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 xml:space="preserve">، فكيف يؤمر بإخراج زكاته. </w:t>
      </w:r>
    </w:p>
    <w:p w:rsidR="00BF3326" w:rsidRPr="003D34FD" w:rsidRDefault="00BF3326" w:rsidP="00BF3326">
      <w:pPr>
        <w:shd w:val="clear" w:color="auto" w:fill="FFFFFF"/>
        <w:tabs>
          <w:tab w:val="num" w:pos="1080"/>
        </w:tabs>
        <w:bidi/>
        <w:spacing w:after="0" w:line="360" w:lineRule="auto"/>
        <w:ind w:left="1080" w:hanging="720"/>
        <w:jc w:val="both"/>
        <w:rPr>
          <w:rFonts w:ascii="Times New Roman" w:eastAsia="Times New Roman" w:hAnsi="Times New Roman" w:cs="Times New Roman"/>
          <w:sz w:val="36"/>
          <w:szCs w:val="36"/>
          <w:rtl/>
          <w:lang w:eastAsia="en-GB"/>
        </w:rPr>
      </w:pPr>
      <w:r w:rsidRPr="003D34FD">
        <w:rPr>
          <w:rFonts w:ascii="Times New Roman" w:eastAsia="Times New Roman" w:hAnsi="Times New Roman" w:cs="Times New Roman"/>
          <w:sz w:val="36"/>
          <w:szCs w:val="36"/>
          <w:rtl/>
          <w:lang w:eastAsia="en-GB"/>
        </w:rPr>
        <w:t>2- </w:t>
      </w:r>
      <w:r w:rsidRPr="003D34FD">
        <w:rPr>
          <w:rFonts w:ascii="Traditional Arabic" w:eastAsia="Times New Roman" w:hAnsi="Traditional Arabic" w:cs="Traditional Arabic"/>
          <w:sz w:val="36"/>
          <w:szCs w:val="36"/>
          <w:rtl/>
          <w:lang w:eastAsia="en-GB"/>
        </w:rPr>
        <w:t>ما روي عن علي رضي الله عنه موقوفاً</w:t>
      </w:r>
      <w:r w:rsidR="00BF5A56">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 ومرفوعاً إلى رسول الله صلى الله عليه وسلم أنه قال: "لا زكاة في مال الضمار"</w:t>
      </w:r>
      <w:r w:rsidR="00896C67">
        <w:rPr>
          <w:rStyle w:val="FootnoteReference"/>
          <w:rFonts w:ascii="Traditional Arabic" w:eastAsia="Times New Roman" w:hAnsi="Traditional Arabic" w:cs="Traditional Arabic"/>
          <w:sz w:val="36"/>
          <w:szCs w:val="36"/>
          <w:rtl/>
          <w:lang w:eastAsia="en-GB"/>
        </w:rPr>
        <w:t>(</w:t>
      </w:r>
      <w:r w:rsidR="00896C67">
        <w:rPr>
          <w:rStyle w:val="FootnoteReference"/>
          <w:rFonts w:ascii="Traditional Arabic" w:eastAsia="Times New Roman" w:hAnsi="Traditional Arabic" w:cs="Traditional Arabic"/>
          <w:sz w:val="36"/>
          <w:szCs w:val="36"/>
          <w:rtl/>
          <w:lang w:eastAsia="en-GB"/>
        </w:rPr>
        <w:footnoteReference w:id="237"/>
      </w:r>
      <w:r w:rsidR="00896C67">
        <w:rPr>
          <w:rStyle w:val="FootnoteReference"/>
          <w:rFonts w:ascii="Traditional Arabic" w:eastAsia="Times New Roman" w:hAnsi="Traditional Arabic" w:cs="Traditional Arabic"/>
          <w:sz w:val="36"/>
          <w:szCs w:val="36"/>
          <w:rtl/>
          <w:lang w:eastAsia="en-GB"/>
        </w:rPr>
        <w:t>)</w:t>
      </w:r>
      <w:r>
        <w:rPr>
          <w:rFonts w:ascii="Traditional Arabic" w:eastAsia="Times New Roman" w:hAnsi="Traditional Arabic" w:cs="Traditional Arabic" w:hint="cs"/>
          <w:sz w:val="36"/>
          <w:szCs w:val="36"/>
          <w:rtl/>
          <w:lang w:eastAsia="en-GB"/>
        </w:rPr>
        <w:t>.</w:t>
      </w:r>
    </w:p>
    <w:p w:rsidR="00BF3326" w:rsidRPr="00BC360E" w:rsidRDefault="00BF3326" w:rsidP="00BF3326">
      <w:pPr>
        <w:shd w:val="clear" w:color="auto" w:fill="FFFFFF"/>
        <w:bidi/>
        <w:spacing w:after="0" w:line="360" w:lineRule="auto"/>
        <w:jc w:val="both"/>
        <w:rPr>
          <w:rFonts w:ascii="Traditional Arabic" w:eastAsia="Times New Roman" w:hAnsi="Traditional Arabic" w:cs="Traditional Arabic"/>
          <w:b/>
          <w:bCs/>
          <w:sz w:val="36"/>
          <w:szCs w:val="36"/>
          <w:rtl/>
          <w:lang w:eastAsia="en-GB"/>
        </w:rPr>
      </w:pPr>
      <w:r w:rsidRPr="00BC360E">
        <w:rPr>
          <w:rFonts w:ascii="Traditional Arabic" w:eastAsia="Times New Roman" w:hAnsi="Traditional Arabic" w:cs="Traditional Arabic"/>
          <w:b/>
          <w:bCs/>
          <w:sz w:val="36"/>
          <w:szCs w:val="36"/>
          <w:rtl/>
          <w:lang w:eastAsia="en-GB"/>
        </w:rPr>
        <w:t>ب – استدل أصحاب القول الثاني:</w:t>
      </w:r>
    </w:p>
    <w:p w:rsidR="00BF3326" w:rsidRPr="003D34FD" w:rsidRDefault="00BF3326" w:rsidP="00CF002F">
      <w:pPr>
        <w:shd w:val="clear" w:color="auto" w:fill="FFFFFF"/>
        <w:bidi/>
        <w:spacing w:after="0" w:line="360" w:lineRule="auto"/>
        <w:jc w:val="both"/>
        <w:rPr>
          <w:rFonts w:ascii="Times New Roman" w:eastAsia="Times New Roman" w:hAnsi="Times New Roman" w:cs="Times New Roman"/>
          <w:sz w:val="36"/>
          <w:szCs w:val="36"/>
          <w:rtl/>
          <w:lang w:eastAsia="en-GB"/>
        </w:rPr>
      </w:pPr>
      <w:r w:rsidRPr="003D34FD">
        <w:rPr>
          <w:rFonts w:ascii="Traditional Arabic" w:eastAsia="Times New Roman" w:hAnsi="Traditional Arabic" w:cs="Traditional Arabic"/>
          <w:sz w:val="36"/>
          <w:szCs w:val="36"/>
          <w:rtl/>
          <w:lang w:eastAsia="en-GB"/>
        </w:rPr>
        <w:t xml:space="preserve"> بما </w:t>
      </w:r>
      <w:r>
        <w:rPr>
          <w:rFonts w:ascii="Traditional Arabic" w:eastAsia="Times New Roman" w:hAnsi="Traditional Arabic" w:cs="Traditional Arabic" w:hint="cs"/>
          <w:sz w:val="36"/>
          <w:szCs w:val="36"/>
          <w:rtl/>
          <w:lang w:eastAsia="en-GB"/>
        </w:rPr>
        <w:t>روي</w:t>
      </w:r>
      <w:r w:rsidRPr="008D4CAE">
        <w:rPr>
          <w:rFonts w:ascii="Traditional Arabic" w:eastAsia="Times New Roman" w:hAnsi="Traditional Arabic" w:cs="Traditional Arabic" w:hint="cs"/>
          <w:sz w:val="36"/>
          <w:szCs w:val="36"/>
          <w:rtl/>
          <w:lang w:eastAsia="en-GB"/>
        </w:rPr>
        <w:t xml:space="preserve"> </w:t>
      </w:r>
      <w:r w:rsidRPr="008D4CAE">
        <w:rPr>
          <w:rFonts w:ascii="Traditional Arabic" w:eastAsia="Times New Roman" w:hAnsi="Traditional Arabic" w:cs="Traditional Arabic"/>
          <w:sz w:val="36"/>
          <w:szCs w:val="36"/>
          <w:rtl/>
          <w:lang w:eastAsia="en-GB"/>
        </w:rPr>
        <w:t xml:space="preserve">عن عمرو بن ميمون قال: "أخذ الوالي في </w:t>
      </w:r>
      <w:r w:rsidRPr="0074578F">
        <w:rPr>
          <w:rFonts w:ascii="Traditional Arabic" w:eastAsia="Times New Roman" w:hAnsi="Traditional Arabic" w:cs="Traditional Arabic"/>
          <w:sz w:val="36"/>
          <w:szCs w:val="36"/>
          <w:rtl/>
          <w:lang w:eastAsia="en-GB"/>
        </w:rPr>
        <w:t>زمن عبد الملك</w:t>
      </w:r>
      <w:r w:rsidR="00896C67">
        <w:rPr>
          <w:rStyle w:val="FootnoteReference"/>
          <w:rFonts w:ascii="Traditional Arabic" w:eastAsia="Times New Roman" w:hAnsi="Traditional Arabic" w:cs="Traditional Arabic"/>
          <w:sz w:val="36"/>
          <w:szCs w:val="36"/>
          <w:rtl/>
          <w:lang w:eastAsia="en-GB"/>
        </w:rPr>
        <w:t>(</w:t>
      </w:r>
      <w:r w:rsidR="00896C67" w:rsidRPr="0074578F">
        <w:rPr>
          <w:rStyle w:val="FootnoteReference"/>
          <w:rFonts w:ascii="Traditional Arabic" w:eastAsia="Times New Roman" w:hAnsi="Traditional Arabic" w:cs="Traditional Arabic"/>
          <w:sz w:val="36"/>
          <w:szCs w:val="36"/>
          <w:rtl/>
          <w:lang w:eastAsia="en-GB"/>
        </w:rPr>
        <w:footnoteReference w:id="238"/>
      </w:r>
      <w:r w:rsidR="00896C67">
        <w:rPr>
          <w:rStyle w:val="FootnoteReference"/>
          <w:rFonts w:ascii="Traditional Arabic" w:eastAsia="Times New Roman" w:hAnsi="Traditional Arabic" w:cs="Traditional Arabic"/>
          <w:sz w:val="36"/>
          <w:szCs w:val="36"/>
          <w:rtl/>
          <w:lang w:eastAsia="en-GB"/>
        </w:rPr>
        <w:t>)</w:t>
      </w:r>
      <w:r w:rsidRPr="008D4CAE">
        <w:rPr>
          <w:rFonts w:ascii="Traditional Arabic" w:eastAsia="Times New Roman" w:hAnsi="Traditional Arabic" w:cs="Traditional Arabic"/>
          <w:sz w:val="36"/>
          <w:szCs w:val="36"/>
          <w:rtl/>
          <w:lang w:eastAsia="en-GB"/>
        </w:rPr>
        <w:t xml:space="preserve"> مال رجل من أهل الرقة – يقال له أبو عائشة – عشرين ألفاً، فأدخلت في بيت المال، فلما </w:t>
      </w:r>
      <w:r w:rsidRPr="0074578F">
        <w:rPr>
          <w:rFonts w:ascii="Traditional Arabic" w:eastAsia="Times New Roman" w:hAnsi="Traditional Arabic" w:cs="Traditional Arabic"/>
          <w:sz w:val="36"/>
          <w:szCs w:val="36"/>
          <w:rtl/>
          <w:lang w:eastAsia="en-GB"/>
        </w:rPr>
        <w:t>ولي عمر بن عبدالعزيز</w:t>
      </w:r>
      <w:r w:rsidR="00896C67">
        <w:rPr>
          <w:rStyle w:val="FootnoteReference"/>
          <w:rFonts w:ascii="Traditional Arabic" w:eastAsia="Times New Roman" w:hAnsi="Traditional Arabic" w:cs="Traditional Arabic"/>
          <w:sz w:val="36"/>
          <w:szCs w:val="36"/>
          <w:rtl/>
          <w:lang w:eastAsia="en-GB"/>
        </w:rPr>
        <w:t>(</w:t>
      </w:r>
      <w:r w:rsidR="00896C67" w:rsidRPr="0074578F">
        <w:rPr>
          <w:rStyle w:val="FootnoteReference"/>
          <w:rFonts w:ascii="Traditional Arabic" w:eastAsia="Times New Roman" w:hAnsi="Traditional Arabic" w:cs="Traditional Arabic"/>
          <w:sz w:val="36"/>
          <w:szCs w:val="36"/>
          <w:rtl/>
          <w:lang w:eastAsia="en-GB"/>
        </w:rPr>
        <w:footnoteReference w:id="239"/>
      </w:r>
      <w:r w:rsidR="00896C67">
        <w:rPr>
          <w:rStyle w:val="FootnoteReference"/>
          <w:rFonts w:ascii="Traditional Arabic" w:eastAsia="Times New Roman" w:hAnsi="Traditional Arabic" w:cs="Traditional Arabic"/>
          <w:sz w:val="36"/>
          <w:szCs w:val="36"/>
          <w:rtl/>
          <w:lang w:eastAsia="en-GB"/>
        </w:rPr>
        <w:t>)</w:t>
      </w:r>
      <w:r w:rsidRPr="008D4CAE">
        <w:rPr>
          <w:rFonts w:ascii="Traditional Arabic" w:eastAsia="Times New Roman" w:hAnsi="Traditional Arabic" w:cs="Traditional Arabic"/>
          <w:sz w:val="36"/>
          <w:szCs w:val="36"/>
          <w:rtl/>
          <w:lang w:eastAsia="en-GB"/>
        </w:rPr>
        <w:t xml:space="preserve"> أتاه ولده فرفعوا مظلمتهم إليه</w:t>
      </w:r>
      <w:r w:rsidR="00CF002F">
        <w:rPr>
          <w:rFonts w:ascii="Traditional Arabic" w:eastAsia="Times New Roman" w:hAnsi="Traditional Arabic" w:cs="Traditional Arabic" w:hint="cs"/>
          <w:sz w:val="36"/>
          <w:szCs w:val="36"/>
          <w:rtl/>
          <w:lang w:eastAsia="en-GB"/>
        </w:rPr>
        <w:t xml:space="preserve"> </w:t>
      </w:r>
      <w:r w:rsidRPr="008D4CAE">
        <w:rPr>
          <w:rFonts w:ascii="Traditional Arabic" w:eastAsia="Times New Roman" w:hAnsi="Traditional Arabic" w:cs="Traditional Arabic"/>
          <w:sz w:val="36"/>
          <w:szCs w:val="36"/>
          <w:rtl/>
          <w:lang w:eastAsia="en-GB"/>
        </w:rPr>
        <w:t>،</w:t>
      </w:r>
      <w:r w:rsidR="00DC0161">
        <w:rPr>
          <w:rFonts w:ascii="Traditional Arabic" w:eastAsia="Times New Roman" w:hAnsi="Traditional Arabic" w:cs="Traditional Arabic" w:hint="cs"/>
          <w:sz w:val="36"/>
          <w:szCs w:val="36"/>
          <w:rtl/>
          <w:lang w:eastAsia="en-GB"/>
        </w:rPr>
        <w:t xml:space="preserve"> </w:t>
      </w:r>
      <w:r w:rsidRPr="008D4CAE">
        <w:rPr>
          <w:rFonts w:ascii="Traditional Arabic" w:eastAsia="Times New Roman" w:hAnsi="Traditional Arabic" w:cs="Traditional Arabic"/>
          <w:sz w:val="36"/>
          <w:szCs w:val="36"/>
          <w:rtl/>
          <w:lang w:eastAsia="en-GB"/>
        </w:rPr>
        <w:t xml:space="preserve">فكتب إلى </w:t>
      </w:r>
      <w:r>
        <w:rPr>
          <w:rFonts w:ascii="Traditional Arabic" w:eastAsia="Times New Roman" w:hAnsi="Traditional Arabic" w:cs="Traditional Arabic" w:hint="cs"/>
          <w:sz w:val="36"/>
          <w:szCs w:val="36"/>
          <w:rtl/>
          <w:lang w:eastAsia="en-GB"/>
        </w:rPr>
        <w:t>عامله</w:t>
      </w:r>
      <w:r w:rsidRPr="008D4CAE">
        <w:rPr>
          <w:rFonts w:ascii="Traditional Arabic" w:eastAsia="Times New Roman" w:hAnsi="Traditional Arabic" w:cs="Traditional Arabic"/>
          <w:sz w:val="36"/>
          <w:szCs w:val="36"/>
          <w:rtl/>
          <w:lang w:eastAsia="en-GB"/>
        </w:rPr>
        <w:t>: ادفعوا إليهم أموالهم وخذوا</w:t>
      </w:r>
      <w:r w:rsidRPr="003D34FD">
        <w:rPr>
          <w:rFonts w:ascii="Traditional Arabic" w:eastAsia="Times New Roman" w:hAnsi="Traditional Arabic" w:cs="Traditional Arabic"/>
          <w:sz w:val="36"/>
          <w:szCs w:val="36"/>
          <w:rtl/>
          <w:lang w:eastAsia="en-GB"/>
        </w:rPr>
        <w:t xml:space="preserve"> زكاة عامه هذا فلو أنه كان مالاً ضماراً أخذنا منه زكاة ما مضى" وفي لفظ له</w:t>
      </w:r>
      <w:r>
        <w:rPr>
          <w:rFonts w:ascii="Traditional Arabic" w:eastAsia="Times New Roman" w:hAnsi="Traditional Arabic" w:cs="Traditional Arabic" w:hint="cs"/>
          <w:sz w:val="36"/>
          <w:szCs w:val="36"/>
          <w:rtl/>
          <w:lang w:eastAsia="en-GB"/>
        </w:rPr>
        <w:t xml:space="preserve"> : </w:t>
      </w:r>
      <w:r w:rsidRPr="003D34FD">
        <w:rPr>
          <w:rFonts w:ascii="Traditional Arabic" w:eastAsia="Times New Roman" w:hAnsi="Traditional Arabic" w:cs="Traditional Arabic"/>
          <w:sz w:val="36"/>
          <w:szCs w:val="36"/>
          <w:rtl/>
          <w:lang w:eastAsia="en-GB"/>
        </w:rPr>
        <w:t>"أن رجلاً ذهب له مال في بعض المظالم</w:t>
      </w:r>
      <w:r w:rsidR="001E5693">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 ووقع في بيت المال</w:t>
      </w:r>
      <w:r w:rsidR="001E5693">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 فلما ولي عمر بن عبد العزيز</w:t>
      </w:r>
      <w:r>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رفع إليه</w:t>
      </w:r>
      <w:r w:rsidR="001E5693">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 xml:space="preserve">، فكتب عمر: أن </w:t>
      </w:r>
      <w:r w:rsidRPr="003D34FD">
        <w:rPr>
          <w:rFonts w:ascii="Traditional Arabic" w:eastAsia="Times New Roman" w:hAnsi="Traditional Arabic" w:cs="Traditional Arabic"/>
          <w:sz w:val="36"/>
          <w:szCs w:val="36"/>
          <w:rtl/>
          <w:lang w:eastAsia="en-GB"/>
        </w:rPr>
        <w:lastRenderedPageBreak/>
        <w:t>ادفعوا إليه وخذوا منه زكاة ما مضى</w:t>
      </w:r>
      <w:r w:rsidR="001E5693">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 ثم أتبعهم بعد بكتاب: أن ادفعوا إليه</w:t>
      </w:r>
      <w:r w:rsidR="001E5693">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 ثم خذوا منه زكاة ذلك العام فإنه كان مالاً ضماراً"</w:t>
      </w:r>
      <w:r w:rsidR="00896C67">
        <w:rPr>
          <w:rStyle w:val="FootnoteReference"/>
          <w:rFonts w:ascii="Traditional Arabic" w:eastAsia="Times New Roman" w:hAnsi="Traditional Arabic" w:cs="Traditional Arabic"/>
          <w:sz w:val="36"/>
          <w:szCs w:val="36"/>
          <w:rtl/>
          <w:lang w:eastAsia="en-GB"/>
        </w:rPr>
        <w:t>(</w:t>
      </w:r>
      <w:r w:rsidR="00896C67">
        <w:rPr>
          <w:rStyle w:val="FootnoteReference"/>
          <w:rFonts w:ascii="Traditional Arabic" w:eastAsia="Times New Roman" w:hAnsi="Traditional Arabic" w:cs="Traditional Arabic"/>
          <w:sz w:val="36"/>
          <w:szCs w:val="36"/>
          <w:rtl/>
          <w:lang w:eastAsia="en-GB"/>
        </w:rPr>
        <w:footnoteReference w:id="240"/>
      </w:r>
      <w:r w:rsidR="00896C67">
        <w:rPr>
          <w:rStyle w:val="FootnoteReference"/>
          <w:rFonts w:ascii="Traditional Arabic" w:eastAsia="Times New Roman" w:hAnsi="Traditional Arabic" w:cs="Traditional Arabic"/>
          <w:sz w:val="36"/>
          <w:szCs w:val="36"/>
          <w:rtl/>
          <w:lang w:eastAsia="en-GB"/>
        </w:rPr>
        <w:t>)</w:t>
      </w:r>
      <w:r w:rsidRPr="003D34FD">
        <w:rPr>
          <w:rFonts w:ascii="Traditional Arabic" w:eastAsia="Times New Roman" w:hAnsi="Traditional Arabic" w:cs="Traditional Arabic"/>
          <w:sz w:val="36"/>
          <w:szCs w:val="36"/>
          <w:rtl/>
          <w:lang w:eastAsia="en-GB"/>
        </w:rPr>
        <w:t>.</w:t>
      </w:r>
    </w:p>
    <w:p w:rsidR="00BF3326" w:rsidRPr="00AE46E1" w:rsidRDefault="00BF3326" w:rsidP="00BF3326">
      <w:pPr>
        <w:shd w:val="clear" w:color="auto" w:fill="FFFFFF"/>
        <w:bidi/>
        <w:spacing w:after="0" w:line="360" w:lineRule="auto"/>
        <w:jc w:val="both"/>
        <w:rPr>
          <w:rFonts w:ascii="Times New Roman" w:eastAsia="Times New Roman" w:hAnsi="Times New Roman" w:cs="Times New Roman"/>
          <w:b/>
          <w:bCs/>
          <w:sz w:val="36"/>
          <w:szCs w:val="36"/>
          <w:rtl/>
          <w:lang w:eastAsia="en-GB"/>
        </w:rPr>
      </w:pPr>
      <w:r w:rsidRPr="00AE46E1">
        <w:rPr>
          <w:rFonts w:ascii="Traditional Arabic" w:eastAsia="Times New Roman" w:hAnsi="Traditional Arabic" w:cs="Traditional Arabic"/>
          <w:b/>
          <w:bCs/>
          <w:sz w:val="36"/>
          <w:szCs w:val="36"/>
          <w:rtl/>
          <w:lang w:eastAsia="en-GB"/>
        </w:rPr>
        <w:t>ج – استدل أصحاب القول الثالث</w:t>
      </w:r>
      <w:r>
        <w:rPr>
          <w:rFonts w:ascii="Traditional Arabic" w:eastAsia="Times New Roman" w:hAnsi="Traditional Arabic" w:cs="Traditional Arabic" w:hint="cs"/>
          <w:b/>
          <w:bCs/>
          <w:sz w:val="36"/>
          <w:szCs w:val="36"/>
          <w:rtl/>
          <w:lang w:eastAsia="en-GB"/>
        </w:rPr>
        <w:t xml:space="preserve"> بالآتي</w:t>
      </w:r>
      <w:r w:rsidRPr="00AE46E1">
        <w:rPr>
          <w:rFonts w:ascii="Traditional Arabic" w:eastAsia="Times New Roman" w:hAnsi="Traditional Arabic" w:cs="Traditional Arabic"/>
          <w:b/>
          <w:bCs/>
          <w:sz w:val="36"/>
          <w:szCs w:val="36"/>
          <w:rtl/>
          <w:lang w:eastAsia="en-GB"/>
        </w:rPr>
        <w:t>:</w:t>
      </w:r>
    </w:p>
    <w:p w:rsidR="00BF3326" w:rsidRPr="003D34FD" w:rsidRDefault="00BF3326" w:rsidP="00BF3326">
      <w:pPr>
        <w:shd w:val="clear" w:color="auto" w:fill="FFFFFF"/>
        <w:tabs>
          <w:tab w:val="num" w:pos="1080"/>
        </w:tabs>
        <w:bidi/>
        <w:spacing w:after="0" w:line="360" w:lineRule="auto"/>
        <w:ind w:left="1080" w:hanging="720"/>
        <w:jc w:val="both"/>
        <w:rPr>
          <w:rFonts w:ascii="Times New Roman" w:eastAsia="Times New Roman" w:hAnsi="Times New Roman" w:cs="Times New Roman"/>
          <w:sz w:val="36"/>
          <w:szCs w:val="36"/>
          <w:rtl/>
          <w:lang w:eastAsia="en-GB"/>
        </w:rPr>
      </w:pPr>
      <w:r w:rsidRPr="003D34FD">
        <w:rPr>
          <w:rFonts w:ascii="Times New Roman" w:eastAsia="Times New Roman" w:hAnsi="Times New Roman" w:cs="Times New Roman"/>
          <w:sz w:val="36"/>
          <w:szCs w:val="36"/>
          <w:rtl/>
          <w:lang w:eastAsia="en-GB"/>
        </w:rPr>
        <w:t>1- </w:t>
      </w:r>
      <w:r w:rsidRPr="003D34FD">
        <w:rPr>
          <w:rFonts w:ascii="Traditional Arabic" w:eastAsia="Times New Roman" w:hAnsi="Traditional Arabic" w:cs="Traditional Arabic"/>
          <w:sz w:val="36"/>
          <w:szCs w:val="36"/>
          <w:rtl/>
          <w:lang w:eastAsia="en-GB"/>
        </w:rPr>
        <w:t>أن ملكه عليه تام</w:t>
      </w:r>
      <w:r w:rsidR="002E048B">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 فلزمته زكاته</w:t>
      </w:r>
      <w:r w:rsidR="002E048B">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 كما لو أُسر أو حُبس , وحيل بينه وبين ماله</w:t>
      </w:r>
      <w:r>
        <w:rPr>
          <w:rFonts w:ascii="Traditional Arabic" w:eastAsia="Times New Roman" w:hAnsi="Traditional Arabic" w:cs="Traditional Arabic" w:hint="cs"/>
          <w:sz w:val="36"/>
          <w:szCs w:val="36"/>
          <w:rtl/>
          <w:lang w:eastAsia="en-GB"/>
        </w:rPr>
        <w:t>.</w:t>
      </w:r>
    </w:p>
    <w:p w:rsidR="00BF3326" w:rsidRDefault="00BF3326" w:rsidP="00BF3326">
      <w:pPr>
        <w:shd w:val="clear" w:color="auto" w:fill="FFFFFF"/>
        <w:tabs>
          <w:tab w:val="num" w:pos="1080"/>
        </w:tabs>
        <w:bidi/>
        <w:spacing w:after="0" w:line="360" w:lineRule="auto"/>
        <w:ind w:left="1080" w:hanging="720"/>
        <w:jc w:val="both"/>
        <w:rPr>
          <w:rFonts w:ascii="Traditional Arabic" w:eastAsia="Times New Roman" w:hAnsi="Traditional Arabic" w:cs="Traditional Arabic"/>
          <w:sz w:val="36"/>
          <w:szCs w:val="36"/>
          <w:rtl/>
          <w:lang w:eastAsia="en-GB"/>
        </w:rPr>
      </w:pPr>
      <w:r w:rsidRPr="003D34FD">
        <w:rPr>
          <w:rFonts w:ascii="Times New Roman" w:eastAsia="Times New Roman" w:hAnsi="Times New Roman" w:cs="Times New Roman"/>
          <w:sz w:val="36"/>
          <w:szCs w:val="36"/>
          <w:rtl/>
          <w:lang w:eastAsia="en-GB"/>
        </w:rPr>
        <w:t>2- </w:t>
      </w:r>
      <w:r w:rsidRPr="003D34FD">
        <w:rPr>
          <w:rFonts w:ascii="Traditional Arabic" w:eastAsia="Times New Roman" w:hAnsi="Traditional Arabic" w:cs="Traditional Arabic"/>
          <w:sz w:val="36"/>
          <w:szCs w:val="36"/>
          <w:rtl/>
          <w:lang w:eastAsia="en-GB"/>
        </w:rPr>
        <w:t>أنه يثاب عليه ويؤجر فيه إن ذهب</w:t>
      </w:r>
      <w:r w:rsidR="002E048B">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 فكذا تلزمه زكاته</w:t>
      </w:r>
      <w:r>
        <w:rPr>
          <w:rFonts w:ascii="Traditional Arabic" w:eastAsia="Times New Roman" w:hAnsi="Traditional Arabic" w:cs="Traditional Arabic" w:hint="cs"/>
          <w:sz w:val="36"/>
          <w:szCs w:val="36"/>
          <w:rtl/>
          <w:lang w:eastAsia="en-GB"/>
        </w:rPr>
        <w:t>.</w:t>
      </w:r>
    </w:p>
    <w:p w:rsidR="00BF3326" w:rsidRDefault="00BF3326" w:rsidP="00BF3326">
      <w:pPr>
        <w:shd w:val="clear" w:color="auto" w:fill="FFFFFF"/>
        <w:bidi/>
        <w:spacing w:after="0" w:line="360" w:lineRule="auto"/>
        <w:jc w:val="both"/>
        <w:rPr>
          <w:rFonts w:ascii="Traditional Arabic" w:eastAsia="Times New Roman" w:hAnsi="Traditional Arabic" w:cs="Traditional Arabic"/>
          <w:b/>
          <w:bCs/>
          <w:sz w:val="36"/>
          <w:szCs w:val="36"/>
          <w:rtl/>
          <w:lang w:eastAsia="en-GB"/>
        </w:rPr>
      </w:pPr>
      <w:r w:rsidRPr="00933ACE">
        <w:rPr>
          <w:rFonts w:ascii="Traditional Arabic" w:eastAsia="Times New Roman" w:hAnsi="Traditional Arabic" w:cs="Traditional Arabic" w:hint="cs"/>
          <w:b/>
          <w:bCs/>
          <w:sz w:val="36"/>
          <w:szCs w:val="36"/>
          <w:rtl/>
          <w:lang w:eastAsia="en-GB"/>
        </w:rPr>
        <w:t>- الترجيح :</w:t>
      </w:r>
    </w:p>
    <w:p w:rsidR="00BF3326" w:rsidRPr="00CC4B1B" w:rsidRDefault="00BF3326" w:rsidP="00BF3326">
      <w:pPr>
        <w:shd w:val="clear" w:color="auto" w:fill="FFFFFF"/>
        <w:bidi/>
        <w:spacing w:after="0" w:line="360" w:lineRule="auto"/>
        <w:jc w:val="both"/>
        <w:rPr>
          <w:rFonts w:ascii="Traditional Arabic" w:eastAsia="Times New Roman" w:hAnsi="Traditional Arabic" w:cs="Traditional Arabic"/>
          <w:sz w:val="12"/>
          <w:szCs w:val="12"/>
          <w:rtl/>
          <w:lang w:eastAsia="en-GB"/>
        </w:rPr>
      </w:pPr>
    </w:p>
    <w:p w:rsidR="00BF3326" w:rsidRDefault="00BF3326" w:rsidP="00335ACF">
      <w:pPr>
        <w:shd w:val="clear" w:color="auto" w:fill="FFFFFF"/>
        <w:bidi/>
        <w:spacing w:after="0" w:line="360" w:lineRule="auto"/>
        <w:jc w:val="both"/>
        <w:rPr>
          <w:rFonts w:ascii="Traditional Arabic" w:eastAsia="Times New Roman" w:hAnsi="Traditional Arabic" w:cs="Traditional Arabic"/>
          <w:sz w:val="36"/>
          <w:szCs w:val="36"/>
          <w:rtl/>
          <w:lang w:eastAsia="en-GB"/>
        </w:rPr>
      </w:pPr>
      <w:r w:rsidRPr="00FA39B2">
        <w:rPr>
          <w:rFonts w:ascii="Traditional Arabic" w:eastAsia="Times New Roman" w:hAnsi="Traditional Arabic" w:cs="Traditional Arabic" w:hint="cs"/>
          <w:sz w:val="36"/>
          <w:szCs w:val="36"/>
          <w:rtl/>
          <w:lang w:eastAsia="en-GB"/>
        </w:rPr>
        <w:t xml:space="preserve">وبالنظر في </w:t>
      </w:r>
      <w:r>
        <w:rPr>
          <w:rFonts w:ascii="Traditional Arabic" w:eastAsia="Times New Roman" w:hAnsi="Traditional Arabic" w:cs="Traditional Arabic" w:hint="cs"/>
          <w:sz w:val="36"/>
          <w:szCs w:val="36"/>
          <w:rtl/>
          <w:lang w:eastAsia="en-GB"/>
        </w:rPr>
        <w:t>أ</w:t>
      </w:r>
      <w:r w:rsidRPr="00FA39B2">
        <w:rPr>
          <w:rFonts w:ascii="Traditional Arabic" w:eastAsia="Times New Roman" w:hAnsi="Traditional Arabic" w:cs="Traditional Arabic" w:hint="cs"/>
          <w:sz w:val="36"/>
          <w:szCs w:val="36"/>
          <w:rtl/>
          <w:lang w:eastAsia="en-GB"/>
        </w:rPr>
        <w:t>قوال الفقهاء</w:t>
      </w:r>
      <w:r>
        <w:rPr>
          <w:rFonts w:ascii="Traditional Arabic" w:eastAsia="Times New Roman" w:hAnsi="Traditional Arabic" w:cs="Traditional Arabic" w:hint="cs"/>
          <w:sz w:val="36"/>
          <w:szCs w:val="36"/>
          <w:rtl/>
          <w:lang w:eastAsia="en-GB"/>
        </w:rPr>
        <w:t xml:space="preserve"> وأدلتهم</w:t>
      </w:r>
      <w:r>
        <w:rPr>
          <w:rFonts w:ascii="Traditional Arabic" w:eastAsia="Times New Roman" w:hAnsi="Traditional Arabic" w:cs="Traditional Arabic" w:hint="cs"/>
          <w:sz w:val="36"/>
          <w:szCs w:val="36"/>
          <w:rtl/>
          <w:lang w:eastAsia="en-GB" w:bidi="ar-KW"/>
        </w:rPr>
        <w:t xml:space="preserve"> فالذي </w:t>
      </w:r>
      <w:r w:rsidRPr="00FA39B2">
        <w:rPr>
          <w:rFonts w:ascii="Traditional Arabic" w:hAnsi="Traditional Arabic" w:cs="Traditional Arabic" w:hint="cs"/>
          <w:sz w:val="36"/>
          <w:szCs w:val="36"/>
          <w:rtl/>
          <w:lang w:bidi="ar-EG"/>
        </w:rPr>
        <w:t>يترجح</w:t>
      </w:r>
      <w:r>
        <w:rPr>
          <w:rFonts w:ascii="Traditional Arabic" w:hAnsi="Traditional Arabic" w:cs="Traditional Arabic" w:hint="cs"/>
          <w:sz w:val="36"/>
          <w:szCs w:val="36"/>
          <w:rtl/>
          <w:lang w:bidi="ar-EG"/>
        </w:rPr>
        <w:t xml:space="preserve"> لدي</w:t>
      </w:r>
      <w:r w:rsidRPr="00FA39B2">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هو المذهب الأول </w:t>
      </w:r>
      <w:r w:rsidRPr="003D34FD">
        <w:rPr>
          <w:rFonts w:ascii="Traditional Arabic" w:eastAsia="Times New Roman" w:hAnsi="Traditional Arabic" w:cs="Traditional Arabic"/>
          <w:sz w:val="36"/>
          <w:szCs w:val="36"/>
          <w:rtl/>
          <w:lang w:eastAsia="en-GB"/>
        </w:rPr>
        <w:t>أنه لا تجب فيه الزكاة بحال وهذا هو مذهب الحنفية والقول القديم عند الشافعية</w:t>
      </w:r>
      <w:r w:rsidR="00CF002F">
        <w:rPr>
          <w:rFonts w:ascii="Traditional Arabic" w:eastAsia="Times New Roman" w:hAnsi="Traditional Arabic" w:cs="Traditional Arabic" w:hint="cs"/>
          <w:sz w:val="36"/>
          <w:szCs w:val="36"/>
          <w:rtl/>
          <w:lang w:eastAsia="en-GB"/>
        </w:rPr>
        <w:t xml:space="preserve"> </w:t>
      </w:r>
      <w:r w:rsidRPr="003D34FD">
        <w:rPr>
          <w:rFonts w:ascii="Traditional Arabic" w:eastAsia="Times New Roman" w:hAnsi="Traditional Arabic" w:cs="Traditional Arabic"/>
          <w:sz w:val="36"/>
          <w:szCs w:val="36"/>
          <w:rtl/>
          <w:lang w:eastAsia="en-GB"/>
        </w:rPr>
        <w:t>، ورواية عند الحنابلة</w:t>
      </w:r>
      <w:r>
        <w:rPr>
          <w:rFonts w:ascii="Traditional Arabic" w:eastAsia="Times New Roman" w:hAnsi="Traditional Arabic" w:cs="Traditional Arabic" w:hint="cs"/>
          <w:sz w:val="36"/>
          <w:szCs w:val="36"/>
          <w:rtl/>
          <w:lang w:eastAsia="en-GB"/>
        </w:rPr>
        <w:t xml:space="preserve"> </w:t>
      </w:r>
      <w:r w:rsidRPr="002961EF">
        <w:rPr>
          <w:rFonts w:ascii="Traditional Arabic" w:eastAsia="Times New Roman" w:hAnsi="Traditional Arabic" w:cs="Traditional Arabic"/>
          <w:sz w:val="36"/>
          <w:szCs w:val="36"/>
          <w:rtl/>
          <w:lang w:eastAsia="en-GB"/>
        </w:rPr>
        <w:t>وذلك لقوة ما استدلوا به ولأنه القول الذي يتفق مع أصل براءة الذمة من المال الخارج عن ملك صاحبه</w:t>
      </w:r>
      <w:r w:rsidR="00335ACF">
        <w:rPr>
          <w:rFonts w:ascii="Traditional Arabic" w:eastAsia="Times New Roman" w:hAnsi="Traditional Arabic" w:cs="Traditional Arabic" w:hint="cs"/>
          <w:sz w:val="36"/>
          <w:szCs w:val="36"/>
          <w:rtl/>
          <w:lang w:eastAsia="en-GB"/>
        </w:rPr>
        <w:t xml:space="preserve"> </w:t>
      </w:r>
      <w:r w:rsidRPr="002961EF">
        <w:rPr>
          <w:rFonts w:ascii="Traditional Arabic" w:eastAsia="Times New Roman" w:hAnsi="Traditional Arabic" w:cs="Traditional Arabic"/>
          <w:sz w:val="36"/>
          <w:szCs w:val="36"/>
          <w:rtl/>
          <w:lang w:eastAsia="en-GB"/>
        </w:rPr>
        <w:t>ويتفق أيضاً مع مقاصد الشريعة من رفع الحرج عن المكلف</w:t>
      </w:r>
      <w:r w:rsidR="00335ACF">
        <w:rPr>
          <w:rFonts w:ascii="Traditional Arabic" w:eastAsia="Times New Roman" w:hAnsi="Traditional Arabic" w:cs="Traditional Arabic" w:hint="cs"/>
          <w:sz w:val="36"/>
          <w:szCs w:val="36"/>
          <w:rtl/>
          <w:lang w:eastAsia="en-GB"/>
        </w:rPr>
        <w:t xml:space="preserve"> </w:t>
      </w:r>
      <w:r w:rsidRPr="002961EF">
        <w:rPr>
          <w:rFonts w:ascii="Traditional Arabic" w:eastAsia="Times New Roman" w:hAnsi="Traditional Arabic" w:cs="Traditional Arabic"/>
          <w:sz w:val="36"/>
          <w:szCs w:val="36"/>
          <w:rtl/>
          <w:lang w:eastAsia="en-GB"/>
        </w:rPr>
        <w:t>، حيث لا يكلَّف المسلم بإخراج زكاة مال ليس في ذمته بل هو في ذمة غيره</w:t>
      </w:r>
      <w:r w:rsidR="00335ACF">
        <w:rPr>
          <w:rFonts w:ascii="Traditional Arabic" w:eastAsia="Times New Roman" w:hAnsi="Traditional Arabic" w:cs="Traditional Arabic" w:hint="cs"/>
          <w:sz w:val="36"/>
          <w:szCs w:val="36"/>
          <w:rtl/>
          <w:lang w:eastAsia="en-GB"/>
        </w:rPr>
        <w:t xml:space="preserve"> </w:t>
      </w:r>
      <w:r w:rsidRPr="002961EF">
        <w:rPr>
          <w:rFonts w:ascii="Traditional Arabic" w:eastAsia="Times New Roman" w:hAnsi="Traditional Arabic" w:cs="Traditional Arabic"/>
          <w:sz w:val="36"/>
          <w:szCs w:val="36"/>
          <w:rtl/>
          <w:lang w:eastAsia="en-GB"/>
        </w:rPr>
        <w:t>، كما أنه ينسجم مع مقصد التيسير الذي جاء</w:t>
      </w:r>
      <w:r>
        <w:rPr>
          <w:rFonts w:ascii="Traditional Arabic" w:eastAsia="Times New Roman" w:hAnsi="Traditional Arabic" w:cs="Traditional Arabic"/>
          <w:sz w:val="36"/>
          <w:szCs w:val="36"/>
          <w:rtl/>
          <w:lang w:eastAsia="en-GB"/>
        </w:rPr>
        <w:t>ت به شريعتنا الغراء</w:t>
      </w:r>
      <w:r>
        <w:rPr>
          <w:rFonts w:ascii="Traditional Arabic" w:eastAsia="Times New Roman" w:hAnsi="Traditional Arabic" w:cs="Traditional Arabic" w:hint="cs"/>
          <w:sz w:val="36"/>
          <w:szCs w:val="36"/>
          <w:rtl/>
          <w:lang w:eastAsia="en-GB"/>
        </w:rPr>
        <w:t xml:space="preserve"> ، فإذا قبضه واستلمه القاصر بعد رشده ابتدأ حولاً له. </w:t>
      </w:r>
    </w:p>
    <w:p w:rsidR="0065074F" w:rsidRDefault="0065074F" w:rsidP="0065074F">
      <w:pPr>
        <w:shd w:val="clear" w:color="auto" w:fill="FFFFFF"/>
        <w:bidi/>
        <w:spacing w:after="0" w:line="360" w:lineRule="auto"/>
        <w:jc w:val="both"/>
        <w:rPr>
          <w:rFonts w:ascii="Traditional Arabic" w:eastAsia="Times New Roman" w:hAnsi="Traditional Arabic" w:cs="Traditional Arabic"/>
          <w:sz w:val="36"/>
          <w:szCs w:val="36"/>
          <w:rtl/>
          <w:lang w:eastAsia="en-GB"/>
        </w:rPr>
      </w:pPr>
    </w:p>
    <w:p w:rsidR="0065074F" w:rsidRDefault="0065074F" w:rsidP="0065074F">
      <w:pPr>
        <w:shd w:val="clear" w:color="auto" w:fill="FFFFFF"/>
        <w:bidi/>
        <w:spacing w:after="0" w:line="360" w:lineRule="auto"/>
        <w:jc w:val="both"/>
        <w:rPr>
          <w:rFonts w:ascii="Traditional Arabic" w:eastAsia="Times New Roman" w:hAnsi="Traditional Arabic" w:cs="Traditional Arabic"/>
          <w:sz w:val="36"/>
          <w:szCs w:val="36"/>
          <w:rtl/>
          <w:lang w:eastAsia="en-GB"/>
        </w:rPr>
      </w:pPr>
    </w:p>
    <w:p w:rsidR="00003877" w:rsidRDefault="00003877" w:rsidP="00003877">
      <w:pPr>
        <w:shd w:val="clear" w:color="auto" w:fill="FFFFFF"/>
        <w:bidi/>
        <w:spacing w:after="0" w:line="360" w:lineRule="auto"/>
        <w:jc w:val="both"/>
        <w:rPr>
          <w:rFonts w:ascii="Traditional Arabic" w:eastAsia="Times New Roman" w:hAnsi="Traditional Arabic" w:cs="Traditional Arabic"/>
          <w:sz w:val="36"/>
          <w:szCs w:val="36"/>
          <w:rtl/>
          <w:lang w:eastAsia="en-GB"/>
        </w:rPr>
      </w:pPr>
    </w:p>
    <w:p w:rsidR="00BF3326" w:rsidRPr="00FE5CD3" w:rsidRDefault="00BF3326" w:rsidP="00003877">
      <w:pPr>
        <w:bidi/>
        <w:spacing w:line="360" w:lineRule="auto"/>
        <w:ind w:hanging="2"/>
        <w:jc w:val="both"/>
        <w:rPr>
          <w:rFonts w:ascii="Traditional Arabic" w:hAnsi="Traditional Arabic" w:cs="Traditional Arabic"/>
          <w:b/>
          <w:bCs/>
          <w:sz w:val="36"/>
          <w:szCs w:val="36"/>
          <w:rtl/>
          <w:lang w:bidi="ar-EG"/>
        </w:rPr>
      </w:pPr>
      <w:r w:rsidRPr="00833911">
        <w:rPr>
          <w:rFonts w:ascii="Traditional Arabic" w:hAnsi="Traditional Arabic" w:cs="Traditional Arabic"/>
          <w:b/>
          <w:bCs/>
          <w:sz w:val="36"/>
          <w:szCs w:val="36"/>
          <w:rtl/>
          <w:lang w:bidi="ar-EG"/>
        </w:rPr>
        <w:lastRenderedPageBreak/>
        <w:t xml:space="preserve">- </w:t>
      </w:r>
      <w:r w:rsidRPr="00B96411">
        <w:rPr>
          <w:rFonts w:ascii="Traditional Arabic" w:hAnsi="Traditional Arabic" w:cs="Traditional Arabic"/>
          <w:b/>
          <w:bCs/>
          <w:sz w:val="36"/>
          <w:szCs w:val="36"/>
          <w:rtl/>
          <w:lang w:bidi="ar-EG"/>
        </w:rPr>
        <w:t xml:space="preserve">المبحث </w:t>
      </w:r>
      <w:r>
        <w:rPr>
          <w:rFonts w:ascii="Traditional Arabic" w:hAnsi="Traditional Arabic" w:cs="Traditional Arabic" w:hint="cs"/>
          <w:b/>
          <w:bCs/>
          <w:sz w:val="36"/>
          <w:szCs w:val="36"/>
          <w:rtl/>
          <w:lang w:bidi="ar-EG"/>
        </w:rPr>
        <w:t>الثاني</w:t>
      </w:r>
      <w:r w:rsidRPr="00FE5CD3">
        <w:rPr>
          <w:rFonts w:ascii="Traditional Arabic" w:hAnsi="Traditional Arabic" w:cs="Traditional Arabic"/>
          <w:b/>
          <w:bCs/>
          <w:sz w:val="36"/>
          <w:szCs w:val="36"/>
          <w:rtl/>
          <w:lang w:bidi="ar-EG"/>
        </w:rPr>
        <w:t>:</w:t>
      </w:r>
      <w:r w:rsidR="00FF4ECC">
        <w:rPr>
          <w:rFonts w:ascii="Traditional Arabic" w:hAnsi="Traditional Arabic" w:cs="Traditional Arabic" w:hint="cs"/>
          <w:b/>
          <w:bCs/>
          <w:sz w:val="36"/>
          <w:szCs w:val="36"/>
          <w:rtl/>
          <w:lang w:bidi="ar-EG"/>
        </w:rPr>
        <w:t xml:space="preserve"> </w:t>
      </w:r>
      <w:r w:rsidRPr="00FE5CD3">
        <w:rPr>
          <w:rFonts w:ascii="Traditional Arabic" w:hAnsi="Traditional Arabic" w:cs="Traditional Arabic"/>
          <w:b/>
          <w:bCs/>
          <w:sz w:val="36"/>
          <w:szCs w:val="36"/>
          <w:rtl/>
          <w:lang w:bidi="ar-EG"/>
        </w:rPr>
        <w:t xml:space="preserve">حكم الزيادة </w:t>
      </w:r>
      <w:r w:rsidRPr="00FE5CD3">
        <w:rPr>
          <w:rFonts w:ascii="Traditional Arabic" w:hAnsi="Traditional Arabic" w:cs="Traditional Arabic" w:hint="cs"/>
          <w:b/>
          <w:bCs/>
          <w:sz w:val="36"/>
          <w:szCs w:val="36"/>
          <w:rtl/>
          <w:lang w:bidi="ar-EG"/>
        </w:rPr>
        <w:t xml:space="preserve">الحاصلة </w:t>
      </w:r>
      <w:r w:rsidRPr="00FE5CD3">
        <w:rPr>
          <w:rFonts w:ascii="Traditional Arabic" w:hAnsi="Traditional Arabic" w:cs="Traditional Arabic"/>
          <w:b/>
          <w:bCs/>
          <w:sz w:val="36"/>
          <w:szCs w:val="36"/>
          <w:rtl/>
          <w:lang w:bidi="ar-EG"/>
        </w:rPr>
        <w:t xml:space="preserve">في مال القاصر </w:t>
      </w:r>
      <w:r>
        <w:rPr>
          <w:rFonts w:ascii="Traditional Arabic" w:hAnsi="Traditional Arabic" w:cs="Traditional Arabic" w:hint="cs"/>
          <w:b/>
          <w:bCs/>
          <w:sz w:val="36"/>
          <w:szCs w:val="36"/>
          <w:rtl/>
          <w:lang w:bidi="ar-EG"/>
        </w:rPr>
        <w:t>عند قبضه له.</w:t>
      </w:r>
    </w:p>
    <w:p w:rsidR="00BF3326" w:rsidRDefault="00BF3326" w:rsidP="00BF3326">
      <w:pPr>
        <w:bidi/>
        <w:spacing w:line="360" w:lineRule="auto"/>
        <w:ind w:hanging="2"/>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الزيادة الحاصلة في مال القاصر سببها أمران :</w:t>
      </w:r>
    </w:p>
    <w:p w:rsidR="00BF3326" w:rsidRDefault="00BF3326" w:rsidP="00BF3326">
      <w:pPr>
        <w:pStyle w:val="ListParagraph"/>
        <w:numPr>
          <w:ilvl w:val="0"/>
          <w:numId w:val="40"/>
        </w:numPr>
        <w:bidi/>
        <w:spacing w:line="360" w:lineRule="auto"/>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إما أن تكون نتيجة استثمار الولي أو الوصي فيها :</w:t>
      </w:r>
    </w:p>
    <w:p w:rsidR="00BF3326" w:rsidRDefault="00BF3326" w:rsidP="00BF3326">
      <w:pPr>
        <w:bidi/>
        <w:spacing w:line="360" w:lineRule="auto"/>
        <w:ind w:left="358"/>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ففي هذه الحالة تكون تلك الزيادة حقاً أصيلاً للقاصر يستلمه مع أصل المال عند البلوغ رشيداً.</w:t>
      </w:r>
    </w:p>
    <w:p w:rsidR="00BF3326" w:rsidRPr="00644187" w:rsidRDefault="00BF3326" w:rsidP="00BF3326">
      <w:pPr>
        <w:pStyle w:val="ListParagraph"/>
        <w:numPr>
          <w:ilvl w:val="0"/>
          <w:numId w:val="40"/>
        </w:num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وإما أن تكون نتيجة وضع أموال القاصر في البنك :</w:t>
      </w:r>
    </w:p>
    <w:p w:rsidR="00BF3326" w:rsidRPr="00B96411" w:rsidRDefault="00BF3326" w:rsidP="00BF3326">
      <w:pPr>
        <w:bidi/>
        <w:spacing w:line="360" w:lineRule="auto"/>
        <w:ind w:hanging="2"/>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حيث </w:t>
      </w:r>
      <w:r w:rsidRPr="00B96411">
        <w:rPr>
          <w:rFonts w:ascii="Traditional Arabic" w:hAnsi="Traditional Arabic" w:cs="Traditional Arabic"/>
          <w:sz w:val="36"/>
          <w:szCs w:val="36"/>
          <w:rtl/>
          <w:lang w:bidi="ar-EG"/>
        </w:rPr>
        <w:t>يلجأ كثير م</w:t>
      </w:r>
      <w:r>
        <w:rPr>
          <w:rFonts w:ascii="Traditional Arabic" w:hAnsi="Traditional Arabic" w:cs="Traditional Arabic" w:hint="cs"/>
          <w:sz w:val="36"/>
          <w:szCs w:val="36"/>
          <w:rtl/>
          <w:lang w:bidi="ar-EG"/>
        </w:rPr>
        <w:t>ن</w:t>
      </w:r>
      <w:r w:rsidRPr="00B96411">
        <w:rPr>
          <w:rFonts w:ascii="Traditional Arabic" w:hAnsi="Traditional Arabic" w:cs="Traditional Arabic"/>
          <w:sz w:val="36"/>
          <w:szCs w:val="36"/>
          <w:rtl/>
          <w:lang w:bidi="ar-EG"/>
        </w:rPr>
        <w:t xml:space="preserve"> الأوصياء إلى وضع أموال القاصر الذي تحت أيديهم في البنوك ,</w:t>
      </w:r>
      <w:r w:rsidR="00323313">
        <w:rPr>
          <w:rFonts w:ascii="Traditional Arabic" w:hAnsi="Traditional Arabic" w:cs="Traditional Arabic" w:hint="cs"/>
          <w:sz w:val="36"/>
          <w:szCs w:val="36"/>
          <w:rtl/>
          <w:lang w:bidi="ar-EG"/>
        </w:rPr>
        <w:t xml:space="preserve"> </w:t>
      </w:r>
      <w:r w:rsidRPr="00B96411">
        <w:rPr>
          <w:rFonts w:ascii="Traditional Arabic" w:hAnsi="Traditional Arabic" w:cs="Traditional Arabic"/>
          <w:sz w:val="36"/>
          <w:szCs w:val="36"/>
          <w:rtl/>
          <w:lang w:bidi="ar-EG"/>
        </w:rPr>
        <w:t>في صورة دفتر توفير أو ودائع لأجل , ظنا</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منهم أن ذلك أضمن لأموال القاصر وأسلم من أن يخاطر بها </w:t>
      </w:r>
      <w:r w:rsidR="00323313">
        <w:rPr>
          <w:rFonts w:ascii="Traditional Arabic" w:hAnsi="Traditional Arabic" w:cs="Traditional Arabic" w:hint="cs"/>
          <w:sz w:val="36"/>
          <w:szCs w:val="36"/>
          <w:rtl/>
          <w:lang w:bidi="ar-EG"/>
        </w:rPr>
        <w:t xml:space="preserve">في </w:t>
      </w:r>
      <w:r w:rsidRPr="00B96411">
        <w:rPr>
          <w:rFonts w:ascii="Traditional Arabic" w:hAnsi="Traditional Arabic" w:cs="Traditional Arabic"/>
          <w:sz w:val="36"/>
          <w:szCs w:val="36"/>
          <w:rtl/>
          <w:lang w:bidi="ar-EG"/>
        </w:rPr>
        <w:t>أحد المشاريع الاستثمارية , ومن ثم</w:t>
      </w:r>
      <w:r>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عندما يبلغ القاصر سن الرشد ويأتي ليستلم ماله من الوصي فيجد أن ث</w:t>
      </w:r>
      <w:r w:rsidR="00323313">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م</w:t>
      </w:r>
      <w:r w:rsidR="00323313">
        <w:rPr>
          <w:rFonts w:ascii="Traditional Arabic" w:hAnsi="Traditional Arabic" w:cs="Traditional Arabic" w:hint="cs"/>
          <w:sz w:val="36"/>
          <w:szCs w:val="36"/>
          <w:rtl/>
          <w:lang w:bidi="ar-EG"/>
        </w:rPr>
        <w:t>َّ</w:t>
      </w:r>
      <w:r w:rsidRPr="00B96411">
        <w:rPr>
          <w:rFonts w:ascii="Traditional Arabic" w:hAnsi="Traditional Arabic" w:cs="Traditional Arabic"/>
          <w:sz w:val="36"/>
          <w:szCs w:val="36"/>
          <w:rtl/>
          <w:lang w:bidi="ar-EG"/>
        </w:rPr>
        <w:t xml:space="preserve"> زيادة في المال نتيجة إيداع المال في البنك</w:t>
      </w:r>
      <w:r>
        <w:rPr>
          <w:rFonts w:ascii="Traditional Arabic" w:hAnsi="Traditional Arabic" w:cs="Traditional Arabic" w:hint="cs"/>
          <w:sz w:val="36"/>
          <w:szCs w:val="36"/>
          <w:rtl/>
          <w:lang w:bidi="ar-EG"/>
        </w:rPr>
        <w:t xml:space="preserve"> الربوي</w:t>
      </w:r>
      <w:r w:rsidRPr="00B96411">
        <w:rPr>
          <w:rFonts w:ascii="Traditional Arabic" w:hAnsi="Traditional Arabic" w:cs="Traditional Arabic"/>
          <w:sz w:val="36"/>
          <w:szCs w:val="36"/>
          <w:rtl/>
          <w:lang w:bidi="ar-EG"/>
        </w:rPr>
        <w:t xml:space="preserve"> </w:t>
      </w:r>
      <w:r>
        <w:rPr>
          <w:rFonts w:ascii="Traditional Arabic" w:hAnsi="Traditional Arabic" w:cs="Traditional Arabic"/>
          <w:sz w:val="36"/>
          <w:szCs w:val="36"/>
          <w:rtl/>
          <w:lang w:bidi="ar-EG"/>
        </w:rPr>
        <w:t xml:space="preserve">, فما حكم تلك الزيادة في المال </w:t>
      </w:r>
      <w:r>
        <w:rPr>
          <w:rFonts w:ascii="Traditional Arabic" w:hAnsi="Traditional Arabic" w:cs="Traditional Arabic" w:hint="cs"/>
          <w:sz w:val="36"/>
          <w:szCs w:val="36"/>
          <w:rtl/>
          <w:lang w:bidi="ar-EG"/>
        </w:rPr>
        <w:t>.</w:t>
      </w:r>
    </w:p>
    <w:p w:rsidR="00BF3326" w:rsidRPr="00D75755" w:rsidRDefault="00BF3326" w:rsidP="00D43B4A">
      <w:pPr>
        <w:pStyle w:val="NormalWeb"/>
        <w:shd w:val="clear" w:color="auto" w:fill="FFFFFF"/>
        <w:bidi/>
        <w:spacing w:line="360" w:lineRule="auto"/>
        <w:jc w:val="both"/>
        <w:rPr>
          <w:rFonts w:ascii="Traditional Arabic" w:hAnsi="Traditional Arabic" w:cs="Traditional Arabic"/>
          <w:sz w:val="36"/>
          <w:szCs w:val="36"/>
        </w:rPr>
      </w:pPr>
      <w:r w:rsidRPr="00D75755">
        <w:rPr>
          <w:rFonts w:ascii="Traditional Arabic" w:hAnsi="Traditional Arabic" w:cs="Traditional Arabic"/>
          <w:sz w:val="36"/>
          <w:szCs w:val="36"/>
          <w:rtl/>
        </w:rPr>
        <w:t>لا شك أن قضية الفوائد التي يمنحها البنك على الودائع</w:t>
      </w:r>
      <w:r w:rsidR="00EC24D8">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أو يحصلها على القروض، هي من أهم القضايا التي تحتاج إلى مزيد من الدراسة والتحليل، ولعل أهمية تلك القضية مستمدة أساسا</w:t>
      </w:r>
      <w:r>
        <w:rPr>
          <w:rFonts w:ascii="Traditional Arabic" w:hAnsi="Traditional Arabic" w:cs="Traditional Arabic" w:hint="cs"/>
          <w:sz w:val="36"/>
          <w:szCs w:val="36"/>
          <w:rtl/>
          <w:lang w:bidi="ar-KW"/>
        </w:rPr>
        <w:t>ً</w:t>
      </w:r>
      <w:r w:rsidRPr="00D75755">
        <w:rPr>
          <w:rFonts w:ascii="Traditional Arabic" w:hAnsi="Traditional Arabic" w:cs="Traditional Arabic"/>
          <w:sz w:val="36"/>
          <w:szCs w:val="36"/>
          <w:rtl/>
        </w:rPr>
        <w:t xml:space="preserve"> من حيوية الدور الذي تقوم به البنوك في تجميع المدخرات التي تتطلبها احتياجات التنمية اللازمة</w:t>
      </w:r>
      <w:r w:rsidR="000511BD">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للقضاء على التخلف الاقتصادي</w:t>
      </w:r>
      <w:r w:rsidR="000511BD">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xml:space="preserve">، ومما يزيد هذه القضية أهمية، أنه ليس هناك من </w:t>
      </w:r>
      <w:r w:rsidRPr="00D75755">
        <w:rPr>
          <w:rFonts w:ascii="Traditional Arabic" w:hAnsi="Traditional Arabic" w:cs="Traditional Arabic"/>
          <w:sz w:val="36"/>
          <w:szCs w:val="36"/>
          <w:rtl/>
        </w:rPr>
        <w:lastRenderedPageBreak/>
        <w:t>الأشخاص في الوقت الحاضر من لا يتعامل مع أحد البنوك</w:t>
      </w:r>
      <w:r w:rsidR="00D43B4A">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وقد أصبحت قضية الفائدة من أكثر القضايا المعاصرة تعقيدا</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 xml:space="preserve"> في علم الاقتصاد</w:t>
      </w:r>
      <w:r w:rsidR="00D43B4A">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إذ يترتب على حلها نتائج على جانب كبير من الأهمية بالنسبة للنشاط الاقتصادي في الدول الإسلامية</w:t>
      </w:r>
      <w:r w:rsidR="00D43B4A">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فالاقتصاد المتحرر من الفائدة سيواجه بحسم كافة المشاكل الاقتصادية المعاصرة</w:t>
      </w:r>
      <w:r>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xml:space="preserve"> – كمشكلة التضخم وارتفاع الأسعار – والتي عجزت النظم الاقتصادية المعاصرة عن إيجاد حلول جذرية لها</w:t>
      </w:r>
      <w:r w:rsidR="00D43B4A">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ففي ظل هذا النظام يتحقق الحد الأقصى للإنتاج بإبقائه على واقع العمل من خلال حافز الربح</w:t>
      </w:r>
      <w:r w:rsidR="00D43B4A">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وسوف يضمن توزيعا</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 xml:space="preserve"> عادلا</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 xml:space="preserve"> للدخل القومي وذلك بعدم السماح على تحريم الربا (الفائدة) بجميع صنوفه وأشكاله وألوانه</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 xml:space="preserve"> </w:t>
      </w:r>
    </w:p>
    <w:p w:rsidR="00BF3326" w:rsidRPr="007547FC" w:rsidRDefault="00BF3326" w:rsidP="00BF3326">
      <w:pPr>
        <w:pStyle w:val="NormalWeb"/>
        <w:shd w:val="clear" w:color="auto" w:fill="FFFFFF"/>
        <w:bidi/>
        <w:spacing w:line="360" w:lineRule="auto"/>
        <w:jc w:val="both"/>
        <w:rPr>
          <w:rStyle w:val="Strong"/>
          <w:rFonts w:ascii="Traditional Arabic" w:hAnsi="Traditional Arabic" w:cs="Traditional Arabic"/>
          <w:sz w:val="36"/>
          <w:szCs w:val="36"/>
          <w:rtl/>
        </w:rPr>
      </w:pPr>
      <w:r w:rsidRPr="003D4B07">
        <w:rPr>
          <w:rFonts w:ascii="Traditional Arabic" w:hAnsi="Traditional Arabic" w:cs="Traditional Arabic" w:hint="cs"/>
          <w:b/>
          <w:bCs/>
          <w:sz w:val="36"/>
          <w:szCs w:val="36"/>
          <w:rtl/>
        </w:rPr>
        <w:t xml:space="preserve">تعريف </w:t>
      </w:r>
      <w:r>
        <w:rPr>
          <w:rFonts w:ascii="Traditional Arabic" w:hAnsi="Traditional Arabic" w:cs="Traditional Arabic" w:hint="cs"/>
          <w:b/>
          <w:bCs/>
          <w:sz w:val="36"/>
          <w:szCs w:val="36"/>
          <w:rtl/>
        </w:rPr>
        <w:t>الربا:</w:t>
      </w:r>
    </w:p>
    <w:p w:rsidR="00BF3326" w:rsidRDefault="00BF3326" w:rsidP="00EC24D8">
      <w:pPr>
        <w:pStyle w:val="NormalWeb"/>
        <w:shd w:val="clear" w:color="auto" w:fill="FFFFFF"/>
        <w:bidi/>
        <w:spacing w:line="360" w:lineRule="auto"/>
        <w:jc w:val="both"/>
        <w:rPr>
          <w:rFonts w:ascii="Traditional Arabic" w:hAnsi="Traditional Arabic" w:cs="Traditional Arabic"/>
          <w:sz w:val="36"/>
          <w:szCs w:val="36"/>
          <w:rtl/>
        </w:rPr>
      </w:pPr>
      <w:r w:rsidRPr="009134C0">
        <w:rPr>
          <w:rFonts w:ascii="Traditional Arabic" w:hAnsi="Traditional Arabic" w:cs="Traditional Arabic"/>
          <w:b/>
          <w:bCs/>
          <w:sz w:val="2"/>
          <w:szCs w:val="2"/>
          <w:rtl/>
        </w:rPr>
        <w:br/>
      </w:r>
      <w:r w:rsidRPr="009134C0">
        <w:rPr>
          <w:rFonts w:ascii="Traditional Arabic" w:hAnsi="Traditional Arabic" w:cs="Traditional Arabic" w:hint="cs"/>
          <w:b/>
          <w:bCs/>
          <w:sz w:val="36"/>
          <w:szCs w:val="36"/>
          <w:rtl/>
        </w:rPr>
        <w:t>-</w:t>
      </w:r>
      <w:r w:rsidRPr="009134C0">
        <w:rPr>
          <w:rFonts w:ascii="Traditional Arabic" w:hAnsi="Traditional Arabic" w:cs="Traditional Arabic"/>
          <w:b/>
          <w:bCs/>
          <w:sz w:val="36"/>
          <w:szCs w:val="36"/>
          <w:rtl/>
        </w:rPr>
        <w:t> الربا في اللغة</w:t>
      </w:r>
      <w:r w:rsidRPr="009134C0">
        <w:rPr>
          <w:rFonts w:ascii="Traditional Arabic" w:hAnsi="Traditional Arabic" w:cs="Traditional Arabic" w:hint="cs"/>
          <w:b/>
          <w:bCs/>
          <w:sz w:val="36"/>
          <w:szCs w:val="36"/>
          <w:rtl/>
        </w:rPr>
        <w:t xml:space="preserve"> :</w:t>
      </w:r>
      <w:r w:rsidRPr="00D75755">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معناه الزيادة والنمو</w:t>
      </w:r>
      <w:r w:rsidR="00EC24D8">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وقد ورد في لسان العرب</w:t>
      </w:r>
      <w:r w:rsidR="00EC24D8">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بأن " الأصل فيه</w:t>
      </w:r>
      <w:r>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xml:space="preserve"> الزيادة</w:t>
      </w:r>
      <w:r>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من ربا المال إذا زاد وارتفع "</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41"/>
      </w:r>
      <w:r w:rsidR="00896C67">
        <w:rPr>
          <w:rStyle w:val="FootnoteReference"/>
          <w:rFonts w:ascii="Traditional Arabic" w:hAnsi="Traditional Arabic" w:cs="Traditional Arabic"/>
          <w:sz w:val="36"/>
          <w:szCs w:val="36"/>
          <w:rtl/>
        </w:rPr>
        <w:t>)</w:t>
      </w:r>
      <w:r w:rsidRPr="00D75755">
        <w:rPr>
          <w:rFonts w:ascii="Traditional Arabic" w:hAnsi="Traditional Arabic" w:cs="Traditional Arabic"/>
          <w:sz w:val="36"/>
          <w:szCs w:val="36"/>
          <w:rtl/>
        </w:rPr>
        <w:t xml:space="preserve"> ، والربا بهذا المعنى اللغوي المجرد قد يكون زيادة في الشيء نفسه أم بالنسبة إلى سواه</w:t>
      </w:r>
      <w:r w:rsidR="00EC24D8">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وكلا الحالين ورد بهما مثال في القرآن الكريم</w:t>
      </w:r>
      <w:r>
        <w:rPr>
          <w:rFonts w:ascii="Traditional Arabic" w:hAnsi="Traditional Arabic" w:cs="Traditional Arabic" w:hint="cs"/>
          <w:sz w:val="36"/>
          <w:szCs w:val="36"/>
          <w:rtl/>
        </w:rPr>
        <w:t>.</w:t>
      </w:r>
    </w:p>
    <w:p w:rsidR="00BF3326" w:rsidRDefault="00BF3326" w:rsidP="00BF3326">
      <w:pPr>
        <w:pStyle w:val="NormalWeb"/>
        <w:shd w:val="clear" w:color="auto" w:fill="FFFFFF"/>
        <w:bidi/>
        <w:spacing w:line="360" w:lineRule="auto"/>
        <w:jc w:val="both"/>
        <w:rPr>
          <w:rFonts w:ascii="Traditional Arabic" w:hAnsi="Traditional Arabic" w:cs="Traditional Arabic"/>
          <w:sz w:val="36"/>
          <w:szCs w:val="36"/>
          <w:rtl/>
        </w:rPr>
      </w:pPr>
      <w:r w:rsidRPr="00D75755">
        <w:rPr>
          <w:rFonts w:ascii="Traditional Arabic" w:hAnsi="Traditional Arabic" w:cs="Traditional Arabic"/>
          <w:sz w:val="36"/>
          <w:szCs w:val="36"/>
          <w:rtl/>
        </w:rPr>
        <w:lastRenderedPageBreak/>
        <w:t xml:space="preserve"> فمن مثال الحال الأول ما جاء في قوله تعالى :</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 xml:space="preserve"> </w:t>
      </w:r>
      <w:r w:rsidRPr="0099076D">
        <w:rPr>
          <w:rFonts w:cs="Traditional Arabic"/>
          <w:sz w:val="44"/>
          <w:szCs w:val="36"/>
          <w:rtl/>
        </w:rPr>
        <w:t>وَتَرَى الأَرْضَ هَامِدَةً فَإِذَا أَنزَلْنَا عَلَيْهَا الْمَاء اهْتَزَّتْ وَرَبَتْ وَأَنبَتَتْ مِن كُلِّ زَوْجٍ بَهِيج</w:t>
      </w:r>
      <w:r>
        <w:rPr>
          <w:rFonts w:ascii="Traditional Arabic" w:hAnsi="Traditional Arabic" w:cs="Traditional Arabic" w:hint="cs"/>
          <w:sz w:val="36"/>
          <w:szCs w:val="36"/>
          <w:rtl/>
        </w:rPr>
        <w:t>"</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42"/>
      </w:r>
      <w:r w:rsidR="00896C67">
        <w:rPr>
          <w:rStyle w:val="FootnoteReference"/>
          <w:rFonts w:ascii="Traditional Arabic" w:hAnsi="Traditional Arabic" w:cs="Traditional Arabic"/>
          <w:sz w:val="36"/>
          <w:szCs w:val="36"/>
          <w:rtl/>
        </w:rPr>
        <w:t>)</w:t>
      </w:r>
      <w:r w:rsidRPr="00D75755">
        <w:rPr>
          <w:rFonts w:ascii="Traditional Arabic" w:hAnsi="Traditional Arabic" w:cs="Traditional Arabic"/>
          <w:sz w:val="36"/>
          <w:szCs w:val="36"/>
          <w:rtl/>
        </w:rPr>
        <w:t xml:space="preserve"> إذ أن معنى كلمة ربت في هذه الآية أنها : ارتفعت</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43"/>
      </w:r>
      <w:r w:rsidR="00896C67">
        <w:rPr>
          <w:rStyle w:val="FootnoteReference"/>
          <w:rFonts w:ascii="Traditional Arabic" w:hAnsi="Traditional Arabic" w:cs="Traditional Arabic"/>
          <w:sz w:val="36"/>
          <w:szCs w:val="36"/>
          <w:rtl/>
        </w:rPr>
        <w:t>)</w:t>
      </w:r>
      <w:r w:rsidR="0003181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والأرض تعلو وتزيد – إذا نزل عليها الماء – بنفسها لا بشيء خارج عنها</w:t>
      </w:r>
      <w:r>
        <w:rPr>
          <w:rFonts w:ascii="Traditional Arabic" w:hAnsi="Traditional Arabic" w:cs="Traditional Arabic" w:hint="cs"/>
          <w:sz w:val="36"/>
          <w:szCs w:val="36"/>
          <w:rtl/>
        </w:rPr>
        <w:t>.</w:t>
      </w:r>
    </w:p>
    <w:p w:rsidR="00BF3326" w:rsidRDefault="00BF3326" w:rsidP="00BF3326">
      <w:pPr>
        <w:pStyle w:val="NormalWeb"/>
        <w:shd w:val="clear" w:color="auto" w:fill="FFFFFF"/>
        <w:bidi/>
        <w:spacing w:line="360" w:lineRule="auto"/>
        <w:jc w:val="both"/>
        <w:rPr>
          <w:rFonts w:ascii="Traditional Arabic" w:hAnsi="Traditional Arabic" w:cs="Traditional Arabic"/>
          <w:sz w:val="36"/>
          <w:szCs w:val="36"/>
          <w:rtl/>
        </w:rPr>
      </w:pPr>
      <w:r w:rsidRPr="00D75755">
        <w:rPr>
          <w:rFonts w:ascii="Traditional Arabic" w:hAnsi="Traditional Arabic" w:cs="Traditional Arabic"/>
          <w:sz w:val="36"/>
          <w:szCs w:val="36"/>
          <w:rtl/>
        </w:rPr>
        <w:t>ومن الحال الثاني، ما جاء في قوله تعالى :</w:t>
      </w:r>
      <w:r>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xml:space="preserve"> </w:t>
      </w:r>
      <w:r w:rsidRPr="000B1D4B">
        <w:rPr>
          <w:rFonts w:cs="Traditional Arabic"/>
          <w:sz w:val="44"/>
          <w:szCs w:val="36"/>
          <w:rtl/>
        </w:rPr>
        <w:t>أَن تَكُونَ أُمَّةٌ هِيَ أَرْبَى مِنْ أُمَّةٍ</w:t>
      </w:r>
      <w:r w:rsidRPr="000B1D4B">
        <w:rPr>
          <w:rFonts w:cs="Traditional Arabic"/>
          <w:color w:val="FF0000"/>
          <w:sz w:val="44"/>
          <w:szCs w:val="36"/>
          <w:rtl/>
        </w:rPr>
        <w:t xml:space="preserve"> </w:t>
      </w:r>
      <w:r>
        <w:rPr>
          <w:rFonts w:ascii="Traditional Arabic" w:hAnsi="Traditional Arabic" w:cs="Traditional Arabic" w:hint="cs"/>
          <w:sz w:val="36"/>
          <w:szCs w:val="36"/>
          <w:rtl/>
        </w:rPr>
        <w:t>"</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44"/>
      </w:r>
      <w:r w:rsidR="00896C67">
        <w:rPr>
          <w:rStyle w:val="FootnoteReference"/>
          <w:rFonts w:ascii="Traditional Arabic" w:hAnsi="Traditional Arabic" w:cs="Traditional Arabic"/>
          <w:sz w:val="36"/>
          <w:szCs w:val="36"/>
          <w:rtl/>
        </w:rPr>
        <w:t>)</w:t>
      </w:r>
      <w:r w:rsidRPr="00D75755">
        <w:rPr>
          <w:rFonts w:ascii="Traditional Arabic" w:hAnsi="Traditional Arabic" w:cs="Traditional Arabic"/>
          <w:sz w:val="36"/>
          <w:szCs w:val="36"/>
          <w:rtl/>
        </w:rPr>
        <w:t>، حيث إن</w:t>
      </w:r>
      <w:r w:rsidR="00031813">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xml:space="preserve"> " أربى " هنا بمعنى أكثر عددا</w:t>
      </w:r>
      <w:r w:rsidR="00031813">
        <w:rPr>
          <w:rFonts w:ascii="Traditional Arabic" w:hAnsi="Traditional Arabic" w:cs="Traditional Arabic" w:hint="cs"/>
          <w:sz w:val="36"/>
          <w:szCs w:val="36"/>
          <w:rtl/>
        </w:rPr>
        <w:t>ً</w:t>
      </w:r>
      <w:r w:rsidRPr="00D75755">
        <w:rPr>
          <w:rFonts w:ascii="Traditional Arabic" w:hAnsi="Traditional Arabic" w:cs="Traditional Arabic"/>
          <w:sz w:val="36"/>
          <w:szCs w:val="36"/>
          <w:rtl/>
        </w:rPr>
        <w:t xml:space="preserve"> وهي زيادة واردة في معرض المقابلة بين أمتين.</w:t>
      </w:r>
    </w:p>
    <w:p w:rsidR="00BF3326" w:rsidRPr="00DD5A3A" w:rsidRDefault="00BF3326" w:rsidP="00BF3326">
      <w:pPr>
        <w:pStyle w:val="NormalWeb"/>
        <w:shd w:val="clear" w:color="auto" w:fill="FFFFFF"/>
        <w:bidi/>
        <w:spacing w:line="360" w:lineRule="auto"/>
        <w:jc w:val="both"/>
        <w:rPr>
          <w:rFonts w:ascii="Traditional Arabic" w:hAnsi="Traditional Arabic" w:cs="Traditional Arabic"/>
          <w:b/>
          <w:bCs/>
          <w:sz w:val="36"/>
          <w:szCs w:val="36"/>
          <w:rtl/>
        </w:rPr>
      </w:pPr>
      <w:r w:rsidRPr="00DD5A3A">
        <w:rPr>
          <w:rFonts w:ascii="Traditional Arabic" w:hAnsi="Traditional Arabic" w:cs="Traditional Arabic" w:hint="cs"/>
          <w:b/>
          <w:bCs/>
          <w:sz w:val="36"/>
          <w:szCs w:val="36"/>
          <w:rtl/>
        </w:rPr>
        <w:t>-</w:t>
      </w:r>
      <w:r w:rsidRPr="00DD5A3A">
        <w:rPr>
          <w:rFonts w:ascii="Traditional Arabic" w:hAnsi="Traditional Arabic" w:cs="Traditional Arabic"/>
          <w:b/>
          <w:bCs/>
          <w:sz w:val="36"/>
          <w:szCs w:val="36"/>
          <w:rtl/>
        </w:rPr>
        <w:t>  الربا في الشرع</w:t>
      </w:r>
      <w:r w:rsidRPr="00DD5A3A">
        <w:rPr>
          <w:rFonts w:ascii="Traditional Arabic" w:hAnsi="Traditional Arabic" w:cs="Traditional Arabic" w:hint="cs"/>
          <w:b/>
          <w:bCs/>
          <w:sz w:val="36"/>
          <w:szCs w:val="36"/>
          <w:rtl/>
        </w:rPr>
        <w:t xml:space="preserve"> :</w:t>
      </w:r>
    </w:p>
    <w:p w:rsidR="00BF3326" w:rsidRDefault="00BF3326" w:rsidP="00BF3326">
      <w:pPr>
        <w:pStyle w:val="NormalWeb"/>
        <w:shd w:val="clear" w:color="auto" w:fill="FFFFFF"/>
        <w:bidi/>
        <w:spacing w:line="360" w:lineRule="auto"/>
        <w:jc w:val="both"/>
        <w:rPr>
          <w:rFonts w:ascii="Traditional Arabic" w:hAnsi="Traditional Arabic" w:cs="Traditional Arabic"/>
          <w:sz w:val="36"/>
          <w:szCs w:val="36"/>
          <w:rtl/>
        </w:rPr>
      </w:pPr>
      <w:r w:rsidRPr="00D75755">
        <w:rPr>
          <w:rFonts w:ascii="Traditional Arabic" w:hAnsi="Traditional Arabic" w:cs="Traditional Arabic"/>
          <w:sz w:val="36"/>
          <w:szCs w:val="36"/>
          <w:rtl/>
        </w:rPr>
        <w:t xml:space="preserve"> </w:t>
      </w:r>
      <w:r w:rsidRPr="002157F3">
        <w:rPr>
          <w:rFonts w:ascii="Traditional Arabic" w:hAnsi="Traditional Arabic" w:cs="Traditional Arabic"/>
          <w:sz w:val="36"/>
          <w:szCs w:val="36"/>
          <w:rtl/>
        </w:rPr>
        <w:t>اختلفت تعبيرات الفقهاء عن حقيقة الربا حسب اختلافهم في العلة فيه</w:t>
      </w:r>
      <w:r w:rsidR="00434CF4">
        <w:rPr>
          <w:rFonts w:ascii="Traditional Arabic" w:hAnsi="Traditional Arabic" w:cs="Traditional Arabic" w:hint="cs"/>
          <w:sz w:val="36"/>
          <w:szCs w:val="36"/>
          <w:rtl/>
        </w:rPr>
        <w:t xml:space="preserve"> </w:t>
      </w:r>
      <w:r w:rsidRPr="002157F3">
        <w:rPr>
          <w:rFonts w:ascii="Traditional Arabic" w:hAnsi="Traditional Arabic" w:cs="Traditional Arabic"/>
          <w:sz w:val="36"/>
          <w:szCs w:val="36"/>
          <w:rtl/>
        </w:rPr>
        <w:t>، لكن عبارتهم تدور حول معنى واحد</w:t>
      </w:r>
      <w:r w:rsidR="00434CF4">
        <w:rPr>
          <w:rFonts w:ascii="Traditional Arabic" w:hAnsi="Traditional Arabic" w:cs="Traditional Arabic" w:hint="cs"/>
          <w:sz w:val="36"/>
          <w:szCs w:val="36"/>
          <w:rtl/>
        </w:rPr>
        <w:t xml:space="preserve"> </w:t>
      </w:r>
      <w:r w:rsidRPr="002157F3">
        <w:rPr>
          <w:rFonts w:ascii="Traditional Arabic" w:hAnsi="Traditional Arabic" w:cs="Traditional Arabic" w:hint="cs"/>
          <w:sz w:val="36"/>
          <w:szCs w:val="36"/>
          <w:rtl/>
        </w:rPr>
        <w:t>،</w:t>
      </w:r>
      <w:r w:rsidRPr="002157F3">
        <w:rPr>
          <w:rFonts w:ascii="Traditional Arabic" w:hAnsi="Traditional Arabic" w:cs="Traditional Arabic"/>
          <w:sz w:val="36"/>
          <w:szCs w:val="36"/>
          <w:rtl/>
        </w:rPr>
        <w:t xml:space="preserve"> وهو الزيادة بلا عوض</w:t>
      </w:r>
      <w:r>
        <w:rPr>
          <w:rFonts w:ascii="Traditional Arabic" w:hAnsi="Traditional Arabic" w:cs="Traditional Arabic" w:hint="cs"/>
          <w:sz w:val="36"/>
          <w:szCs w:val="36"/>
          <w:rtl/>
        </w:rPr>
        <w:t xml:space="preserve">. </w:t>
      </w:r>
    </w:p>
    <w:p w:rsidR="00BF3326" w:rsidRDefault="00BF3326" w:rsidP="00BF3326">
      <w:pPr>
        <w:pStyle w:val="NormalWeb"/>
        <w:shd w:val="clear" w:color="auto" w:fill="FFFFFF"/>
        <w:bidi/>
        <w:spacing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فعند الحنفية : جاء في تبيين الحقائق :" </w:t>
      </w:r>
      <w:r w:rsidRPr="00D75755">
        <w:rPr>
          <w:rFonts w:ascii="Traditional Arabic" w:hAnsi="Traditional Arabic" w:cs="Traditional Arabic"/>
          <w:sz w:val="36"/>
          <w:szCs w:val="36"/>
          <w:rtl/>
        </w:rPr>
        <w:t>هو فضل مال بلا عوض في معاوضة</w:t>
      </w:r>
      <w:r>
        <w:rPr>
          <w:rFonts w:ascii="Traditional Arabic" w:hAnsi="Traditional Arabic" w:cs="Traditional Arabic" w:hint="cs"/>
          <w:sz w:val="36"/>
          <w:szCs w:val="36"/>
          <w:rtl/>
        </w:rPr>
        <w:t xml:space="preserve"> مال</w:t>
      </w:r>
      <w:r w:rsidRPr="00D75755">
        <w:rPr>
          <w:rFonts w:ascii="Traditional Arabic" w:hAnsi="Traditional Arabic" w:cs="Traditional Arabic"/>
          <w:sz w:val="36"/>
          <w:szCs w:val="36"/>
          <w:rtl/>
        </w:rPr>
        <w:t xml:space="preserve"> بمال</w:t>
      </w:r>
      <w:r>
        <w:rPr>
          <w:rFonts w:ascii="Traditional Arabic" w:hAnsi="Traditional Arabic" w:cs="Traditional Arabic" w:hint="cs"/>
          <w:sz w:val="36"/>
          <w:szCs w:val="36"/>
          <w:rtl/>
        </w:rPr>
        <w:t xml:space="preserve"> "</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45"/>
      </w:r>
      <w:r w:rsidR="00896C67">
        <w:rPr>
          <w:rStyle w:val="FootnoteReference"/>
          <w:rFonts w:ascii="Traditional Arabic" w:hAnsi="Traditional Arabic" w:cs="Traditional Arabic"/>
          <w:sz w:val="36"/>
          <w:szCs w:val="36"/>
          <w:rtl/>
        </w:rPr>
        <w:t>)</w:t>
      </w:r>
      <w:r>
        <w:rPr>
          <w:rFonts w:ascii="Traditional Arabic" w:hAnsi="Traditional Arabic" w:cs="Traditional Arabic" w:hint="cs"/>
          <w:sz w:val="36"/>
          <w:szCs w:val="36"/>
          <w:rtl/>
        </w:rPr>
        <w:t>.  فالحنفية قالوا أن الربا هو زيادة في</w:t>
      </w:r>
      <w:r w:rsidRPr="00C209E0">
        <w:rPr>
          <w:rFonts w:ascii="Traditional Arabic" w:hAnsi="Traditional Arabic" w:cs="Traditional Arabic"/>
          <w:sz w:val="36"/>
          <w:szCs w:val="36"/>
          <w:rtl/>
        </w:rPr>
        <w:t xml:space="preserve"> مال لا يقابله عوض في معاوضة مال بمال</w:t>
      </w:r>
      <w:r w:rsidR="006B743E">
        <w:rPr>
          <w:rFonts w:ascii="Traditional Arabic" w:hAnsi="Traditional Arabic" w:cs="Traditional Arabic" w:hint="cs"/>
          <w:sz w:val="36"/>
          <w:szCs w:val="36"/>
          <w:rtl/>
        </w:rPr>
        <w:t xml:space="preserve"> </w:t>
      </w:r>
      <w:r w:rsidRPr="00C209E0">
        <w:rPr>
          <w:rFonts w:ascii="Traditional Arabic" w:hAnsi="Traditional Arabic" w:cs="Traditional Arabic"/>
          <w:sz w:val="36"/>
          <w:szCs w:val="36"/>
          <w:rtl/>
        </w:rPr>
        <w:t>، ويقصدون بالمعاوضة</w:t>
      </w:r>
      <w:r w:rsidRPr="00C209E0">
        <w:rPr>
          <w:rFonts w:ascii="Traditional Arabic" w:hAnsi="Traditional Arabic" w:cs="Traditional Arabic" w:hint="cs"/>
          <w:sz w:val="36"/>
          <w:szCs w:val="36"/>
          <w:rtl/>
        </w:rPr>
        <w:t>:</w:t>
      </w:r>
      <w:r w:rsidRPr="00C209E0">
        <w:rPr>
          <w:rFonts w:ascii="Traditional Arabic" w:hAnsi="Traditional Arabic" w:cs="Traditional Arabic"/>
          <w:sz w:val="36"/>
          <w:szCs w:val="36"/>
          <w:rtl/>
        </w:rPr>
        <w:t xml:space="preserve"> بيع المكيل أو الموزون</w:t>
      </w:r>
      <w:r w:rsidR="006B743E">
        <w:rPr>
          <w:rFonts w:ascii="Traditional Arabic" w:hAnsi="Traditional Arabic" w:cs="Traditional Arabic" w:hint="cs"/>
          <w:sz w:val="36"/>
          <w:szCs w:val="36"/>
          <w:rtl/>
        </w:rPr>
        <w:t xml:space="preserve"> </w:t>
      </w:r>
      <w:r w:rsidRPr="00C209E0">
        <w:rPr>
          <w:rFonts w:ascii="Traditional Arabic" w:hAnsi="Traditional Arabic" w:cs="Traditional Arabic"/>
          <w:sz w:val="36"/>
          <w:szCs w:val="36"/>
          <w:rtl/>
        </w:rPr>
        <w:t>، بجنسه دون غيرهما</w:t>
      </w:r>
      <w:r w:rsidR="006B743E">
        <w:rPr>
          <w:rFonts w:ascii="Traditional Arabic" w:hAnsi="Traditional Arabic" w:cs="Traditional Arabic" w:hint="cs"/>
          <w:sz w:val="36"/>
          <w:szCs w:val="36"/>
          <w:rtl/>
        </w:rPr>
        <w:t xml:space="preserve"> </w:t>
      </w:r>
      <w:r w:rsidRPr="00C209E0">
        <w:rPr>
          <w:rFonts w:ascii="Traditional Arabic" w:hAnsi="Traditional Arabic" w:cs="Traditional Arabic"/>
          <w:sz w:val="36"/>
          <w:szCs w:val="36"/>
          <w:rtl/>
        </w:rPr>
        <w:t>، بناء على أن العلة عندهم هي الكيل أو الوزن مع الجنس</w:t>
      </w:r>
      <w:r>
        <w:rPr>
          <w:rFonts w:ascii="Traditional Arabic" w:hAnsi="Traditional Arabic" w:cs="Traditional Arabic" w:hint="cs"/>
          <w:sz w:val="36"/>
          <w:szCs w:val="36"/>
          <w:rtl/>
        </w:rPr>
        <w:t>.</w:t>
      </w:r>
    </w:p>
    <w:p w:rsidR="00BF3326" w:rsidRPr="00B02C38" w:rsidRDefault="00BF3326" w:rsidP="00291187">
      <w:pPr>
        <w:autoSpaceDE w:val="0"/>
        <w:autoSpaceDN w:val="0"/>
        <w:bidi/>
        <w:adjustRightInd w:val="0"/>
        <w:spacing w:after="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وعند المالكية :جاء في المقدمات الممهدات : " </w:t>
      </w:r>
      <w:r w:rsidRPr="00B02C38">
        <w:rPr>
          <w:rFonts w:ascii="Traditional Arabic" w:hAnsi="Traditional Arabic" w:cs="Traditional Arabic"/>
          <w:sz w:val="36"/>
          <w:szCs w:val="36"/>
          <w:rtl/>
        </w:rPr>
        <w:t>فصل في معنى الربا</w:t>
      </w:r>
      <w:r>
        <w:rPr>
          <w:rFonts w:ascii="Traditional Arabic" w:hAnsi="Traditional Arabic" w:cs="Traditional Arabic" w:hint="cs"/>
          <w:sz w:val="36"/>
          <w:szCs w:val="36"/>
          <w:rtl/>
        </w:rPr>
        <w:t xml:space="preserve"> :</w:t>
      </w:r>
      <w:r w:rsidRPr="00B02C38">
        <w:rPr>
          <w:rFonts w:ascii="Traditional Arabic" w:hAnsi="Traditional Arabic" w:cs="Traditional Arabic"/>
          <w:sz w:val="36"/>
          <w:szCs w:val="36"/>
          <w:rtl/>
        </w:rPr>
        <w:t xml:space="preserve"> وأصل الربا الزيادة والإضافة يقال: ربا الشيء يربو: إذا زاد وعظم</w:t>
      </w:r>
      <w:r w:rsidR="003C74B6">
        <w:rPr>
          <w:rFonts w:ascii="Traditional Arabic" w:hAnsi="Traditional Arabic" w:cs="Traditional Arabic" w:hint="cs"/>
          <w:sz w:val="36"/>
          <w:szCs w:val="36"/>
          <w:rtl/>
        </w:rPr>
        <w:t xml:space="preserve"> </w:t>
      </w:r>
      <w:r w:rsidRPr="00B02C38">
        <w:rPr>
          <w:rFonts w:ascii="Traditional Arabic" w:hAnsi="Traditional Arabic" w:cs="Traditional Arabic"/>
          <w:sz w:val="36"/>
          <w:szCs w:val="36"/>
          <w:rtl/>
        </w:rPr>
        <w:t>، وأربى فلان على فلان: إذا زاد عليه</w:t>
      </w:r>
      <w:r w:rsidR="003C74B6">
        <w:rPr>
          <w:rFonts w:ascii="Traditional Arabic" w:hAnsi="Traditional Arabic" w:cs="Traditional Arabic" w:hint="cs"/>
          <w:sz w:val="36"/>
          <w:szCs w:val="36"/>
          <w:rtl/>
        </w:rPr>
        <w:t xml:space="preserve"> </w:t>
      </w:r>
      <w:r w:rsidRPr="00B02C38">
        <w:rPr>
          <w:rFonts w:ascii="Traditional Arabic" w:hAnsi="Traditional Arabic" w:cs="Traditional Arabic"/>
          <w:sz w:val="36"/>
          <w:szCs w:val="36"/>
          <w:rtl/>
        </w:rPr>
        <w:t>، يربي إرباء</w:t>
      </w:r>
      <w:r w:rsidR="003C74B6">
        <w:rPr>
          <w:rFonts w:ascii="Traditional Arabic" w:hAnsi="Traditional Arabic" w:cs="Traditional Arabic" w:hint="cs"/>
          <w:sz w:val="36"/>
          <w:szCs w:val="36"/>
          <w:rtl/>
        </w:rPr>
        <w:t xml:space="preserve"> </w:t>
      </w:r>
      <w:r w:rsidRPr="00B02C38">
        <w:rPr>
          <w:rFonts w:ascii="Traditional Arabic" w:hAnsi="Traditional Arabic" w:cs="Traditional Arabic"/>
          <w:sz w:val="36"/>
          <w:szCs w:val="36"/>
          <w:rtl/>
        </w:rPr>
        <w:t>، وكان ربا الجاهلية أن يكون للرجل على الرجل الدين</w:t>
      </w:r>
      <w:r w:rsidR="003C74B6">
        <w:rPr>
          <w:rFonts w:ascii="Traditional Arabic" w:hAnsi="Traditional Arabic" w:cs="Traditional Arabic" w:hint="cs"/>
          <w:sz w:val="36"/>
          <w:szCs w:val="36"/>
          <w:rtl/>
        </w:rPr>
        <w:t xml:space="preserve"> </w:t>
      </w:r>
      <w:r w:rsidRPr="00B02C38">
        <w:rPr>
          <w:rFonts w:ascii="Traditional Arabic" w:hAnsi="Traditional Arabic" w:cs="Traditional Arabic"/>
          <w:sz w:val="36"/>
          <w:szCs w:val="36"/>
          <w:rtl/>
        </w:rPr>
        <w:t>، فإذا حل قال له: أتقضي أم تربي؟ فإن قضاه أخذه وإلا زاده في الحق وزاده في الأجل</w:t>
      </w:r>
      <w:r w:rsidR="003C74B6">
        <w:rPr>
          <w:rFonts w:ascii="Traditional Arabic" w:hAnsi="Traditional Arabic" w:cs="Traditional Arabic" w:hint="cs"/>
          <w:sz w:val="36"/>
          <w:szCs w:val="36"/>
          <w:rtl/>
        </w:rPr>
        <w:t xml:space="preserve"> </w:t>
      </w:r>
      <w:r w:rsidRPr="00B02C38">
        <w:rPr>
          <w:rFonts w:ascii="Traditional Arabic" w:hAnsi="Traditional Arabic" w:cs="Traditional Arabic"/>
          <w:sz w:val="36"/>
          <w:szCs w:val="36"/>
          <w:rtl/>
        </w:rPr>
        <w:t>، فأنزل الله في ذلك ما أنزل</w:t>
      </w:r>
      <w:r w:rsidR="003C74B6">
        <w:rPr>
          <w:rFonts w:ascii="Traditional Arabic" w:hAnsi="Traditional Arabic" w:cs="Traditional Arabic" w:hint="cs"/>
          <w:sz w:val="36"/>
          <w:szCs w:val="36"/>
          <w:rtl/>
        </w:rPr>
        <w:t xml:space="preserve"> </w:t>
      </w:r>
      <w:r w:rsidRPr="00B02C38">
        <w:rPr>
          <w:rFonts w:ascii="Traditional Arabic" w:hAnsi="Traditional Arabic" w:cs="Traditional Arabic"/>
          <w:sz w:val="36"/>
          <w:szCs w:val="36"/>
          <w:rtl/>
        </w:rPr>
        <w:t>، فقيل للمربي: مرب</w:t>
      </w:r>
      <w:r w:rsidR="003C74B6">
        <w:rPr>
          <w:rFonts w:ascii="Traditional Arabic" w:hAnsi="Traditional Arabic" w:cs="Traditional Arabic" w:hint="cs"/>
          <w:sz w:val="36"/>
          <w:szCs w:val="36"/>
          <w:rtl/>
        </w:rPr>
        <w:t xml:space="preserve"> </w:t>
      </w:r>
      <w:r w:rsidRPr="00B02C38">
        <w:rPr>
          <w:rFonts w:ascii="Traditional Arabic" w:hAnsi="Traditional Arabic" w:cs="Traditional Arabic"/>
          <w:sz w:val="36"/>
          <w:szCs w:val="36"/>
          <w:rtl/>
        </w:rPr>
        <w:t>، للزيادة التي يستزيدها في دينه لتأخيره به إلى أجل</w:t>
      </w:r>
      <w:r>
        <w:rPr>
          <w:rFonts w:ascii="Traditional Arabic" w:hAnsi="Traditional Arabic" w:cs="Traditional Arabic" w:hint="cs"/>
          <w:sz w:val="36"/>
          <w:szCs w:val="36"/>
          <w:rtl/>
        </w:rPr>
        <w:t>"</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46"/>
      </w:r>
      <w:r w:rsidR="00896C67">
        <w:rPr>
          <w:rStyle w:val="FootnoteReference"/>
          <w:rFonts w:ascii="Traditional Arabic" w:hAnsi="Traditional Arabic" w:cs="Traditional Arabic"/>
          <w:sz w:val="36"/>
          <w:szCs w:val="36"/>
          <w:rtl/>
        </w:rPr>
        <w:t>)</w:t>
      </w:r>
      <w:r>
        <w:rPr>
          <w:rFonts w:ascii="Traditional Arabic" w:hAnsi="Traditional Arabic" w:cs="Traditional Arabic" w:hint="cs"/>
          <w:sz w:val="36"/>
          <w:szCs w:val="36"/>
          <w:rtl/>
        </w:rPr>
        <w:t>.</w:t>
      </w:r>
    </w:p>
    <w:p w:rsidR="00BF3326" w:rsidRDefault="00BF3326" w:rsidP="00BF3326">
      <w:pPr>
        <w:autoSpaceDE w:val="0"/>
        <w:autoSpaceDN w:val="0"/>
        <w:bidi/>
        <w:adjustRightInd w:val="0"/>
        <w:spacing w:after="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وعند </w:t>
      </w:r>
      <w:r w:rsidRPr="00D75755">
        <w:rPr>
          <w:rFonts w:ascii="Traditional Arabic" w:hAnsi="Traditional Arabic" w:cs="Traditional Arabic"/>
          <w:sz w:val="36"/>
          <w:szCs w:val="36"/>
          <w:rtl/>
        </w:rPr>
        <w:t xml:space="preserve">الشافعية </w:t>
      </w:r>
      <w:r>
        <w:rPr>
          <w:rFonts w:ascii="Traditional Arabic" w:hAnsi="Traditional Arabic" w:cs="Traditional Arabic" w:hint="cs"/>
          <w:sz w:val="36"/>
          <w:szCs w:val="36"/>
          <w:rtl/>
        </w:rPr>
        <w:t>: جاء في المجموع شرح المهذب : "</w:t>
      </w:r>
      <w:r w:rsidRPr="00D75755">
        <w:rPr>
          <w:rFonts w:ascii="Traditional Arabic" w:hAnsi="Traditional Arabic" w:cs="Traditional Arabic"/>
          <w:sz w:val="36"/>
          <w:szCs w:val="36"/>
          <w:rtl/>
        </w:rPr>
        <w:t xml:space="preserve"> بأنه اسم لمقابلة عوض بعوض مخصوص غير معلوم التماثل في معيار الشرع حالة العقد</w:t>
      </w:r>
      <w:r w:rsidR="007D00BE">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أو مع تأخير في اليدين أو في إحداهما "</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47"/>
      </w:r>
      <w:r w:rsidR="00896C67">
        <w:rPr>
          <w:rStyle w:val="FootnoteReference"/>
          <w:rFonts w:ascii="Traditional Arabic" w:hAnsi="Traditional Arabic" w:cs="Traditional Arabic"/>
          <w:sz w:val="36"/>
          <w:szCs w:val="36"/>
          <w:rtl/>
        </w:rPr>
        <w:t>)</w:t>
      </w:r>
      <w:r>
        <w:rPr>
          <w:rFonts w:ascii="Traditional Arabic" w:hAnsi="Traditional Arabic" w:cs="Traditional Arabic" w:hint="cs"/>
          <w:sz w:val="36"/>
          <w:szCs w:val="36"/>
          <w:rtl/>
        </w:rPr>
        <w:t xml:space="preserve"> فالشافعية قالوا الربا هو مقابلة عوض بعوض</w:t>
      </w:r>
      <w:r w:rsidR="007D00B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8A2BF7">
        <w:rPr>
          <w:rFonts w:ascii="Traditional Arabic" w:hAnsi="Traditional Arabic" w:cs="Traditional Arabic" w:hint="cs"/>
          <w:sz w:val="36"/>
          <w:szCs w:val="36"/>
          <w:rtl/>
        </w:rPr>
        <w:t>وا</w:t>
      </w:r>
      <w:r w:rsidRPr="008A2BF7">
        <w:rPr>
          <w:rFonts w:ascii="Traditional Arabic" w:hAnsi="Traditional Arabic" w:cs="Traditional Arabic"/>
          <w:sz w:val="36"/>
          <w:szCs w:val="36"/>
          <w:rtl/>
        </w:rPr>
        <w:t>لعوض المخصوص عندهم يعنون به</w:t>
      </w:r>
      <w:r w:rsidRPr="008A2BF7">
        <w:rPr>
          <w:rFonts w:ascii="Traditional Arabic" w:hAnsi="Traditional Arabic" w:cs="Traditional Arabic" w:hint="cs"/>
          <w:sz w:val="36"/>
          <w:szCs w:val="36"/>
          <w:rtl/>
        </w:rPr>
        <w:t>:</w:t>
      </w:r>
      <w:r w:rsidRPr="008A2BF7">
        <w:rPr>
          <w:rFonts w:ascii="Traditional Arabic" w:hAnsi="Traditional Arabic" w:cs="Traditional Arabic"/>
          <w:sz w:val="36"/>
          <w:szCs w:val="36"/>
          <w:rtl/>
        </w:rPr>
        <w:t xml:space="preserve"> النقد والمطعوم</w:t>
      </w:r>
      <w:r>
        <w:rPr>
          <w:rFonts w:ascii="Traditional Arabic" w:hAnsi="Traditional Arabic" w:cs="Traditional Arabic" w:hint="cs"/>
          <w:sz w:val="36"/>
          <w:szCs w:val="36"/>
          <w:rtl/>
        </w:rPr>
        <w:t xml:space="preserve"> ، </w:t>
      </w:r>
      <w:r w:rsidRPr="008A2BF7">
        <w:rPr>
          <w:rFonts w:ascii="Traditional Arabic" w:hAnsi="Traditional Arabic" w:cs="Traditional Arabic"/>
          <w:sz w:val="36"/>
          <w:szCs w:val="36"/>
          <w:rtl/>
        </w:rPr>
        <w:t>وقولهم: غير معلوم التماثل. يعنون به</w:t>
      </w:r>
      <w:r w:rsidRPr="008A2BF7">
        <w:rPr>
          <w:rFonts w:ascii="Traditional Arabic" w:hAnsi="Traditional Arabic" w:cs="Traditional Arabic" w:hint="cs"/>
          <w:sz w:val="36"/>
          <w:szCs w:val="36"/>
          <w:rtl/>
        </w:rPr>
        <w:t>:</w:t>
      </w:r>
      <w:r>
        <w:rPr>
          <w:rFonts w:ascii="Traditional Arabic" w:hAnsi="Traditional Arabic" w:cs="Traditional Arabic"/>
          <w:sz w:val="36"/>
          <w:szCs w:val="36"/>
          <w:rtl/>
        </w:rPr>
        <w:t xml:space="preserve"> ربا الفض</w:t>
      </w:r>
      <w:r>
        <w:rPr>
          <w:rFonts w:ascii="Traditional Arabic" w:hAnsi="Traditional Arabic" w:cs="Traditional Arabic" w:hint="cs"/>
          <w:sz w:val="36"/>
          <w:szCs w:val="36"/>
          <w:rtl/>
        </w:rPr>
        <w:t xml:space="preserve">ل ، </w:t>
      </w:r>
      <w:r w:rsidRPr="008A2BF7">
        <w:rPr>
          <w:rFonts w:ascii="Traditional Arabic" w:hAnsi="Traditional Arabic" w:cs="Traditional Arabic"/>
          <w:sz w:val="36"/>
          <w:szCs w:val="36"/>
          <w:rtl/>
        </w:rPr>
        <w:t>وقولهم</w:t>
      </w:r>
      <w:r w:rsidRPr="008A2BF7">
        <w:rPr>
          <w:rFonts w:ascii="Traditional Arabic" w:hAnsi="Traditional Arabic" w:cs="Traditional Arabic" w:hint="cs"/>
          <w:sz w:val="36"/>
          <w:szCs w:val="36"/>
          <w:rtl/>
        </w:rPr>
        <w:t>:</w:t>
      </w:r>
      <w:r w:rsidRPr="008A2BF7">
        <w:rPr>
          <w:rFonts w:ascii="Traditional Arabic" w:hAnsi="Traditional Arabic" w:cs="Traditional Arabic"/>
          <w:sz w:val="36"/>
          <w:szCs w:val="36"/>
          <w:rtl/>
        </w:rPr>
        <w:t xml:space="preserve"> مع تأخير</w:t>
      </w:r>
      <w:r>
        <w:rPr>
          <w:rFonts w:ascii="Traditional Arabic" w:hAnsi="Traditional Arabic" w:cs="Traditional Arabic" w:hint="cs"/>
          <w:sz w:val="36"/>
          <w:szCs w:val="36"/>
          <w:rtl/>
        </w:rPr>
        <w:t xml:space="preserve"> ،</w:t>
      </w:r>
      <w:r w:rsidRPr="008A2BF7">
        <w:rPr>
          <w:rFonts w:ascii="Traditional Arabic" w:hAnsi="Traditional Arabic" w:cs="Traditional Arabic"/>
          <w:sz w:val="36"/>
          <w:szCs w:val="36"/>
          <w:rtl/>
        </w:rPr>
        <w:t xml:space="preserve"> إشارة إلى ربا اليد وربا النساء</w:t>
      </w:r>
      <w:r w:rsidRPr="008A2BF7">
        <w:rPr>
          <w:rFonts w:ascii="Traditional Arabic" w:hAnsi="Traditional Arabic" w:cs="Traditional Arabic" w:hint="cs"/>
          <w:sz w:val="36"/>
          <w:szCs w:val="36"/>
          <w:rtl/>
        </w:rPr>
        <w:t>.</w:t>
      </w:r>
    </w:p>
    <w:p w:rsidR="00BF3326" w:rsidRDefault="00BF3326" w:rsidP="00E529FE">
      <w:pPr>
        <w:autoSpaceDE w:val="0"/>
        <w:autoSpaceDN w:val="0"/>
        <w:bidi/>
        <w:adjustRightInd w:val="0"/>
        <w:spacing w:after="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وعند الحنابلة : جاء في المغني : " </w:t>
      </w:r>
      <w:r w:rsidRPr="00133FDB">
        <w:rPr>
          <w:rFonts w:ascii="Traditional Arabic" w:hAnsi="Traditional Arabic" w:cs="Traditional Arabic"/>
          <w:sz w:val="36"/>
          <w:szCs w:val="36"/>
          <w:rtl/>
        </w:rPr>
        <w:t>وهو في الشرع: الزيادة في أشياء مخصوصة</w:t>
      </w:r>
      <w:r>
        <w:rPr>
          <w:rFonts w:ascii="Traditional Arabic" w:hAnsi="Traditional Arabic" w:cs="Traditional Arabic" w:hint="cs"/>
          <w:sz w:val="36"/>
          <w:szCs w:val="36"/>
          <w:rtl/>
        </w:rPr>
        <w:t xml:space="preserve"> "</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48"/>
      </w:r>
      <w:r w:rsidR="00896C67">
        <w:rPr>
          <w:rStyle w:val="FootnoteReference"/>
          <w:rFonts w:ascii="Traditional Arabic" w:hAnsi="Traditional Arabic" w:cs="Traditional Arabic"/>
          <w:sz w:val="36"/>
          <w:szCs w:val="36"/>
          <w:rtl/>
        </w:rPr>
        <w:t>)</w:t>
      </w:r>
      <w:r>
        <w:rPr>
          <w:rFonts w:ascii="Traditional Arabic" w:hAnsi="Traditional Arabic" w:cs="Traditional Arabic" w:hint="cs"/>
          <w:sz w:val="36"/>
          <w:szCs w:val="36"/>
          <w:rtl/>
        </w:rPr>
        <w:t>.</w:t>
      </w:r>
    </w:p>
    <w:p w:rsidR="00BF3326" w:rsidRDefault="00BF3326" w:rsidP="00C16D92">
      <w:pPr>
        <w:pStyle w:val="NormalWeb"/>
        <w:shd w:val="clear" w:color="auto" w:fill="FFFFFF"/>
        <w:bidi/>
        <w:spacing w:line="360" w:lineRule="auto"/>
        <w:rPr>
          <w:rFonts w:ascii="Traditional Arabic" w:hAnsi="Traditional Arabic" w:cs="Traditional Arabic"/>
          <w:sz w:val="36"/>
          <w:szCs w:val="36"/>
          <w:rtl/>
        </w:rPr>
      </w:pPr>
      <w:r w:rsidRPr="00B04A89">
        <w:rPr>
          <w:rStyle w:val="Strong"/>
          <w:rFonts w:ascii="Traditional Arabic" w:hAnsi="Traditional Arabic" w:cs="Traditional Arabic"/>
          <w:sz w:val="36"/>
          <w:szCs w:val="36"/>
          <w:rtl/>
        </w:rPr>
        <w:t>مدى انطباق تعريف الربا على الفائدة :</w:t>
      </w:r>
      <w:r w:rsidRPr="00D75755">
        <w:rPr>
          <w:rFonts w:ascii="Traditional Arabic" w:hAnsi="Traditional Arabic" w:cs="Traditional Arabic"/>
          <w:sz w:val="36"/>
          <w:szCs w:val="36"/>
          <w:rtl/>
        </w:rPr>
        <w:t xml:space="preserve">   </w:t>
      </w:r>
      <w:r w:rsidRPr="00D75755">
        <w:rPr>
          <w:rFonts w:ascii="Traditional Arabic" w:hAnsi="Traditional Arabic" w:cs="Traditional Arabic"/>
          <w:sz w:val="36"/>
          <w:szCs w:val="36"/>
          <w:rtl/>
        </w:rPr>
        <w:br/>
        <w:t>من استعراضنا لمفهوم الربا</w:t>
      </w:r>
      <w:r w:rsidR="001D4CF7">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اتضح أن الربا هو الزيادة والنمو</w:t>
      </w:r>
      <w:r w:rsidR="001D4CF7">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والفائدة هي زيادة في رأس المال المقرض</w:t>
      </w:r>
      <w:r>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xml:space="preserve">وبمقارنة هذا التعريف بمعنى الربا نجد أن الفائدة والربا مجرد كلمتين يسهل على أيهما أن </w:t>
      </w:r>
      <w:r w:rsidRPr="00D75755">
        <w:rPr>
          <w:rFonts w:ascii="Traditional Arabic" w:hAnsi="Traditional Arabic" w:cs="Traditional Arabic"/>
          <w:sz w:val="36"/>
          <w:szCs w:val="36"/>
          <w:rtl/>
        </w:rPr>
        <w:lastRenderedPageBreak/>
        <w:t>تلج في مكان الأخرى</w:t>
      </w:r>
      <w:r w:rsidR="001D4CF7">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فتسمية الربا بالفائدة لا تغير من طبيعته فالفائدة ليست إلا زيادة في رأس المال المقرض</w:t>
      </w:r>
      <w:r>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وكل زيادة عنه هي ربا لغة وشرعا</w:t>
      </w:r>
      <w:r w:rsidR="001D4CF7">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ويعتبر</w:t>
      </w:r>
      <w:r w:rsidRPr="00D75755">
        <w:rPr>
          <w:rFonts w:ascii="Traditional Arabic" w:hAnsi="Traditional Arabic" w:cs="Traditional Arabic"/>
          <w:sz w:val="36"/>
          <w:szCs w:val="36"/>
          <w:rtl/>
        </w:rPr>
        <w:t xml:space="preserve"> سعر الفائدة ربا ولا عبرة من اختلاف التسمية</w:t>
      </w:r>
      <w:r w:rsidR="001D4CF7">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xml:space="preserve">، فإن من قواعد الشرع أن العبرة </w:t>
      </w:r>
      <w:r w:rsidR="001D4CF7">
        <w:rPr>
          <w:rFonts w:ascii="Traditional Arabic" w:hAnsi="Traditional Arabic" w:cs="Traditional Arabic" w:hint="cs"/>
          <w:sz w:val="36"/>
          <w:szCs w:val="36"/>
          <w:rtl/>
        </w:rPr>
        <w:t>في</w:t>
      </w:r>
      <w:r w:rsidRPr="00D75755">
        <w:rPr>
          <w:rFonts w:ascii="Traditional Arabic" w:hAnsi="Traditional Arabic" w:cs="Traditional Arabic"/>
          <w:sz w:val="36"/>
          <w:szCs w:val="36"/>
          <w:rtl/>
        </w:rPr>
        <w:t xml:space="preserve"> العقود للمقاصد والمعاني لا لل</w:t>
      </w:r>
      <w:r w:rsidR="00C16D92">
        <w:rPr>
          <w:rFonts w:ascii="Traditional Arabic" w:hAnsi="Traditional Arabic" w:cs="Traditional Arabic" w:hint="cs"/>
          <w:sz w:val="36"/>
          <w:szCs w:val="36"/>
          <w:rtl/>
        </w:rPr>
        <w:t>أ</w:t>
      </w:r>
      <w:r w:rsidRPr="00D75755">
        <w:rPr>
          <w:rFonts w:ascii="Traditional Arabic" w:hAnsi="Traditional Arabic" w:cs="Traditional Arabic"/>
          <w:sz w:val="36"/>
          <w:szCs w:val="36"/>
          <w:rtl/>
        </w:rPr>
        <w:t>لفاظ والمباني</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49"/>
      </w:r>
      <w:r w:rsidR="00896C67">
        <w:rPr>
          <w:rStyle w:val="FootnoteReference"/>
          <w:rFonts w:ascii="Traditional Arabic" w:hAnsi="Traditional Arabic" w:cs="Traditional Arabic"/>
          <w:sz w:val="36"/>
          <w:szCs w:val="36"/>
          <w:rtl/>
        </w:rPr>
        <w:t>)</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br/>
      </w:r>
      <w:r w:rsidRPr="004F4B6F">
        <w:rPr>
          <w:rStyle w:val="Strong"/>
          <w:rFonts w:ascii="Traditional Arabic" w:hAnsi="Traditional Arabic" w:cs="Traditional Arabic"/>
          <w:sz w:val="36"/>
          <w:szCs w:val="36"/>
          <w:rtl/>
        </w:rPr>
        <w:t>دحض مبررات مشروعية دفع الفائدة :</w:t>
      </w:r>
      <w:r w:rsidRPr="00D75755">
        <w:rPr>
          <w:rFonts w:ascii="Traditional Arabic" w:hAnsi="Traditional Arabic" w:cs="Traditional Arabic"/>
          <w:sz w:val="36"/>
          <w:szCs w:val="36"/>
          <w:rtl/>
        </w:rPr>
        <w:br/>
        <w:t>الذين يحللون التعامل بالفائدة يستندون من ذلك إلى مبررات وحجج يزعمون أنها تحل هذا النوع من المعاملات وقد رأيت من المفيد أن أتعرض إلى هذه المبررات المزعومة بالمناقشة والنقد – خصوصا</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 xml:space="preserve"> – بعد أن بدأت الشكوك تثور حول عدم ملاءمة هذه الأفكار، ولقد ازدادت هذه الشكوك في الآونة الأخيرة، ووصلت إلى درجة أصبحت فيها هذه المبررات تبدو مفككة على عكس ما كان عليه الحال منذ فترة سابقة.  </w:t>
      </w:r>
    </w:p>
    <w:p w:rsidR="00BF3326" w:rsidRDefault="00BF3326" w:rsidP="00BF3326">
      <w:pPr>
        <w:pStyle w:val="NormalWeb"/>
        <w:shd w:val="clear" w:color="auto" w:fill="FFFFFF"/>
        <w:bidi/>
        <w:spacing w:line="360" w:lineRule="auto"/>
        <w:rPr>
          <w:rFonts w:ascii="Traditional Arabic" w:hAnsi="Traditional Arabic" w:cs="Traditional Arabic"/>
          <w:sz w:val="36"/>
          <w:szCs w:val="36"/>
          <w:rtl/>
        </w:rPr>
      </w:pPr>
      <w:r w:rsidRPr="00D75755">
        <w:rPr>
          <w:rFonts w:ascii="Traditional Arabic" w:hAnsi="Traditional Arabic" w:cs="Traditional Arabic"/>
          <w:sz w:val="36"/>
          <w:szCs w:val="36"/>
          <w:rtl/>
        </w:rPr>
        <w:t>• يقولون:</w:t>
      </w:r>
    </w:p>
    <w:p w:rsidR="00BF3326" w:rsidRDefault="00BF3326" w:rsidP="00BF3326">
      <w:pPr>
        <w:pStyle w:val="NormalWeb"/>
        <w:shd w:val="clear" w:color="auto" w:fill="FFFFFF"/>
        <w:bidi/>
        <w:spacing w:line="360" w:lineRule="auto"/>
        <w:jc w:val="both"/>
        <w:rPr>
          <w:rFonts w:ascii="Traditional Arabic" w:hAnsi="Traditional Arabic" w:cs="Traditional Arabic"/>
          <w:sz w:val="36"/>
          <w:szCs w:val="36"/>
          <w:rtl/>
        </w:rPr>
      </w:pPr>
      <w:r w:rsidRPr="00D75755">
        <w:rPr>
          <w:rFonts w:ascii="Traditional Arabic" w:hAnsi="Traditional Arabic" w:cs="Traditional Arabic"/>
          <w:sz w:val="36"/>
          <w:szCs w:val="36"/>
          <w:rtl/>
        </w:rPr>
        <w:t xml:space="preserve"> إن التعامل بالفائدة أصبح ضرورة من الضرورات سواء أكان ذلك في نطاق التعامل الدولي أم في نطاق التعامل الفردي داخل الدولة</w:t>
      </w:r>
      <w:r w:rsidR="00355E58">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فالملاحظ أن المصارف الدولية كلها لا تقرض إلا بفائدة تختلف قلة وكثرة</w:t>
      </w:r>
      <w:r w:rsidR="00355E58">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وكذلك المصارف داخل الدولة</w:t>
      </w:r>
      <w:r w:rsidR="00355E58">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xml:space="preserve">، فالمقترض هنا بين أمرين : إما أن يقترض بفائدة وحينئذ يحصل على ما يحتاجه من مال يسد به حاجته بتوفير قوته وقوت أولاده </w:t>
      </w:r>
      <w:r w:rsidRPr="00D75755">
        <w:rPr>
          <w:rFonts w:ascii="Traditional Arabic" w:hAnsi="Traditional Arabic" w:cs="Traditional Arabic"/>
          <w:sz w:val="36"/>
          <w:szCs w:val="36"/>
          <w:rtl/>
        </w:rPr>
        <w:lastRenderedPageBreak/>
        <w:t>أو لاستخدامه في صناعته أ</w:t>
      </w:r>
      <w:r>
        <w:rPr>
          <w:rFonts w:ascii="Traditional Arabic" w:hAnsi="Traditional Arabic" w:cs="Traditional Arabic" w:hint="cs"/>
          <w:sz w:val="36"/>
          <w:szCs w:val="36"/>
          <w:rtl/>
        </w:rPr>
        <w:t>و</w:t>
      </w:r>
      <w:r w:rsidRPr="00D75755">
        <w:rPr>
          <w:rFonts w:ascii="Traditional Arabic" w:hAnsi="Traditional Arabic" w:cs="Traditional Arabic"/>
          <w:sz w:val="36"/>
          <w:szCs w:val="36"/>
          <w:rtl/>
        </w:rPr>
        <w:t xml:space="preserve"> تجارته بدلا من التوقف مما يؤدي إلى فتح أبواب الرزق له إن كان عاطلا</w:t>
      </w:r>
      <w:r>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فيستفيد المقترض في نفسه ويستفيد الطرف الآخر بالفائدة ويكون كلا من الطرفين – الدائن والمدين – قد استفاد</w:t>
      </w:r>
      <w:r w:rsidR="00A449D4">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وإما أن لا يقترض بفائدة وحينئذ قد يجوع هو وأولاده وتتشرد الأسرة</w:t>
      </w:r>
      <w:r w:rsidR="00A449D4">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وتسد في وجهه سبل العيش والتكسب والعمل</w:t>
      </w:r>
      <w:r w:rsidR="00A449D4">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وتضيع عليه فرص الحياة كثيرة</w:t>
      </w:r>
      <w:r w:rsidR="00A449D4">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ما كانت لتضيع لو أنه اقترض بالفائدة</w:t>
      </w:r>
      <w:r w:rsidR="00A449D4">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وفي هذا خسارة للأفراد وبالتالي خسارة للأمة.</w:t>
      </w:r>
    </w:p>
    <w:p w:rsidR="00BF3326" w:rsidRDefault="00BF3326" w:rsidP="005226D1">
      <w:pPr>
        <w:pStyle w:val="NormalWeb"/>
        <w:shd w:val="clear" w:color="auto" w:fill="FFFFFF"/>
        <w:bidi/>
        <w:spacing w:line="360" w:lineRule="auto"/>
        <w:rPr>
          <w:rFonts w:ascii="Traditional Arabic" w:hAnsi="Traditional Arabic" w:cs="Traditional Arabic"/>
          <w:sz w:val="36"/>
          <w:szCs w:val="36"/>
          <w:rtl/>
        </w:rPr>
      </w:pPr>
      <w:r w:rsidRPr="00D75755">
        <w:rPr>
          <w:rFonts w:ascii="Traditional Arabic" w:hAnsi="Traditional Arabic" w:cs="Traditional Arabic"/>
          <w:sz w:val="36"/>
          <w:szCs w:val="36"/>
          <w:rtl/>
        </w:rPr>
        <w:t> لا يمكن التسليم بأن المقترض لابد أن يربح</w:t>
      </w:r>
      <w:r w:rsidR="00A449D4">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فمن الواضح أن أي مشروع تجاري أو صناعي غالبا</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 xml:space="preserve"> ما يتعثر في أول أمره ويتكبد خسائر إلى أن يأخذ مكانه بين المشروعات القائمة والتي حازت على ثقة الجميع.</w:t>
      </w:r>
      <w:r w:rsidRPr="00D75755">
        <w:rPr>
          <w:rFonts w:ascii="Traditional Arabic" w:hAnsi="Traditional Arabic" w:cs="Traditional Arabic"/>
          <w:sz w:val="36"/>
          <w:szCs w:val="36"/>
          <w:rtl/>
        </w:rPr>
        <w:br/>
        <w:t>إذن فمن أي مورد يدفع هذا المقترض الذي خسر ولم يربح فوائد قروضه ؟ أليس في ذلك إثقال له بالفائدة فوق إثقاله بالد</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ن</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50"/>
      </w:r>
      <w:r w:rsidR="00896C67">
        <w:rPr>
          <w:rStyle w:val="FootnoteReference"/>
          <w:rFonts w:ascii="Traditional Arabic" w:hAnsi="Traditional Arabic" w:cs="Traditional Arabic"/>
          <w:sz w:val="36"/>
          <w:szCs w:val="36"/>
          <w:rtl/>
        </w:rPr>
        <w:t>)</w:t>
      </w:r>
      <w:r w:rsidR="00312005">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وإذا فرضنا أنه سيربح ومن الذي يضمن أنه سيربح ؟ ربما يسدد منه الفائدة ويبقى له ما يكون مجزيا له من ثمرة كفاحه وتعبه ما يبذل من دمه وعرقه.</w:t>
      </w:r>
      <w:r w:rsidRPr="00D75755">
        <w:rPr>
          <w:rFonts w:ascii="Traditional Arabic" w:hAnsi="Traditional Arabic" w:cs="Traditional Arabic"/>
          <w:sz w:val="36"/>
          <w:szCs w:val="36"/>
          <w:rtl/>
        </w:rPr>
        <w:br/>
        <w:t>ورب قائل يقول إن معظم المشروعات المنشأة حديثا</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 xml:space="preserve"> سواء كانت تجارية أو صناعية تهتم بإجراء دراسات التقييم المالي والتجاري للمشروع</w:t>
      </w:r>
      <w:r w:rsidR="004305D2">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وهي دراسات تختص بقياس الربحية المالية والتجارية لذلك المشروع طيلة عمره أو حياته</w:t>
      </w:r>
      <w:r w:rsidR="004305D2">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ويقتصر التقييم المالي والتجاري للمشروعات عند تحديد التدفقات الخارجة والداخلة للمشروعات وتقدير كمياتها</w:t>
      </w:r>
      <w:r w:rsidR="004305D2">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xml:space="preserve">، وتقدير قيمتها على التدفقات </w:t>
      </w:r>
      <w:r w:rsidRPr="00D75755">
        <w:rPr>
          <w:rFonts w:ascii="Traditional Arabic" w:hAnsi="Traditional Arabic" w:cs="Traditional Arabic"/>
          <w:sz w:val="36"/>
          <w:szCs w:val="36"/>
          <w:rtl/>
        </w:rPr>
        <w:lastRenderedPageBreak/>
        <w:t>الخارجة والداخلة المباشرة أو الأساسية فقط</w:t>
      </w:r>
      <w:r w:rsidR="004305D2">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وتتضمن هذه التدفقات جميع ما يتحمله الأفراد فعلا من تكاليف وما يحصلون عليه فعلا من منافع</w:t>
      </w:r>
      <w:r w:rsidR="004305D2">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إذن فمن خلال التقييم المالي والتجاري يتم معرفة الربحية بكل دقة فإذا كان المشروع يدر ربحا</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 xml:space="preserve"> وفقا للدراسة فلا مانع من الاقتراض والسير في تنفيذ المشروع فقد ضمن صاحب المشروع دفع الفائدة إلا أننا لا نسلم بهذا القول فمع اعترافنا بقيمة هذه الدراسات – التقييم المالي والتجاري للمشروع ومدى مساهمتها في إنجاح المشروعات والتنبؤ بمستقبلها – إلا أننا نؤمن بأن المستقبل غيب وقد يحدث ما ليس في الحسبان فالمشروع الذي تنبأت له الدراسات بالبقاء والنجاح</w:t>
      </w:r>
      <w:r w:rsidR="00D32203">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قد يكون مقدر له الفشل والانهيار</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br/>
        <w:t>• ويقولون :</w:t>
      </w:r>
    </w:p>
    <w:p w:rsidR="003C355D" w:rsidRDefault="00BF3326" w:rsidP="00E940B4">
      <w:pPr>
        <w:pStyle w:val="NormalWeb"/>
        <w:shd w:val="clear" w:color="auto" w:fill="FFFFFF"/>
        <w:bidi/>
        <w:spacing w:line="360" w:lineRule="auto"/>
        <w:jc w:val="both"/>
        <w:rPr>
          <w:rFonts w:ascii="Traditional Arabic" w:hAnsi="Traditional Arabic" w:cs="Traditional Arabic"/>
          <w:sz w:val="36"/>
          <w:szCs w:val="36"/>
          <w:rtl/>
        </w:rPr>
      </w:pPr>
      <w:r w:rsidRPr="00D75755">
        <w:rPr>
          <w:rFonts w:ascii="Traditional Arabic" w:hAnsi="Traditional Arabic" w:cs="Traditional Arabic"/>
          <w:sz w:val="36"/>
          <w:szCs w:val="36"/>
          <w:rtl/>
        </w:rPr>
        <w:t xml:space="preserve"> يمكن تبرير الفائدة وتفسيرها بعنصر المخاطرة الذي يشتمل عليه القرض</w:t>
      </w:r>
      <w:r w:rsidR="0061725F">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لأن اقراض الدائن لماله نوع من المغامرة التي قد تفقده ماله</w:t>
      </w:r>
      <w:r w:rsidR="0061725F">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إذا عجز المدين في المستقبل عن الوفاء ، فلا يظفر الدائن بشيء فكان من حقه أن يحصل على أجر ومكافأة على مغامرته بماله لأجل الدين</w:t>
      </w:r>
      <w:r w:rsidR="0061725F">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وهذه المكافأة هي الفائدة</w:t>
      </w:r>
      <w:r w:rsidR="0061725F">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والحق أن هذا التبرير مردود</w:t>
      </w:r>
      <w:r w:rsidR="0061725F">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لأن الإسلام لم يقر هذا اللون من التفكير ولم يجد في المخاطرة المزعومة مبررا للفائدة التي يحصل عليها الدائن من</w:t>
      </w:r>
      <w:r w:rsidR="00460F04">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المدين ولهذا حرمها الإسلام تحريما</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 xml:space="preserve"> تاما</w:t>
      </w:r>
      <w:r>
        <w:rPr>
          <w:rFonts w:ascii="Traditional Arabic" w:hAnsi="Traditional Arabic" w:cs="Traditional Arabic" w:hint="cs"/>
          <w:sz w:val="36"/>
          <w:szCs w:val="36"/>
          <w:rtl/>
        </w:rPr>
        <w:t>ً ف</w:t>
      </w:r>
      <w:r w:rsidRPr="00D75755">
        <w:rPr>
          <w:rFonts w:ascii="Traditional Arabic" w:hAnsi="Traditional Arabic" w:cs="Traditional Arabic"/>
          <w:sz w:val="36"/>
          <w:szCs w:val="36"/>
          <w:rtl/>
        </w:rPr>
        <w:t>تبرير الفائدة بعنصر المخاطرة خطأ من الأساس في نظر الإسلام لأنه لا يعتبر المخاطرة أساسا</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 xml:space="preserve"> مشروعا</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 xml:space="preserve"> للكسب وإنما يربط الكسب بالعمل المباشر أو المختزن</w:t>
      </w:r>
      <w:r>
        <w:rPr>
          <w:rFonts w:ascii="Traditional Arabic" w:hAnsi="Traditional Arabic" w:cs="Traditional Arabic" w:hint="cs"/>
          <w:sz w:val="36"/>
          <w:szCs w:val="36"/>
          <w:rtl/>
        </w:rPr>
        <w:t>.</w:t>
      </w:r>
    </w:p>
    <w:p w:rsidR="00BF3326" w:rsidRDefault="00BF3326" w:rsidP="003C355D">
      <w:pPr>
        <w:pStyle w:val="NormalWeb"/>
        <w:shd w:val="clear" w:color="auto" w:fill="FFFFFF"/>
        <w:bidi/>
        <w:spacing w:line="360" w:lineRule="auto"/>
        <w:rPr>
          <w:rFonts w:ascii="Traditional Arabic" w:hAnsi="Traditional Arabic" w:cs="Traditional Arabic"/>
          <w:sz w:val="36"/>
          <w:szCs w:val="36"/>
          <w:rtl/>
        </w:rPr>
      </w:pPr>
      <w:r w:rsidRPr="00D75755">
        <w:rPr>
          <w:rFonts w:ascii="Traditional Arabic" w:hAnsi="Traditional Arabic" w:cs="Traditional Arabic"/>
          <w:sz w:val="36"/>
          <w:szCs w:val="36"/>
          <w:rtl/>
        </w:rPr>
        <w:lastRenderedPageBreak/>
        <w:t>• ويقولون :</w:t>
      </w:r>
    </w:p>
    <w:p w:rsidR="00BF3326" w:rsidRDefault="00BF3326" w:rsidP="004444C0">
      <w:pPr>
        <w:pStyle w:val="NormalWeb"/>
        <w:shd w:val="clear" w:color="auto" w:fill="FFFFFF"/>
        <w:bidi/>
        <w:spacing w:line="360" w:lineRule="auto"/>
        <w:jc w:val="both"/>
        <w:rPr>
          <w:rFonts w:ascii="Traditional Arabic" w:hAnsi="Traditional Arabic" w:cs="Traditional Arabic"/>
          <w:sz w:val="36"/>
          <w:szCs w:val="36"/>
          <w:rtl/>
        </w:rPr>
      </w:pPr>
      <w:r w:rsidRPr="00D75755">
        <w:rPr>
          <w:rFonts w:ascii="Traditional Arabic" w:hAnsi="Traditional Arabic" w:cs="Traditional Arabic"/>
          <w:sz w:val="36"/>
          <w:szCs w:val="36"/>
          <w:rtl/>
        </w:rPr>
        <w:t xml:space="preserve"> إن الفائدة تدفع نظير الأجل فهي مكافأة على الانتظار، ويطرح أصحاب هذا الرأي المثال الآتي : أن من يدفع أرضه بالإجارة ينتظر ولا يخاطر فلماذا أباح الإسلام الإجارة مع أنها كسبا</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 xml:space="preserve"> عن طريق الانتظار</w:t>
      </w:r>
      <w:r w:rsidR="00250694">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وهذا فيه نظر</w:t>
      </w:r>
      <w:r w:rsidR="00250694">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فالإسلام حرم هذه الطريق لأنه لا مخاطرة فيه إذ أنه كسب لا خسارة فيه</w:t>
      </w:r>
      <w:r w:rsidR="00250694">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فهو ربح مستمر من غير رأي تعرض للخسارة ولأنه يؤدي إلى وجود طبقة من الناس لا تسهم في أي عمل إنتاجي بل هم طاقات عاطلة</w:t>
      </w:r>
      <w:r>
        <w:rPr>
          <w:rFonts w:ascii="Traditional Arabic" w:hAnsi="Traditional Arabic" w:cs="Traditional Arabic" w:hint="cs"/>
          <w:sz w:val="36"/>
          <w:szCs w:val="36"/>
          <w:rtl/>
        </w:rPr>
        <w:t xml:space="preserve"> ، ولذلك قيل</w:t>
      </w:r>
      <w:r w:rsidRPr="00D75755">
        <w:rPr>
          <w:rFonts w:ascii="Traditional Arabic" w:hAnsi="Traditional Arabic" w:cs="Traditional Arabic"/>
          <w:sz w:val="36"/>
          <w:szCs w:val="36"/>
          <w:rtl/>
        </w:rPr>
        <w:t>:"إن الكسب بطريق الانتظار هو والتكافل الاجتماعي نقيضان لا يجتمعان</w:t>
      </w:r>
      <w:r w:rsidR="00250694">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w:t>
      </w:r>
      <w:r w:rsidR="00250694">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إذ أن التكا</w:t>
      </w:r>
      <w:r w:rsidR="00250694">
        <w:rPr>
          <w:rFonts w:ascii="Traditional Arabic" w:hAnsi="Traditional Arabic" w:cs="Traditional Arabic" w:hint="cs"/>
          <w:sz w:val="36"/>
          <w:szCs w:val="36"/>
          <w:rtl/>
        </w:rPr>
        <w:t>ف</w:t>
      </w:r>
      <w:r w:rsidRPr="00D75755">
        <w:rPr>
          <w:rFonts w:ascii="Traditional Arabic" w:hAnsi="Traditional Arabic" w:cs="Traditional Arabic"/>
          <w:sz w:val="36"/>
          <w:szCs w:val="36"/>
          <w:rtl/>
        </w:rPr>
        <w:t>ل يقتضي التعاون ومن التعاون ما يكون بين رب المال والعامل بحيث يكسبان أو يخسران معا</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 xml:space="preserve"> "</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51"/>
      </w:r>
      <w:r w:rsidR="00896C67">
        <w:rPr>
          <w:rStyle w:val="FootnoteReference"/>
          <w:rFonts w:ascii="Traditional Arabic" w:hAnsi="Traditional Arabic" w:cs="Traditional Arabic"/>
          <w:sz w:val="36"/>
          <w:szCs w:val="36"/>
          <w:rtl/>
        </w:rPr>
        <w:t>)</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br/>
        <w:t>وردا</w:t>
      </w:r>
      <w:r>
        <w:rPr>
          <w:rFonts w:ascii="Traditional Arabic" w:hAnsi="Traditional Arabic" w:cs="Traditional Arabic" w:hint="cs"/>
          <w:sz w:val="36"/>
          <w:szCs w:val="36"/>
          <w:rtl/>
        </w:rPr>
        <w:t>ً</w:t>
      </w:r>
      <w:r w:rsidRPr="00D75755">
        <w:rPr>
          <w:rFonts w:ascii="Traditional Arabic" w:hAnsi="Traditional Arabic" w:cs="Traditional Arabic"/>
          <w:sz w:val="36"/>
          <w:szCs w:val="36"/>
          <w:rtl/>
        </w:rPr>
        <w:t xml:space="preserve"> على المثال السابق ذكره </w:t>
      </w:r>
      <w:r>
        <w:rPr>
          <w:rFonts w:ascii="Traditional Arabic" w:hAnsi="Traditional Arabic" w:cs="Traditional Arabic" w:hint="cs"/>
          <w:sz w:val="36"/>
          <w:szCs w:val="36"/>
          <w:rtl/>
        </w:rPr>
        <w:t>ن</w:t>
      </w:r>
      <w:r w:rsidRPr="00D75755">
        <w:rPr>
          <w:rFonts w:ascii="Traditional Arabic" w:hAnsi="Traditional Arabic" w:cs="Traditional Arabic"/>
          <w:sz w:val="36"/>
          <w:szCs w:val="36"/>
          <w:rtl/>
        </w:rPr>
        <w:t>قول : إن الإجارة دفع عن مغلة مملوكة</w:t>
      </w:r>
      <w:r w:rsidR="00250694">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ولواضع اليد عليها اختصاص يبيح استغلالها بكل الطرق</w:t>
      </w:r>
      <w:r w:rsidR="003D239D">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والعين المغلة تفترق عن النقود من أن النقود لا غلة لها إلا بالاسترباح بالتصرف فيها فغلتها من عمل العامل فيها</w:t>
      </w:r>
      <w:r w:rsidR="00D8140E">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xml:space="preserve">، لامن ذاتها بخلاف الأرض فإن غلتها من ذاتها مع عمل العامل </w:t>
      </w:r>
      <w:r>
        <w:rPr>
          <w:rFonts w:ascii="Traditional Arabic" w:hAnsi="Traditional Arabic" w:cs="Traditional Arabic" w:hint="cs"/>
          <w:sz w:val="36"/>
          <w:szCs w:val="36"/>
          <w:rtl/>
        </w:rPr>
        <w:t>وقيل</w:t>
      </w:r>
      <w:r w:rsidRPr="00D75755">
        <w:rPr>
          <w:rFonts w:ascii="Traditional Arabic" w:hAnsi="Traditional Arabic" w:cs="Traditional Arabic"/>
          <w:sz w:val="36"/>
          <w:szCs w:val="36"/>
          <w:rtl/>
        </w:rPr>
        <w:t xml:space="preserve"> : ولعل من أوضح المفارقات أن الإجارة فيها مشاركة في الخسارةإذا لم تنتج الأرض شيئا بآفة سماوية أو نحوها</w:t>
      </w:r>
      <w:r w:rsidR="00D8140E">
        <w:rPr>
          <w:rFonts w:ascii="Traditional Arabic" w:hAnsi="Traditional Arabic" w:cs="Traditional Arabic" w:hint="cs"/>
          <w:sz w:val="36"/>
          <w:szCs w:val="36"/>
          <w:rtl/>
        </w:rPr>
        <w:t xml:space="preserve"> </w:t>
      </w:r>
      <w:r w:rsidRPr="00D75755">
        <w:rPr>
          <w:rFonts w:ascii="Traditional Arabic" w:hAnsi="Traditional Arabic" w:cs="Traditional Arabic"/>
          <w:sz w:val="36"/>
          <w:szCs w:val="36"/>
          <w:rtl/>
        </w:rPr>
        <w:t xml:space="preserve">، فقد قرر الأكثرون أن الأجرة توضع </w:t>
      </w:r>
      <w:r w:rsidRPr="00D75755">
        <w:rPr>
          <w:rFonts w:ascii="Traditional Arabic" w:hAnsi="Traditional Arabic" w:cs="Traditional Arabic"/>
          <w:sz w:val="36"/>
          <w:szCs w:val="36"/>
          <w:rtl/>
        </w:rPr>
        <w:lastRenderedPageBreak/>
        <w:t>وذلك من باب وضع الجوائح فإنه إذا نزلت جائحة أسقطت الواجبات التي كانت مرتبطة بما أهلكته الجوائح "</w:t>
      </w:r>
      <w:r w:rsidR="00896C67">
        <w:rPr>
          <w:rStyle w:val="FootnoteReference"/>
          <w:rFonts w:ascii="Traditional Arabic" w:hAnsi="Traditional Arabic" w:cs="Traditional Arabic"/>
          <w:sz w:val="36"/>
          <w:szCs w:val="36"/>
          <w:rtl/>
        </w:rPr>
        <w:t>(</w:t>
      </w:r>
      <w:r w:rsidR="00896C67">
        <w:rPr>
          <w:rStyle w:val="FootnoteReference"/>
          <w:rFonts w:ascii="Traditional Arabic" w:hAnsi="Traditional Arabic" w:cs="Traditional Arabic"/>
          <w:sz w:val="36"/>
          <w:szCs w:val="36"/>
          <w:rtl/>
        </w:rPr>
        <w:footnoteReference w:id="252"/>
      </w:r>
      <w:r w:rsidR="00896C67">
        <w:rPr>
          <w:rStyle w:val="FootnoteReference"/>
          <w:rFonts w:ascii="Traditional Arabic" w:hAnsi="Traditional Arabic" w:cs="Traditional Arabic"/>
          <w:sz w:val="36"/>
          <w:szCs w:val="36"/>
          <w:rtl/>
        </w:rPr>
        <w:t>)</w:t>
      </w:r>
      <w:r w:rsidRPr="00D75755">
        <w:rPr>
          <w:rFonts w:ascii="Traditional Arabic" w:hAnsi="Traditional Arabic" w:cs="Traditional Arabic"/>
          <w:sz w:val="36"/>
          <w:szCs w:val="36"/>
          <w:rtl/>
        </w:rPr>
        <w:t xml:space="preserve">. </w:t>
      </w:r>
    </w:p>
    <w:p w:rsidR="00BF3326" w:rsidRDefault="00BF3326" w:rsidP="00BF3326">
      <w:pPr>
        <w:pStyle w:val="NormalWeb"/>
        <w:shd w:val="clear" w:color="auto" w:fill="FFFFFF"/>
        <w:bidi/>
        <w:spacing w:line="360" w:lineRule="auto"/>
        <w:jc w:val="both"/>
        <w:rPr>
          <w:rFonts w:ascii="Traditional Arabic" w:hAnsi="Traditional Arabic" w:cs="Traditional Arabic"/>
          <w:sz w:val="36"/>
          <w:szCs w:val="36"/>
          <w:rtl/>
        </w:rPr>
      </w:pPr>
    </w:p>
    <w:p w:rsidR="00A87110" w:rsidRDefault="00A87110" w:rsidP="00A87110">
      <w:pPr>
        <w:pStyle w:val="NormalWeb"/>
        <w:shd w:val="clear" w:color="auto" w:fill="FFFFFF"/>
        <w:bidi/>
        <w:spacing w:line="360" w:lineRule="auto"/>
        <w:jc w:val="both"/>
        <w:rPr>
          <w:rFonts w:ascii="Traditional Arabic" w:hAnsi="Traditional Arabic" w:cs="Traditional Arabic"/>
          <w:sz w:val="36"/>
          <w:szCs w:val="36"/>
          <w:rtl/>
        </w:rPr>
      </w:pPr>
    </w:p>
    <w:p w:rsidR="00BF3326" w:rsidRDefault="00BF3326" w:rsidP="00BF3326">
      <w:pPr>
        <w:pStyle w:val="NormalWeb"/>
        <w:shd w:val="clear" w:color="auto" w:fill="FFFFFF"/>
        <w:bidi/>
        <w:spacing w:line="360" w:lineRule="auto"/>
        <w:jc w:val="both"/>
        <w:rPr>
          <w:rFonts w:ascii="Traditional Arabic" w:hAnsi="Traditional Arabic" w:cs="Traditional Arabic"/>
          <w:sz w:val="36"/>
          <w:szCs w:val="36"/>
          <w:rtl/>
        </w:rPr>
      </w:pPr>
    </w:p>
    <w:p w:rsidR="00BF3326" w:rsidRDefault="00BF3326" w:rsidP="00BF3326">
      <w:pPr>
        <w:pStyle w:val="NormalWeb"/>
        <w:shd w:val="clear" w:color="auto" w:fill="FFFFFF"/>
        <w:bidi/>
        <w:spacing w:line="360" w:lineRule="auto"/>
        <w:jc w:val="both"/>
        <w:rPr>
          <w:rFonts w:ascii="Traditional Arabic" w:hAnsi="Traditional Arabic" w:cs="Traditional Arabic"/>
          <w:sz w:val="36"/>
          <w:szCs w:val="36"/>
          <w:rtl/>
        </w:rPr>
      </w:pPr>
    </w:p>
    <w:p w:rsidR="00BF3326" w:rsidRDefault="00BF3326" w:rsidP="00BF3326">
      <w:pPr>
        <w:pStyle w:val="NormalWeb"/>
        <w:shd w:val="clear" w:color="auto" w:fill="FFFFFF"/>
        <w:bidi/>
        <w:spacing w:line="360" w:lineRule="auto"/>
        <w:jc w:val="both"/>
        <w:rPr>
          <w:rFonts w:ascii="Traditional Arabic" w:hAnsi="Traditional Arabic" w:cs="Traditional Arabic"/>
          <w:sz w:val="36"/>
          <w:szCs w:val="36"/>
          <w:rtl/>
        </w:rPr>
      </w:pPr>
    </w:p>
    <w:p w:rsidR="003C355D" w:rsidRDefault="003C355D" w:rsidP="003C355D">
      <w:pPr>
        <w:pStyle w:val="NormalWeb"/>
        <w:shd w:val="clear" w:color="auto" w:fill="FFFFFF"/>
        <w:bidi/>
        <w:spacing w:line="360" w:lineRule="auto"/>
        <w:jc w:val="both"/>
        <w:rPr>
          <w:rFonts w:ascii="Traditional Arabic" w:hAnsi="Traditional Arabic" w:cs="Traditional Arabic"/>
          <w:sz w:val="36"/>
          <w:szCs w:val="36"/>
          <w:rtl/>
        </w:rPr>
      </w:pPr>
    </w:p>
    <w:p w:rsidR="003C355D" w:rsidRDefault="003C355D" w:rsidP="003C355D">
      <w:pPr>
        <w:pStyle w:val="NormalWeb"/>
        <w:shd w:val="clear" w:color="auto" w:fill="FFFFFF"/>
        <w:bidi/>
        <w:spacing w:line="360" w:lineRule="auto"/>
        <w:jc w:val="both"/>
        <w:rPr>
          <w:rFonts w:ascii="Traditional Arabic" w:hAnsi="Traditional Arabic" w:cs="Traditional Arabic"/>
          <w:sz w:val="36"/>
          <w:szCs w:val="36"/>
          <w:rtl/>
        </w:rPr>
      </w:pPr>
    </w:p>
    <w:p w:rsidR="003C355D" w:rsidRDefault="003C355D" w:rsidP="003C355D">
      <w:pPr>
        <w:pStyle w:val="NormalWeb"/>
        <w:shd w:val="clear" w:color="auto" w:fill="FFFFFF"/>
        <w:bidi/>
        <w:spacing w:line="360" w:lineRule="auto"/>
        <w:jc w:val="both"/>
        <w:rPr>
          <w:rFonts w:ascii="Traditional Arabic" w:hAnsi="Traditional Arabic" w:cs="Traditional Arabic"/>
          <w:sz w:val="36"/>
          <w:szCs w:val="36"/>
          <w:rtl/>
        </w:rPr>
      </w:pPr>
    </w:p>
    <w:p w:rsidR="00BF3326" w:rsidRDefault="00BF3326" w:rsidP="00BF3326">
      <w:pPr>
        <w:pStyle w:val="NormalWeb"/>
        <w:shd w:val="clear" w:color="auto" w:fill="FFFFFF"/>
        <w:bidi/>
        <w:spacing w:line="360" w:lineRule="auto"/>
        <w:jc w:val="both"/>
        <w:rPr>
          <w:rFonts w:ascii="Traditional Arabic" w:hAnsi="Traditional Arabic" w:cs="Traditional Arabic"/>
          <w:sz w:val="36"/>
          <w:szCs w:val="36"/>
          <w:rtl/>
        </w:rPr>
      </w:pPr>
    </w:p>
    <w:p w:rsidR="00A87110" w:rsidRDefault="00A87110" w:rsidP="00BF3326">
      <w:pPr>
        <w:bidi/>
        <w:spacing w:line="360" w:lineRule="auto"/>
        <w:ind w:hanging="2"/>
        <w:jc w:val="center"/>
        <w:rPr>
          <w:rFonts w:ascii="Traditional Arabic" w:eastAsia="Times New Roman" w:hAnsi="Traditional Arabic" w:cs="Traditional Arabic"/>
          <w:b/>
          <w:bCs/>
          <w:sz w:val="36"/>
          <w:szCs w:val="36"/>
          <w:rtl/>
        </w:rPr>
      </w:pPr>
    </w:p>
    <w:p w:rsidR="00BF3326" w:rsidRDefault="00BF3326" w:rsidP="00A87110">
      <w:pPr>
        <w:bidi/>
        <w:spacing w:line="360" w:lineRule="auto"/>
        <w:ind w:hanging="2"/>
        <w:jc w:val="center"/>
        <w:rPr>
          <w:rFonts w:ascii="Traditional Arabic" w:eastAsia="Times New Roman" w:hAnsi="Traditional Arabic" w:cs="Traditional Arabic"/>
          <w:b/>
          <w:bCs/>
          <w:sz w:val="36"/>
          <w:szCs w:val="36"/>
          <w:rtl/>
        </w:rPr>
      </w:pPr>
      <w:r w:rsidRPr="00C60320">
        <w:rPr>
          <w:rFonts w:ascii="Traditional Arabic" w:eastAsia="Times New Roman" w:hAnsi="Traditional Arabic" w:cs="Traditional Arabic"/>
          <w:b/>
          <w:bCs/>
          <w:sz w:val="36"/>
          <w:szCs w:val="36"/>
          <w:rtl/>
        </w:rPr>
        <w:lastRenderedPageBreak/>
        <w:t>خاتمة</w:t>
      </w:r>
    </w:p>
    <w:p w:rsidR="00BF3326" w:rsidRDefault="00BF3326" w:rsidP="007726F3">
      <w:pPr>
        <w:bidi/>
        <w:spacing w:after="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الحمد لله رب العالمين والصلاة والسلام على أشرف الأنبياء والمرسلين نبينا محمد </w:t>
      </w:r>
      <w:r w:rsidR="007726F3">
        <w:rPr>
          <w:rFonts w:ascii="Traditional Arabic" w:hAnsi="Traditional Arabic" w:cs="Traditional Arabic" w:hint="cs"/>
          <w:sz w:val="36"/>
          <w:szCs w:val="36"/>
          <w:rtl/>
        </w:rPr>
        <w:t>صلى الله عليه</w:t>
      </w:r>
      <w:r>
        <w:rPr>
          <w:rFonts w:ascii="Traditional Arabic" w:hAnsi="Traditional Arabic" w:cs="Traditional Arabic" w:hint="cs"/>
          <w:sz w:val="36"/>
          <w:szCs w:val="36"/>
          <w:rtl/>
        </w:rPr>
        <w:t xml:space="preserve"> وعلى آله وصحبه أجمعين ...... وبعد :</w:t>
      </w:r>
    </w:p>
    <w:p w:rsidR="00BF3326" w:rsidRDefault="00BF3326" w:rsidP="004C3C8E">
      <w:pPr>
        <w:bidi/>
        <w:spacing w:line="360" w:lineRule="auto"/>
        <w:ind w:hanging="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فأحمد ربي وأشكره الذي أنعم عليّ بإتمام هذا البحث، وعلى ما يسره الله تعالى من جمع الأحكام والمسائل الفقهية المتعلقة </w:t>
      </w:r>
      <w:r w:rsidR="00611F94">
        <w:rPr>
          <w:rFonts w:ascii="Traditional Arabic" w:hAnsi="Traditional Arabic" w:cs="Traditional Arabic" w:hint="cs"/>
          <w:sz w:val="36"/>
          <w:szCs w:val="36"/>
          <w:rtl/>
        </w:rPr>
        <w:t>بالتصرف في أموال</w:t>
      </w:r>
      <w:r w:rsidR="004F6B39">
        <w:rPr>
          <w:rFonts w:ascii="Traditional Arabic" w:hAnsi="Traditional Arabic" w:cs="Traditional Arabic" w:hint="cs"/>
          <w:sz w:val="36"/>
          <w:szCs w:val="36"/>
          <w:rtl/>
        </w:rPr>
        <w:t xml:space="preserve"> القُصَّر</w:t>
      </w:r>
      <w:r>
        <w:rPr>
          <w:rFonts w:ascii="Traditional Arabic" w:hAnsi="Traditional Arabic" w:cs="Traditional Arabic" w:hint="cs"/>
          <w:sz w:val="36"/>
          <w:szCs w:val="36"/>
          <w:rtl/>
        </w:rPr>
        <w:t xml:space="preserve"> ، وذلك الفضل من الله تعالى  وقد بذلت وسعي في بيان هذا من كتب فقهاء المذاهب الأربعة</w:t>
      </w:r>
      <w:r w:rsidR="0058345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مع الأدلة من الكتاب والسنة  وذلك على قدر جهدي واستطاعتي.</w:t>
      </w:r>
    </w:p>
    <w:p w:rsidR="00BF3326" w:rsidRPr="00C60320" w:rsidRDefault="00BF3326" w:rsidP="00BF3326">
      <w:pPr>
        <w:bidi/>
        <w:spacing w:line="360" w:lineRule="auto"/>
        <w:ind w:hanging="2"/>
        <w:jc w:val="center"/>
        <w:rPr>
          <w:rFonts w:ascii="Traditional Arabic" w:eastAsia="Times New Roman" w:hAnsi="Traditional Arabic" w:cs="Traditional Arabic"/>
          <w:b/>
          <w:bCs/>
          <w:sz w:val="36"/>
          <w:szCs w:val="36"/>
        </w:rPr>
      </w:pPr>
      <w:r>
        <w:rPr>
          <w:rFonts w:ascii="Traditional Arabic" w:eastAsia="Times New Roman" w:hAnsi="Traditional Arabic" w:cs="Traditional Arabic" w:hint="cs"/>
          <w:b/>
          <w:bCs/>
          <w:sz w:val="36"/>
          <w:szCs w:val="36"/>
          <w:rtl/>
        </w:rPr>
        <w:t xml:space="preserve">أولاً: </w:t>
      </w:r>
      <w:r w:rsidRPr="00C60320">
        <w:rPr>
          <w:rFonts w:ascii="Traditional Arabic" w:eastAsia="Times New Roman" w:hAnsi="Traditional Arabic" w:cs="Traditional Arabic" w:hint="cs"/>
          <w:b/>
          <w:bCs/>
          <w:sz w:val="36"/>
          <w:szCs w:val="36"/>
          <w:rtl/>
        </w:rPr>
        <w:t>نتائج البحث</w:t>
      </w:r>
    </w:p>
    <w:p w:rsidR="00BF3326" w:rsidRPr="007E51BA" w:rsidRDefault="00BF3326" w:rsidP="001C204C">
      <w:pPr>
        <w:bidi/>
        <w:spacing w:before="120" w:after="120" w:line="360" w:lineRule="auto"/>
        <w:jc w:val="both"/>
        <w:rPr>
          <w:rFonts w:ascii="Traditional Arabic" w:eastAsia="Times New Roman" w:hAnsi="Traditional Arabic" w:cs="Traditional Arabic"/>
          <w:sz w:val="36"/>
          <w:szCs w:val="36"/>
          <w:rtl/>
        </w:rPr>
      </w:pPr>
      <w:r w:rsidRPr="007E51BA">
        <w:rPr>
          <w:rFonts w:ascii="Traditional Arabic" w:eastAsia="Times New Roman" w:hAnsi="Traditional Arabic" w:cs="Traditional Arabic"/>
          <w:sz w:val="36"/>
          <w:szCs w:val="36"/>
          <w:rtl/>
        </w:rPr>
        <w:t>دأب معظم الذين يكتبون في هذا الميدان أن يختموا رسائلهم التي يطرحونها للمناقشة مستعرضين بهذا أهم الفقرات وما ركزوا عليه فيها من نقاط , وما لفت أنظارهم من مسائل مستظهري</w:t>
      </w:r>
      <w:r w:rsidR="0035472E">
        <w:rPr>
          <w:rFonts w:ascii="Traditional Arabic" w:eastAsia="Times New Roman" w:hAnsi="Traditional Arabic" w:cs="Traditional Arabic"/>
          <w:sz w:val="36"/>
          <w:szCs w:val="36"/>
          <w:rtl/>
        </w:rPr>
        <w:t>ن هذا بما يعرف بالنتائج وحيث أن</w:t>
      </w:r>
      <w:r w:rsidR="0035472E">
        <w:rPr>
          <w:rFonts w:ascii="Traditional Arabic" w:eastAsia="Times New Roman" w:hAnsi="Traditional Arabic" w:cs="Traditional Arabic" w:hint="cs"/>
          <w:sz w:val="36"/>
          <w:szCs w:val="36"/>
          <w:rtl/>
        </w:rPr>
        <w:t>ه</w:t>
      </w:r>
      <w:r w:rsidRPr="007E51BA">
        <w:rPr>
          <w:rFonts w:ascii="Traditional Arabic" w:eastAsia="Times New Roman" w:hAnsi="Traditional Arabic" w:cs="Traditional Arabic"/>
          <w:sz w:val="36"/>
          <w:szCs w:val="36"/>
          <w:rtl/>
        </w:rPr>
        <w:t xml:space="preserve"> لا يسعني العدول عما جنحوا إليه </w:t>
      </w:r>
      <w:r w:rsidR="00B45B0C">
        <w:rPr>
          <w:rFonts w:ascii="Traditional Arabic" w:eastAsia="Times New Roman" w:hAnsi="Traditional Arabic" w:cs="Traditional Arabic" w:hint="cs"/>
          <w:sz w:val="36"/>
          <w:szCs w:val="36"/>
          <w:rtl/>
        </w:rPr>
        <w:t>ف</w:t>
      </w:r>
      <w:r w:rsidRPr="007E51BA">
        <w:rPr>
          <w:rFonts w:ascii="Traditional Arabic" w:eastAsia="Times New Roman" w:hAnsi="Traditional Arabic" w:cs="Traditional Arabic"/>
          <w:sz w:val="36"/>
          <w:szCs w:val="36"/>
          <w:rtl/>
        </w:rPr>
        <w:t xml:space="preserve">أراني أُضَمِّنُ هذه الخاتمة بأهم النتائج </w:t>
      </w:r>
      <w:r>
        <w:rPr>
          <w:rFonts w:ascii="Traditional Arabic" w:eastAsia="Times New Roman" w:hAnsi="Traditional Arabic" w:cs="Traditional Arabic" w:hint="cs"/>
          <w:sz w:val="36"/>
          <w:szCs w:val="36"/>
          <w:rtl/>
        </w:rPr>
        <w:t>فأقول مستعيناً بالله تعالى :</w:t>
      </w:r>
    </w:p>
    <w:p w:rsidR="00BF3326" w:rsidRDefault="00BF3326" w:rsidP="009C2AEF">
      <w:pPr>
        <w:bidi/>
        <w:spacing w:line="360" w:lineRule="auto"/>
        <w:jc w:val="both"/>
        <w:rPr>
          <w:rFonts w:ascii="Traditional Arabic" w:hAnsi="Traditional Arabic" w:cs="Traditional Arabic"/>
          <w:color w:val="000000"/>
          <w:sz w:val="36"/>
          <w:szCs w:val="36"/>
          <w:rtl/>
          <w:lang w:bidi="ar-EG"/>
        </w:rPr>
      </w:pPr>
      <w:r w:rsidRPr="007E51BA">
        <w:rPr>
          <w:rFonts w:ascii="Traditional Arabic" w:eastAsia="Times New Roman" w:hAnsi="Traditional Arabic" w:cs="Traditional Arabic"/>
          <w:sz w:val="36"/>
          <w:szCs w:val="36"/>
          <w:rtl/>
        </w:rPr>
        <w:t xml:space="preserve">- </w:t>
      </w:r>
      <w:r w:rsidR="009C2AEF">
        <w:rPr>
          <w:rFonts w:ascii="Traditional Arabic" w:eastAsia="Times New Roman" w:hAnsi="Traditional Arabic" w:cs="Traditional Arabic" w:hint="cs"/>
          <w:sz w:val="36"/>
          <w:szCs w:val="36"/>
          <w:rtl/>
        </w:rPr>
        <w:t>ح</w:t>
      </w:r>
      <w:r w:rsidR="000A134B">
        <w:rPr>
          <w:rFonts w:ascii="Traditional Arabic" w:eastAsia="Times New Roman" w:hAnsi="Traditional Arabic" w:cs="Traditional Arabic" w:hint="cs"/>
          <w:sz w:val="36"/>
          <w:szCs w:val="36"/>
          <w:rtl/>
        </w:rPr>
        <w:t>َ</w:t>
      </w:r>
      <w:r w:rsidR="009C2AEF">
        <w:rPr>
          <w:rFonts w:ascii="Traditional Arabic" w:eastAsia="Times New Roman" w:hAnsi="Traditional Arabic" w:cs="Traditional Arabic" w:hint="cs"/>
          <w:sz w:val="36"/>
          <w:szCs w:val="36"/>
          <w:rtl/>
        </w:rPr>
        <w:t>ث</w:t>
      </w:r>
      <w:r w:rsidR="0051313D">
        <w:rPr>
          <w:rFonts w:ascii="Traditional Arabic" w:eastAsia="Times New Roman" w:hAnsi="Traditional Arabic" w:cs="Traditional Arabic" w:hint="cs"/>
          <w:sz w:val="36"/>
          <w:szCs w:val="36"/>
          <w:rtl/>
        </w:rPr>
        <w:t>ّ</w:t>
      </w:r>
      <w:r w:rsidR="009C2AEF">
        <w:rPr>
          <w:rFonts w:ascii="Traditional Arabic" w:eastAsia="Times New Roman" w:hAnsi="Traditional Arabic" w:cs="Traditional Arabic" w:hint="cs"/>
          <w:sz w:val="36"/>
          <w:szCs w:val="36"/>
          <w:rtl/>
        </w:rPr>
        <w:t xml:space="preserve"> الإسلام على صيانة وحفظ مال القاصر , كم</w:t>
      </w:r>
      <w:r w:rsidR="00176E36">
        <w:rPr>
          <w:rFonts w:ascii="Traditional Arabic" w:eastAsia="Times New Roman" w:hAnsi="Traditional Arabic" w:cs="Traditional Arabic" w:hint="cs"/>
          <w:sz w:val="36"/>
          <w:szCs w:val="36"/>
          <w:rtl/>
        </w:rPr>
        <w:t>ا</w:t>
      </w:r>
      <w:r w:rsidR="009C2AEF">
        <w:rPr>
          <w:rFonts w:ascii="Traditional Arabic" w:eastAsia="Times New Roman" w:hAnsi="Traditional Arabic" w:cs="Traditional Arabic" w:hint="cs"/>
          <w:sz w:val="36"/>
          <w:szCs w:val="36"/>
          <w:rtl/>
        </w:rPr>
        <w:t xml:space="preserve"> حذر من التهاون في</w:t>
      </w:r>
      <w:r w:rsidR="00BE29A3">
        <w:rPr>
          <w:rFonts w:ascii="Traditional Arabic" w:eastAsia="Times New Roman" w:hAnsi="Traditional Arabic" w:cs="Traditional Arabic" w:hint="cs"/>
          <w:sz w:val="36"/>
          <w:szCs w:val="36"/>
          <w:rtl/>
        </w:rPr>
        <w:t>ه</w:t>
      </w:r>
      <w:r w:rsidR="009C2AEF">
        <w:rPr>
          <w:rFonts w:ascii="Traditional Arabic" w:eastAsia="Times New Roman" w:hAnsi="Traditional Arabic" w:cs="Traditional Arabic" w:hint="cs"/>
          <w:sz w:val="36"/>
          <w:szCs w:val="36"/>
          <w:rtl/>
        </w:rPr>
        <w:t xml:space="preserve"> وتضييعه. </w:t>
      </w:r>
    </w:p>
    <w:p w:rsidR="00BF3326" w:rsidRDefault="00BF3326" w:rsidP="0094583E">
      <w:pPr>
        <w:bidi/>
        <w:spacing w:line="360" w:lineRule="auto"/>
        <w:jc w:val="both"/>
        <w:rPr>
          <w:rFonts w:ascii="Traditional Arabic" w:hAnsi="Traditional Arabic" w:cs="Traditional Arabic"/>
          <w:sz w:val="36"/>
          <w:szCs w:val="36"/>
          <w:rtl/>
          <w:lang w:bidi="ar-EG"/>
        </w:rPr>
      </w:pPr>
      <w:r>
        <w:rPr>
          <w:rFonts w:ascii="Traditional Arabic" w:eastAsia="Times New Roman" w:hAnsi="Traditional Arabic" w:cs="Traditional Arabic" w:hint="cs"/>
          <w:sz w:val="36"/>
          <w:szCs w:val="36"/>
          <w:rtl/>
        </w:rPr>
        <w:t xml:space="preserve">- </w:t>
      </w:r>
      <w:r w:rsidR="005817D4">
        <w:rPr>
          <w:rFonts w:ascii="Traditional Arabic" w:eastAsia="Times New Roman" w:hAnsi="Traditional Arabic" w:cs="Traditional Arabic" w:hint="cs"/>
          <w:sz w:val="36"/>
          <w:szCs w:val="36"/>
          <w:rtl/>
        </w:rPr>
        <w:t xml:space="preserve">بيان أن </w:t>
      </w:r>
      <w:r w:rsidR="00867ABD">
        <w:rPr>
          <w:rFonts w:ascii="Traditional Arabic" w:hAnsi="Traditional Arabic" w:cs="Traditional Arabic" w:hint="cs"/>
          <w:color w:val="000000"/>
          <w:sz w:val="36"/>
          <w:szCs w:val="36"/>
          <w:rtl/>
          <w:lang w:bidi="ar-EG"/>
        </w:rPr>
        <w:t>القاصر كل</w:t>
      </w:r>
      <w:r w:rsidR="0094583E">
        <w:rPr>
          <w:rFonts w:ascii="Traditional Arabic" w:hAnsi="Traditional Arabic" w:cs="Traditional Arabic" w:hint="cs"/>
          <w:color w:val="000000"/>
          <w:sz w:val="36"/>
          <w:szCs w:val="36"/>
          <w:rtl/>
          <w:lang w:bidi="ar-EG"/>
        </w:rPr>
        <w:t>ُّ</w:t>
      </w:r>
      <w:r w:rsidR="00867ABD">
        <w:rPr>
          <w:rFonts w:ascii="Traditional Arabic" w:hAnsi="Traditional Arabic" w:cs="Traditional Arabic" w:hint="cs"/>
          <w:color w:val="000000"/>
          <w:sz w:val="36"/>
          <w:szCs w:val="36"/>
          <w:rtl/>
          <w:lang w:bidi="ar-EG"/>
        </w:rPr>
        <w:t xml:space="preserve"> شخص عاجز عن التصرف سواء بجلب مصلحة أو دفع مفسدة بسبب نقصان عقله أو فقدانه</w:t>
      </w:r>
      <w:r w:rsidR="006C118F">
        <w:rPr>
          <w:rFonts w:ascii="Traditional Arabic" w:hAnsi="Traditional Arabic" w:cs="Traditional Arabic" w:hint="cs"/>
          <w:sz w:val="36"/>
          <w:szCs w:val="36"/>
          <w:rtl/>
          <w:lang w:bidi="ar-EG"/>
        </w:rPr>
        <w:t>.</w:t>
      </w:r>
    </w:p>
    <w:p w:rsidR="006C118F" w:rsidRDefault="006C118F" w:rsidP="006C118F">
      <w:pPr>
        <w:bidi/>
        <w:spacing w:line="360" w:lineRule="auto"/>
        <w:jc w:val="both"/>
        <w:rPr>
          <w:rFonts w:ascii="Traditional Arabic" w:hAnsi="Traditional Arabic" w:cs="Traditional Arabic"/>
          <w:color w:val="000000"/>
          <w:sz w:val="36"/>
          <w:szCs w:val="36"/>
          <w:rtl/>
          <w:lang w:bidi="ar-EG"/>
        </w:rPr>
      </w:pPr>
      <w:r>
        <w:rPr>
          <w:rFonts w:ascii="Traditional Arabic" w:hAnsi="Traditional Arabic" w:cs="Traditional Arabic" w:hint="cs"/>
          <w:sz w:val="36"/>
          <w:szCs w:val="36"/>
          <w:rtl/>
          <w:lang w:bidi="ar-EG"/>
        </w:rPr>
        <w:lastRenderedPageBreak/>
        <w:t xml:space="preserve">- </w:t>
      </w:r>
      <w:r w:rsidR="00C63CCC">
        <w:rPr>
          <w:rFonts w:ascii="Traditional Arabic" w:hAnsi="Traditional Arabic" w:cs="Traditional Arabic" w:hint="cs"/>
          <w:sz w:val="36"/>
          <w:szCs w:val="36"/>
          <w:rtl/>
          <w:lang w:bidi="ar-EG"/>
        </w:rPr>
        <w:t xml:space="preserve">بيان </w:t>
      </w:r>
      <w:r w:rsidR="00742022">
        <w:rPr>
          <w:rFonts w:ascii="Traditional Arabic" w:hAnsi="Traditional Arabic" w:cs="Traditional Arabic" w:hint="cs"/>
          <w:color w:val="000000"/>
          <w:sz w:val="36"/>
          <w:szCs w:val="36"/>
          <w:rtl/>
          <w:lang w:bidi="ar-EG"/>
        </w:rPr>
        <w:t xml:space="preserve">عدم </w:t>
      </w:r>
      <w:r w:rsidR="00C63CCC">
        <w:rPr>
          <w:rFonts w:ascii="Traditional Arabic" w:hAnsi="Traditional Arabic" w:cs="Traditional Arabic" w:hint="cs"/>
          <w:color w:val="000000"/>
          <w:sz w:val="36"/>
          <w:szCs w:val="36"/>
          <w:rtl/>
          <w:lang w:bidi="ar-EG"/>
        </w:rPr>
        <w:t>صحة التصرفات المالية من الصبي غير المميز</w:t>
      </w:r>
      <w:r w:rsidR="00947A3E">
        <w:rPr>
          <w:rFonts w:ascii="Traditional Arabic" w:hAnsi="Traditional Arabic" w:cs="Traditional Arabic" w:hint="cs"/>
          <w:color w:val="000000"/>
          <w:sz w:val="36"/>
          <w:szCs w:val="36"/>
          <w:rtl/>
          <w:lang w:bidi="ar-EG"/>
        </w:rPr>
        <w:t xml:space="preserve"> , والصبي المميز تصح كل تصرفاته المترددة بين النفع والضرر , المأذون له فيها من قِبَلِ الولي أو الوصي.</w:t>
      </w:r>
    </w:p>
    <w:p w:rsidR="00C63CCC" w:rsidRDefault="004F0422" w:rsidP="00C63CCC">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color w:val="000000"/>
          <w:sz w:val="36"/>
          <w:szCs w:val="36"/>
          <w:rtl/>
          <w:lang w:bidi="ar-EG"/>
        </w:rPr>
        <w:t xml:space="preserve">- </w:t>
      </w:r>
      <w:r w:rsidR="006A2738">
        <w:rPr>
          <w:rFonts w:ascii="Traditional Arabic" w:hAnsi="Traditional Arabic" w:cs="Traditional Arabic" w:hint="cs"/>
          <w:sz w:val="36"/>
          <w:szCs w:val="36"/>
          <w:rtl/>
          <w:lang w:bidi="ar-EG"/>
        </w:rPr>
        <w:t xml:space="preserve">بيان أن الوصاية </w:t>
      </w:r>
      <w:r w:rsidR="006A2738">
        <w:rPr>
          <w:rFonts w:ascii="Traditional Arabic" w:hAnsi="Traditional Arabic" w:cs="Traditional Arabic" w:hint="cs"/>
          <w:color w:val="000000"/>
          <w:sz w:val="36"/>
          <w:szCs w:val="36"/>
          <w:rtl/>
          <w:lang w:bidi="ar-EG"/>
        </w:rPr>
        <w:t>هي استخلاف شخص يقوم على القاصر بالتعهُّد والرعاية</w:t>
      </w:r>
      <w:r w:rsidR="00A56C2B">
        <w:rPr>
          <w:rFonts w:ascii="Traditional Arabic" w:hAnsi="Traditional Arabic" w:cs="Traditional Arabic" w:hint="cs"/>
          <w:color w:val="000000"/>
          <w:sz w:val="36"/>
          <w:szCs w:val="36"/>
          <w:rtl/>
          <w:lang w:bidi="ar-EG"/>
        </w:rPr>
        <w:t xml:space="preserve"> المالية والبدنية</w:t>
      </w:r>
      <w:r w:rsidR="006A2738">
        <w:rPr>
          <w:rFonts w:ascii="Traditional Arabic" w:hAnsi="Traditional Arabic" w:cs="Traditional Arabic" w:hint="cs"/>
          <w:color w:val="000000"/>
          <w:sz w:val="36"/>
          <w:szCs w:val="36"/>
          <w:rtl/>
          <w:lang w:bidi="ar-EG"/>
        </w:rPr>
        <w:t>.</w:t>
      </w:r>
    </w:p>
    <w:p w:rsidR="00BB0AD5" w:rsidRDefault="00BB0AD5" w:rsidP="00BB0AD5">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008A1502">
        <w:rPr>
          <w:rFonts w:ascii="Traditional Arabic" w:hAnsi="Traditional Arabic" w:cs="Traditional Arabic" w:hint="cs"/>
          <w:sz w:val="36"/>
          <w:szCs w:val="36"/>
          <w:rtl/>
          <w:lang w:bidi="ar-EG"/>
        </w:rPr>
        <w:t>بيان شروط الوصاية.</w:t>
      </w:r>
    </w:p>
    <w:p w:rsidR="008A1502" w:rsidRDefault="008A1502" w:rsidP="008A1502">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00583CC3">
        <w:rPr>
          <w:rFonts w:ascii="Traditional Arabic" w:hAnsi="Traditional Arabic" w:cs="Traditional Arabic" w:hint="cs"/>
          <w:sz w:val="36"/>
          <w:szCs w:val="36"/>
          <w:rtl/>
          <w:lang w:bidi="ar-EG"/>
        </w:rPr>
        <w:t>بيان تصرفات الولي أو الوصي في أموال القاصر من وجهة نظر الشرع والقانون.</w:t>
      </w:r>
    </w:p>
    <w:p w:rsidR="00AF2DFF" w:rsidRDefault="00AF2DFF" w:rsidP="00AF2DFF">
      <w:pPr>
        <w:bidi/>
        <w:spacing w:line="36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بيان وجوب الزكاة في مال القاصر , وأن المطالب بإخراجها الولي أو الوصي.</w:t>
      </w:r>
    </w:p>
    <w:p w:rsidR="00BF3326" w:rsidRPr="009A0522" w:rsidRDefault="00BF3326" w:rsidP="00412E5C">
      <w:pPr>
        <w:bidi/>
        <w:spacing w:line="360" w:lineRule="auto"/>
        <w:jc w:val="center"/>
        <w:rPr>
          <w:rFonts w:ascii="Traditional Arabic" w:eastAsia="Times New Roman" w:hAnsi="Traditional Arabic" w:cs="Traditional Arabic"/>
          <w:b/>
          <w:bCs/>
          <w:sz w:val="36"/>
          <w:szCs w:val="36"/>
          <w:rtl/>
        </w:rPr>
      </w:pPr>
      <w:r w:rsidRPr="009A0522">
        <w:rPr>
          <w:rFonts w:ascii="Traditional Arabic" w:eastAsia="Times New Roman" w:hAnsi="Traditional Arabic" w:cs="Traditional Arabic"/>
          <w:b/>
          <w:bCs/>
          <w:sz w:val="36"/>
          <w:szCs w:val="36"/>
          <w:rtl/>
        </w:rPr>
        <w:t xml:space="preserve">التوصيات </w:t>
      </w:r>
    </w:p>
    <w:p w:rsidR="00BF3326" w:rsidRPr="007E51BA" w:rsidRDefault="00BF3326" w:rsidP="006B58F8">
      <w:pPr>
        <w:bidi/>
        <w:spacing w:line="360" w:lineRule="auto"/>
        <w:jc w:val="both"/>
        <w:rPr>
          <w:rFonts w:ascii="Traditional Arabic" w:eastAsia="Times New Roman" w:hAnsi="Traditional Arabic" w:cs="Traditional Arabic"/>
          <w:sz w:val="36"/>
          <w:szCs w:val="36"/>
        </w:rPr>
      </w:pPr>
      <w:r w:rsidRPr="007E51BA">
        <w:rPr>
          <w:rFonts w:ascii="Traditional Arabic" w:eastAsia="Times New Roman" w:hAnsi="Traditional Arabic" w:cs="Traditional Arabic"/>
          <w:sz w:val="36"/>
          <w:szCs w:val="36"/>
          <w:rtl/>
        </w:rPr>
        <w:t>- العناية الدائمة والمستمرة بالق</w:t>
      </w:r>
      <w:r>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ص</w:t>
      </w:r>
      <w:r>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ر</w:t>
      </w:r>
      <w:r w:rsidR="006B58F8">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 xml:space="preserve"> لأنهم فئة قائمة في نسيج المجتمع ، ويؤثر وضعهم – سلباً أو إيجاباً – على سائر شرائح المجتمع ، ولأنهم يستحقون الرعاية الكاملة لتحقيق التضامن والتكافل الاجتماعي . </w:t>
      </w:r>
    </w:p>
    <w:p w:rsidR="00BF3326" w:rsidRPr="007E51BA" w:rsidRDefault="00BF3326" w:rsidP="003D4738">
      <w:pPr>
        <w:bidi/>
        <w:spacing w:line="360" w:lineRule="auto"/>
        <w:jc w:val="both"/>
        <w:rPr>
          <w:rFonts w:ascii="Traditional Arabic" w:eastAsia="Times New Roman" w:hAnsi="Traditional Arabic" w:cs="Traditional Arabic"/>
          <w:sz w:val="36"/>
          <w:szCs w:val="36"/>
        </w:rPr>
      </w:pPr>
      <w:r w:rsidRPr="007E51BA">
        <w:rPr>
          <w:rFonts w:ascii="Traditional Arabic" w:eastAsia="Times New Roman" w:hAnsi="Traditional Arabic" w:cs="Traditional Arabic"/>
          <w:sz w:val="36"/>
          <w:szCs w:val="36"/>
          <w:rtl/>
        </w:rPr>
        <w:t>- الدعم الكامل لمؤسسات شؤون الق</w:t>
      </w:r>
      <w:r>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ص</w:t>
      </w:r>
      <w:r>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ر ، تنظيمياً ، ومالياً ، واجتماعياً ، وإعلامياً  واقتصادياً  وثقافياً ، وشرعياً ، وإن تأخر وجودها في بلد ما فيجب الإسراع لإنشائها ، وإصدار تنظيم لها  وتقديم العون لها ، وتأمين الحماية لأموال القصر وأنفسهم ، وأن تعين في المؤسسة هيئة رقابة شرعية</w:t>
      </w:r>
      <w:r>
        <w:rPr>
          <w:rFonts w:ascii="Traditional Arabic" w:eastAsia="Times New Roman" w:hAnsi="Traditional Arabic" w:cs="Traditional Arabic" w:hint="cs"/>
          <w:sz w:val="36"/>
          <w:szCs w:val="36"/>
          <w:rtl/>
        </w:rPr>
        <w:t xml:space="preserve"> </w:t>
      </w:r>
      <w:r w:rsidRPr="007E51BA">
        <w:rPr>
          <w:rFonts w:ascii="Traditional Arabic" w:eastAsia="Times New Roman" w:hAnsi="Traditional Arabic" w:cs="Traditional Arabic"/>
          <w:sz w:val="36"/>
          <w:szCs w:val="36"/>
          <w:rtl/>
        </w:rPr>
        <w:t>واختصاصيون في التربية وعلم الاجتماع وعلم النفس .</w:t>
      </w:r>
    </w:p>
    <w:p w:rsidR="00BF3326" w:rsidRPr="007E51BA" w:rsidRDefault="00BF3326" w:rsidP="00BF3326">
      <w:pPr>
        <w:bidi/>
        <w:spacing w:line="360" w:lineRule="auto"/>
        <w:jc w:val="both"/>
        <w:rPr>
          <w:rFonts w:ascii="Traditional Arabic" w:eastAsia="Times New Roman" w:hAnsi="Traditional Arabic" w:cs="Traditional Arabic"/>
          <w:sz w:val="36"/>
          <w:szCs w:val="36"/>
        </w:rPr>
      </w:pPr>
      <w:r w:rsidRPr="007E51BA">
        <w:rPr>
          <w:rFonts w:ascii="Traditional Arabic" w:eastAsia="Times New Roman" w:hAnsi="Traditional Arabic" w:cs="Traditional Arabic"/>
          <w:sz w:val="36"/>
          <w:szCs w:val="36"/>
          <w:rtl/>
        </w:rPr>
        <w:lastRenderedPageBreak/>
        <w:t>- إصدار الكتب ، والكتيبات ، والنشرات التي ترعى شؤون الق</w:t>
      </w:r>
      <w:r w:rsidR="006B58F8">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ص</w:t>
      </w:r>
      <w:r w:rsidR="006B58F8">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ر ، وتبين أحكامهم وتسترعي الاهتمام بهم ، وأداء الحقوق لهم ، وتؤمن التوعية الفكرية والشرعية والاجتماعية للق</w:t>
      </w:r>
      <w:r>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ص</w:t>
      </w:r>
      <w:r>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ر .</w:t>
      </w:r>
    </w:p>
    <w:p w:rsidR="00BF3326" w:rsidRPr="007E51BA" w:rsidRDefault="00BF3326" w:rsidP="00A71866">
      <w:pPr>
        <w:bidi/>
        <w:spacing w:line="360" w:lineRule="auto"/>
        <w:jc w:val="both"/>
        <w:rPr>
          <w:rFonts w:ascii="Traditional Arabic" w:eastAsia="Times New Roman" w:hAnsi="Traditional Arabic" w:cs="Traditional Arabic"/>
          <w:sz w:val="36"/>
          <w:szCs w:val="36"/>
        </w:rPr>
      </w:pPr>
      <w:r w:rsidRPr="007E51BA">
        <w:rPr>
          <w:rFonts w:ascii="Traditional Arabic" w:eastAsia="Times New Roman" w:hAnsi="Traditional Arabic" w:cs="Traditional Arabic"/>
          <w:sz w:val="36"/>
          <w:szCs w:val="36"/>
          <w:rtl/>
        </w:rPr>
        <w:t>- على وسائل الإعلام تخصيص برامج وحلقات مستمرة عن أحكام الق</w:t>
      </w:r>
      <w:r>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ص</w:t>
      </w:r>
      <w:r>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ر ، والإشادة بالمتبرعـين لهم والمتولين لشؤونهم ، والقائمين على رعايتهم ، وبيان إنجازاتهم في الاستثمار لتأكيد فاعلية أموال الق</w:t>
      </w:r>
      <w:r>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ص</w:t>
      </w:r>
      <w:r>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ر في الحياة والاقتصاد ، وأنهم ليسوا عالة على المجتمع .</w:t>
      </w:r>
    </w:p>
    <w:p w:rsidR="00BF3326" w:rsidRDefault="00BF3326" w:rsidP="001526FC">
      <w:pPr>
        <w:bidi/>
        <w:spacing w:line="360" w:lineRule="auto"/>
        <w:jc w:val="both"/>
        <w:rPr>
          <w:rFonts w:ascii="Traditional Arabic" w:eastAsia="Times New Roman" w:hAnsi="Traditional Arabic" w:cs="Traditional Arabic"/>
          <w:sz w:val="36"/>
          <w:szCs w:val="36"/>
          <w:rtl/>
        </w:rPr>
      </w:pPr>
      <w:r w:rsidRPr="007E51BA">
        <w:rPr>
          <w:rFonts w:ascii="Traditional Arabic" w:eastAsia="Times New Roman" w:hAnsi="Traditional Arabic" w:cs="Traditional Arabic"/>
          <w:sz w:val="36"/>
          <w:szCs w:val="36"/>
          <w:rtl/>
        </w:rPr>
        <w:t> - للقضاء الشرعي الإشراف المباشر على الق</w:t>
      </w:r>
      <w:r>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ص</w:t>
      </w:r>
      <w:r>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ر ، لاختيار الأولياء والأوصياء والقوام  والإشراف على حفظ أموال الق</w:t>
      </w:r>
      <w:r>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ص</w:t>
      </w:r>
      <w:r>
        <w:rPr>
          <w:rFonts w:ascii="Traditional Arabic" w:eastAsia="Times New Roman" w:hAnsi="Traditional Arabic" w:cs="Traditional Arabic" w:hint="cs"/>
          <w:sz w:val="36"/>
          <w:szCs w:val="36"/>
          <w:rtl/>
        </w:rPr>
        <w:t>َّ</w:t>
      </w:r>
      <w:r w:rsidRPr="007E51BA">
        <w:rPr>
          <w:rFonts w:ascii="Traditional Arabic" w:eastAsia="Times New Roman" w:hAnsi="Traditional Arabic" w:cs="Traditional Arabic"/>
          <w:sz w:val="36"/>
          <w:szCs w:val="36"/>
          <w:rtl/>
        </w:rPr>
        <w:t>ر ، وإدارتها ، واستثمارها ، بتعيين لجان متخصصة من المراقبين والمحاسبين والاقتصاديين ، لتقديم المشورة الدائمة ، وتطبيق المراقبة الكاملة .</w:t>
      </w:r>
    </w:p>
    <w:p w:rsidR="00BF3326" w:rsidRDefault="00BF3326" w:rsidP="00BF3326">
      <w:pPr>
        <w:bidi/>
        <w:jc w:val="center"/>
        <w:rPr>
          <w:rFonts w:ascii="Traditional Arabic" w:hAnsi="Traditional Arabic" w:cs="Traditional Arabic"/>
          <w:b/>
          <w:bCs/>
          <w:sz w:val="52"/>
          <w:szCs w:val="52"/>
          <w:rtl/>
        </w:rPr>
      </w:pPr>
    </w:p>
    <w:p w:rsidR="00B35606" w:rsidRDefault="00B35606" w:rsidP="00B35606">
      <w:pPr>
        <w:bidi/>
        <w:jc w:val="center"/>
        <w:rPr>
          <w:rFonts w:ascii="Traditional Arabic" w:hAnsi="Traditional Arabic" w:cs="Traditional Arabic"/>
          <w:b/>
          <w:bCs/>
          <w:sz w:val="52"/>
          <w:szCs w:val="52"/>
          <w:rtl/>
        </w:rPr>
      </w:pPr>
    </w:p>
    <w:p w:rsidR="00B35606" w:rsidRDefault="00B35606" w:rsidP="00B35606">
      <w:pPr>
        <w:bidi/>
        <w:jc w:val="center"/>
        <w:rPr>
          <w:rFonts w:ascii="Traditional Arabic" w:hAnsi="Traditional Arabic" w:cs="Traditional Arabic"/>
          <w:b/>
          <w:bCs/>
          <w:sz w:val="52"/>
          <w:szCs w:val="52"/>
          <w:rtl/>
        </w:rPr>
      </w:pPr>
    </w:p>
    <w:p w:rsidR="00B35606" w:rsidRDefault="00B35606" w:rsidP="00B35606">
      <w:pPr>
        <w:bidi/>
        <w:jc w:val="center"/>
        <w:rPr>
          <w:rFonts w:ascii="Traditional Arabic" w:hAnsi="Traditional Arabic" w:cs="Traditional Arabic"/>
          <w:b/>
          <w:bCs/>
          <w:sz w:val="52"/>
          <w:szCs w:val="52"/>
          <w:rtl/>
        </w:rPr>
      </w:pPr>
    </w:p>
    <w:p w:rsidR="00B35606" w:rsidRDefault="00B35606" w:rsidP="00B35606">
      <w:pPr>
        <w:bidi/>
        <w:jc w:val="center"/>
        <w:rPr>
          <w:rFonts w:ascii="Traditional Arabic" w:hAnsi="Traditional Arabic" w:cs="Traditional Arabic"/>
          <w:b/>
          <w:bCs/>
          <w:sz w:val="52"/>
          <w:szCs w:val="52"/>
          <w:rtl/>
        </w:rPr>
      </w:pPr>
    </w:p>
    <w:p w:rsidR="00BF3326" w:rsidRPr="004F48AC" w:rsidRDefault="00BF3326" w:rsidP="00BF3326">
      <w:pPr>
        <w:bidi/>
        <w:jc w:val="center"/>
        <w:rPr>
          <w:rFonts w:ascii="Traditional Arabic" w:hAnsi="Traditional Arabic" w:cs="Traditional Arabic"/>
          <w:sz w:val="48"/>
          <w:szCs w:val="48"/>
          <w:rtl/>
        </w:rPr>
      </w:pPr>
      <w:r w:rsidRPr="004F48AC">
        <w:rPr>
          <w:rFonts w:ascii="Traditional Arabic" w:hAnsi="Traditional Arabic" w:cs="Traditional Arabic"/>
          <w:b/>
          <w:bCs/>
          <w:sz w:val="48"/>
          <w:szCs w:val="48"/>
          <w:rtl/>
        </w:rPr>
        <w:lastRenderedPageBreak/>
        <w:t>فهرس المصادر و المراجع</w:t>
      </w:r>
    </w:p>
    <w:p w:rsidR="00BF3326" w:rsidRPr="004F48AC" w:rsidRDefault="00BF3326" w:rsidP="00BF3326">
      <w:pPr>
        <w:bidi/>
        <w:spacing w:line="240" w:lineRule="auto"/>
        <w:rPr>
          <w:rFonts w:ascii="Traditional Arabic" w:hAnsi="Traditional Arabic" w:cs="Traditional Arabic"/>
          <w:b/>
          <w:bCs/>
          <w:sz w:val="44"/>
          <w:szCs w:val="44"/>
          <w:rtl/>
        </w:rPr>
      </w:pPr>
      <w:r w:rsidRPr="004F48AC">
        <w:rPr>
          <w:rFonts w:ascii="Traditional Arabic" w:hAnsi="Traditional Arabic" w:cs="Traditional Arabic"/>
          <w:b/>
          <w:bCs/>
          <w:sz w:val="44"/>
          <w:szCs w:val="44"/>
          <w:rtl/>
        </w:rPr>
        <w:t>أولاً: القرآن الكريم .</w:t>
      </w:r>
    </w:p>
    <w:p w:rsidR="00BF3326" w:rsidRPr="009212E0" w:rsidRDefault="00BF3326" w:rsidP="00BF3326">
      <w:pPr>
        <w:bidi/>
        <w:spacing w:line="360" w:lineRule="auto"/>
        <w:rPr>
          <w:rFonts w:ascii="Traditional Arabic" w:hAnsi="Traditional Arabic" w:cs="Traditional Arabic"/>
          <w:b/>
          <w:bCs/>
          <w:sz w:val="52"/>
          <w:szCs w:val="52"/>
          <w:rtl/>
        </w:rPr>
      </w:pPr>
      <w:r w:rsidRPr="004F48AC">
        <w:rPr>
          <w:rFonts w:ascii="Traditional Arabic" w:hAnsi="Traditional Arabic" w:cs="Traditional Arabic"/>
          <w:b/>
          <w:bCs/>
          <w:sz w:val="44"/>
          <w:szCs w:val="44"/>
          <w:rtl/>
        </w:rPr>
        <w:t>ثانياً : التفسير وعلومه :</w:t>
      </w:r>
    </w:p>
    <w:p w:rsidR="00BF3326" w:rsidRPr="00396777" w:rsidRDefault="00BF3326" w:rsidP="00EA595C">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 xml:space="preserve">1) </w:t>
      </w:r>
      <w:r w:rsidR="00EA595C" w:rsidRPr="00396777">
        <w:rPr>
          <w:rFonts w:ascii="Traditional Arabic" w:eastAsia="Times New Roman" w:hAnsi="Traditional Arabic" w:cs="Traditional Arabic"/>
          <w:sz w:val="36"/>
          <w:szCs w:val="36"/>
          <w:rtl/>
        </w:rPr>
        <w:t>الزمخشري ، أبو القاسم محمود بن عمرو بن أحمد، الكشاف عن حقائق غوامض التنزيل طـ3 (بيروت: دار الكتاب العربي 1407ه)</w:t>
      </w:r>
    </w:p>
    <w:p w:rsidR="00BF3326" w:rsidRPr="00396777" w:rsidRDefault="00BF3326" w:rsidP="00EA595C">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 xml:space="preserve">2) </w:t>
      </w:r>
      <w:r w:rsidR="00EA595C" w:rsidRPr="00396777">
        <w:rPr>
          <w:rFonts w:ascii="Traditional Arabic" w:eastAsia="Times New Roman" w:hAnsi="Traditional Arabic" w:cs="Traditional Arabic"/>
          <w:sz w:val="36"/>
          <w:szCs w:val="36"/>
          <w:rtl/>
        </w:rPr>
        <w:t>ابن عاشور ، محمد الطاهر ، التحرير والتنوير «تحرير المعنى السديد وتنوير العقل الجديد من تفسير الكتاب المجيد» ( تونس :الدار التونسية للنشر 1984 هـ)</w:t>
      </w:r>
      <w:r w:rsidR="00EA595C">
        <w:rPr>
          <w:rFonts w:ascii="Traditional Arabic" w:eastAsia="Times New Roman" w:hAnsi="Traditional Arabic" w:cs="Traditional Arabic" w:hint="cs"/>
          <w:sz w:val="36"/>
          <w:szCs w:val="36"/>
          <w:rtl/>
        </w:rPr>
        <w:t>.</w:t>
      </w:r>
    </w:p>
    <w:p w:rsidR="00BF3326" w:rsidRPr="00396777" w:rsidRDefault="00BF3326" w:rsidP="00EA595C">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 xml:space="preserve">3) </w:t>
      </w:r>
      <w:r w:rsidR="00EA595C" w:rsidRPr="00396777">
        <w:rPr>
          <w:rFonts w:ascii="Traditional Arabic" w:eastAsia="Times New Roman" w:hAnsi="Traditional Arabic" w:cs="Traditional Arabic"/>
          <w:sz w:val="36"/>
          <w:szCs w:val="36"/>
          <w:rtl/>
        </w:rPr>
        <w:t>القرطبي ، أبو عبد الله محمد بن أحمد بن أبي بكر ، الجامع لأحكام القرآن ، طـ2  تحقيق: أحمد البردوني وإبراهيم أطفيش (القاهرة : دار الكتب المصرية 1384هـ - 1964 م).</w:t>
      </w:r>
    </w:p>
    <w:p w:rsidR="00BF3326" w:rsidRPr="00396777" w:rsidRDefault="00BF3326" w:rsidP="00EA595C">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 xml:space="preserve">4) </w:t>
      </w:r>
      <w:r w:rsidR="00EA595C" w:rsidRPr="00396777">
        <w:rPr>
          <w:rFonts w:ascii="Traditional Arabic" w:eastAsia="Times New Roman" w:hAnsi="Traditional Arabic" w:cs="Traditional Arabic"/>
          <w:sz w:val="36"/>
          <w:szCs w:val="36"/>
          <w:rtl/>
        </w:rPr>
        <w:t>ابن كثير ، أبو الفداء إسماعيل بن عمر ، تفسير القرآن العظيم طـ1 (بيروت : دار الكتب العلمية ، 1419ه</w:t>
      </w:r>
      <w:r w:rsidR="00EA595C">
        <w:rPr>
          <w:rFonts w:ascii="Traditional Arabic" w:eastAsia="Times New Roman" w:hAnsi="Traditional Arabic" w:cs="Traditional Arabic" w:hint="cs"/>
          <w:sz w:val="36"/>
          <w:szCs w:val="36"/>
          <w:rtl/>
        </w:rPr>
        <w:t>ـ</w:t>
      </w:r>
      <w:r w:rsidR="00EA595C" w:rsidRPr="00396777">
        <w:rPr>
          <w:rFonts w:ascii="Traditional Arabic" w:eastAsia="Times New Roman" w:hAnsi="Traditional Arabic" w:cs="Traditional Arabic"/>
          <w:sz w:val="36"/>
          <w:szCs w:val="36"/>
          <w:rtl/>
        </w:rPr>
        <w:t>)</w:t>
      </w:r>
    </w:p>
    <w:p w:rsidR="00BF3326" w:rsidRPr="004F48AC" w:rsidRDefault="00BF3326" w:rsidP="00BF3326">
      <w:pPr>
        <w:bidi/>
        <w:spacing w:line="360" w:lineRule="auto"/>
        <w:rPr>
          <w:rFonts w:ascii="Traditional Arabic" w:hAnsi="Traditional Arabic" w:cs="Traditional Arabic"/>
          <w:b/>
          <w:bCs/>
          <w:sz w:val="44"/>
          <w:szCs w:val="44"/>
          <w:rtl/>
        </w:rPr>
      </w:pPr>
      <w:r w:rsidRPr="004F48AC">
        <w:rPr>
          <w:rFonts w:ascii="Traditional Arabic" w:hAnsi="Traditional Arabic" w:cs="Traditional Arabic"/>
          <w:b/>
          <w:bCs/>
          <w:sz w:val="44"/>
          <w:szCs w:val="44"/>
          <w:rtl/>
        </w:rPr>
        <w:t xml:space="preserve">ثالثاً : </w:t>
      </w:r>
      <w:r w:rsidRPr="004F48AC">
        <w:rPr>
          <w:rFonts w:ascii="Traditional Arabic" w:hAnsi="Traditional Arabic" w:cs="Traditional Arabic" w:hint="cs"/>
          <w:b/>
          <w:bCs/>
          <w:sz w:val="44"/>
          <w:szCs w:val="44"/>
          <w:rtl/>
        </w:rPr>
        <w:t xml:space="preserve">كتب </w:t>
      </w:r>
      <w:r w:rsidRPr="004F48AC">
        <w:rPr>
          <w:rFonts w:ascii="Traditional Arabic" w:hAnsi="Traditional Arabic" w:cs="Traditional Arabic"/>
          <w:b/>
          <w:bCs/>
          <w:sz w:val="44"/>
          <w:szCs w:val="44"/>
          <w:rtl/>
        </w:rPr>
        <w:t>الحديث والآثار :</w:t>
      </w:r>
    </w:p>
    <w:p w:rsidR="00D45F17" w:rsidRPr="00396777" w:rsidRDefault="00BF3326" w:rsidP="003E4C3D">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 xml:space="preserve">5) </w:t>
      </w:r>
      <w:r w:rsidR="003E4C3D" w:rsidRPr="00396777">
        <w:rPr>
          <w:rFonts w:ascii="Traditional Arabic" w:eastAsia="Times New Roman" w:hAnsi="Traditional Arabic" w:cs="Traditional Arabic"/>
          <w:sz w:val="36"/>
          <w:szCs w:val="36"/>
          <w:rtl/>
        </w:rPr>
        <w:t>أبو بكر بن أبي شيبة،عبدالله بن محمد بن إبراهيم بن عثمان بن خواستي العبسي،مصنف ابن أبي شيبة ،تحقيق : كمال يوسف الحوت،ط1،الرياض،مكتبةالرشد، 1409.</w:t>
      </w:r>
    </w:p>
    <w:p w:rsidR="00BF3326" w:rsidRPr="00396777" w:rsidRDefault="00BF3326" w:rsidP="00F32EA7">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lastRenderedPageBreak/>
        <w:t xml:space="preserve">6) </w:t>
      </w:r>
      <w:r w:rsidR="00F32EA7" w:rsidRPr="00396777">
        <w:rPr>
          <w:rFonts w:ascii="Traditional Arabic" w:eastAsia="Times New Roman" w:hAnsi="Traditional Arabic" w:cs="Traditional Arabic"/>
          <w:sz w:val="36"/>
          <w:szCs w:val="36"/>
          <w:rtl/>
        </w:rPr>
        <w:t>أبوداود،سليمان بن الأشعث أبوداود السجستاني الأزدي ،سنن أبي داود ،تحقيق : محمد محيي الدين عبدالحميد ، بيروت، دار الفكر.</w:t>
      </w:r>
    </w:p>
    <w:p w:rsidR="00BF6549" w:rsidRPr="00396777" w:rsidRDefault="00BF3326" w:rsidP="00BF6549">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 xml:space="preserve">7) </w:t>
      </w:r>
      <w:r w:rsidR="00BF6549" w:rsidRPr="00396777">
        <w:rPr>
          <w:rFonts w:ascii="Traditional Arabic" w:eastAsia="Times New Roman" w:hAnsi="Traditional Arabic" w:cs="Traditional Arabic"/>
          <w:sz w:val="36"/>
          <w:szCs w:val="36"/>
          <w:rtl/>
        </w:rPr>
        <w:t>الألباني ، محمد ناصر الدين ، سلسلة الأحاديث الصحيحة طـ1 (الرياض : مكتبة المعارف للنشر والتوزيع)</w:t>
      </w:r>
    </w:p>
    <w:p w:rsidR="00BF3326" w:rsidRPr="00396777" w:rsidRDefault="00BF3326" w:rsidP="00BF6549">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 xml:space="preserve">8) </w:t>
      </w:r>
      <w:r w:rsidR="00BF6549" w:rsidRPr="00396777">
        <w:rPr>
          <w:rFonts w:ascii="Traditional Arabic" w:eastAsia="Times New Roman" w:hAnsi="Traditional Arabic" w:cs="Traditional Arabic"/>
          <w:sz w:val="36"/>
          <w:szCs w:val="36"/>
          <w:rtl/>
        </w:rPr>
        <w:t>الألباني ، محمد ناصر الدين ، إرواء الغليل في تخريج أحاديث منار السبيل طـ2 (بيروت : المكتب الإسلامي 1405ه / 1985م)</w:t>
      </w:r>
    </w:p>
    <w:p w:rsidR="00BF3326" w:rsidRPr="00396777" w:rsidRDefault="00BF3326" w:rsidP="00BF6549">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 xml:space="preserve">9) </w:t>
      </w:r>
      <w:r w:rsidR="00BF6549" w:rsidRPr="00396777">
        <w:rPr>
          <w:rFonts w:ascii="Traditional Arabic" w:eastAsia="Times New Roman" w:hAnsi="Traditional Arabic" w:cs="Traditional Arabic"/>
          <w:sz w:val="36"/>
          <w:szCs w:val="36"/>
          <w:rtl/>
        </w:rPr>
        <w:t>الترمذي ، محمد بن عيسى أبوعيسى ، سنن الترمذي طـ2 ، تحقيق وتعليق: أحمد محمد شاكر (جـ 1، 2) ، ومحمد فؤاد عبد الباقي (جـ 3) ، وإبراهيم عطوة عوض المدرس في الأزهر الشريف (جـ 4، 5) (بيروت ، دارإحياء التراث العربي 1395 هـ - 1975 م).</w:t>
      </w:r>
    </w:p>
    <w:p w:rsidR="00D45F17" w:rsidRPr="00396777" w:rsidRDefault="00BF3326" w:rsidP="00BF6549">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10)</w:t>
      </w:r>
      <w:r w:rsidRPr="00396777">
        <w:rPr>
          <w:rFonts w:ascii="Traditional Arabic" w:eastAsia="Times New Roman" w:hAnsi="Traditional Arabic" w:cs="Traditional Arabic"/>
          <w:sz w:val="36"/>
          <w:szCs w:val="36"/>
          <w:rtl/>
        </w:rPr>
        <w:tab/>
      </w:r>
      <w:r w:rsidR="00BF6549" w:rsidRPr="00396777">
        <w:rPr>
          <w:rFonts w:ascii="Traditional Arabic" w:eastAsia="Times New Roman" w:hAnsi="Traditional Arabic" w:cs="Traditional Arabic"/>
          <w:sz w:val="36"/>
          <w:szCs w:val="36"/>
          <w:rtl/>
        </w:rPr>
        <w:t>الدارمي ، أبو محمد عبد الله بن عبد الرحمن بن الفضل بن بَهرام بن عبد الصمد التميمي السمرقندي ، سنن الدارمي طـ1 ، تحقيق: حسين سليم أسد الداراني ،( المملكة العربية السعودية دار المغني للنشر والتوزيع 1412 هـ - 2000 م ).</w:t>
      </w:r>
    </w:p>
    <w:p w:rsidR="00BF3326" w:rsidRPr="00396777" w:rsidRDefault="00BF3326" w:rsidP="00BF6549">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11)</w:t>
      </w:r>
      <w:r w:rsidRPr="00396777">
        <w:rPr>
          <w:rFonts w:ascii="Traditional Arabic" w:eastAsia="Times New Roman" w:hAnsi="Traditional Arabic" w:cs="Traditional Arabic"/>
          <w:sz w:val="36"/>
          <w:szCs w:val="36"/>
          <w:rtl/>
        </w:rPr>
        <w:tab/>
      </w:r>
      <w:r w:rsidR="00BF6549" w:rsidRPr="00396777">
        <w:rPr>
          <w:rFonts w:ascii="Traditional Arabic" w:eastAsia="Times New Roman" w:hAnsi="Traditional Arabic" w:cs="Traditional Arabic"/>
          <w:sz w:val="36"/>
          <w:szCs w:val="36"/>
          <w:rtl/>
        </w:rPr>
        <w:t>الطبراني،سليمان بن أحمد بن أيوب بن مطير اللخمي الشامي ،أبوالقاسم الطبراني ، المعجم الأوسط ، تحقيق : طارق بن عوض الله بن محمد , عبدالمحسن بن إبراهيم الحسيني(القاهرة دار الحرمين).</w:t>
      </w:r>
    </w:p>
    <w:p w:rsidR="00BF3326" w:rsidRPr="00396777" w:rsidRDefault="00BF3326" w:rsidP="000020A1">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lastRenderedPageBreak/>
        <w:t>12)</w:t>
      </w:r>
      <w:r w:rsidRPr="00396777">
        <w:rPr>
          <w:rFonts w:ascii="Traditional Arabic" w:eastAsia="Times New Roman" w:hAnsi="Traditional Arabic" w:cs="Traditional Arabic"/>
          <w:sz w:val="36"/>
          <w:szCs w:val="36"/>
          <w:rtl/>
        </w:rPr>
        <w:tab/>
      </w:r>
      <w:r w:rsidR="000020A1" w:rsidRPr="00396777">
        <w:rPr>
          <w:rFonts w:ascii="Traditional Arabic" w:eastAsia="Times New Roman" w:hAnsi="Traditional Arabic" w:cs="Traditional Arabic"/>
          <w:sz w:val="36"/>
          <w:szCs w:val="36"/>
          <w:rtl/>
        </w:rPr>
        <w:t>مالك بن أنس بن مالك بن عامر الأصبحي المدني، موطأ مالك، صححه ورقمه وخرج أحاديثه وعلق عليه: محمد فؤاد عبد الباقي (بيروت دار إحياء التراث العربي1406 هـ - 1985 م ).</w:t>
      </w:r>
    </w:p>
    <w:p w:rsidR="000020A1" w:rsidRPr="00396777" w:rsidRDefault="00BF3326" w:rsidP="000020A1">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13)</w:t>
      </w:r>
      <w:r w:rsidRPr="00396777">
        <w:rPr>
          <w:rFonts w:ascii="Traditional Arabic" w:eastAsia="Times New Roman" w:hAnsi="Traditional Arabic" w:cs="Traditional Arabic"/>
          <w:sz w:val="36"/>
          <w:szCs w:val="36"/>
          <w:rtl/>
        </w:rPr>
        <w:tab/>
      </w:r>
      <w:r w:rsidR="000020A1" w:rsidRPr="00396777">
        <w:rPr>
          <w:rFonts w:ascii="Traditional Arabic" w:eastAsia="Times New Roman" w:hAnsi="Traditional Arabic" w:cs="Traditional Arabic"/>
          <w:sz w:val="36"/>
          <w:szCs w:val="36"/>
          <w:rtl/>
        </w:rPr>
        <w:t>مسلم بن الحجاج أبو الحسين القشيري النيسابوري ، صحيح مسلم ، المحقق: محمد فؤاد عبد الباقي (بيروت،دار إحياء التراث العربي)</w:t>
      </w:r>
    </w:p>
    <w:p w:rsidR="00BF3326" w:rsidRPr="004F48AC" w:rsidRDefault="00FE4D5C" w:rsidP="000020A1">
      <w:pPr>
        <w:bidi/>
        <w:spacing w:line="360" w:lineRule="auto"/>
        <w:jc w:val="both"/>
        <w:rPr>
          <w:rFonts w:ascii="Traditional Arabic" w:hAnsi="Traditional Arabic" w:cs="Traditional Arabic"/>
          <w:b/>
          <w:bCs/>
          <w:sz w:val="44"/>
          <w:szCs w:val="44"/>
          <w:rtl/>
        </w:rPr>
      </w:pPr>
      <w:r w:rsidRPr="004F48AC">
        <w:rPr>
          <w:rFonts w:ascii="Traditional Arabic" w:hAnsi="Traditional Arabic" w:cs="Traditional Arabic" w:hint="cs"/>
          <w:b/>
          <w:bCs/>
          <w:sz w:val="44"/>
          <w:szCs w:val="44"/>
          <w:rtl/>
        </w:rPr>
        <w:t>رابعاً</w:t>
      </w:r>
      <w:r w:rsidR="00BF3326" w:rsidRPr="004F48AC">
        <w:rPr>
          <w:rFonts w:ascii="Traditional Arabic" w:hAnsi="Traditional Arabic" w:cs="Traditional Arabic"/>
          <w:b/>
          <w:bCs/>
          <w:sz w:val="44"/>
          <w:szCs w:val="44"/>
          <w:rtl/>
        </w:rPr>
        <w:t xml:space="preserve"> : كتب الفقه :</w:t>
      </w:r>
    </w:p>
    <w:p w:rsidR="00BF3326" w:rsidRPr="009212E0" w:rsidRDefault="00BF3326" w:rsidP="00BF3326">
      <w:pPr>
        <w:bidi/>
        <w:spacing w:line="360" w:lineRule="auto"/>
        <w:rPr>
          <w:rFonts w:ascii="Traditional Arabic" w:eastAsia="Times New Roman" w:hAnsi="Traditional Arabic" w:cs="Traditional Arabic"/>
          <w:b/>
          <w:bCs/>
          <w:sz w:val="36"/>
          <w:szCs w:val="36"/>
          <w:rtl/>
        </w:rPr>
      </w:pPr>
      <w:r w:rsidRPr="009212E0">
        <w:rPr>
          <w:rFonts w:ascii="Traditional Arabic" w:eastAsia="Times New Roman" w:hAnsi="Traditional Arabic" w:cs="Traditional Arabic"/>
          <w:b/>
          <w:bCs/>
          <w:sz w:val="36"/>
          <w:szCs w:val="36"/>
          <w:rtl/>
        </w:rPr>
        <w:t>-</w:t>
      </w:r>
      <w:r w:rsidRPr="00263180">
        <w:rPr>
          <w:sz w:val="36"/>
          <w:szCs w:val="36"/>
          <w:rtl/>
        </w:rPr>
        <w:tab/>
      </w:r>
      <w:r w:rsidRPr="009212E0">
        <w:rPr>
          <w:rFonts w:ascii="Traditional Arabic" w:eastAsia="Times New Roman" w:hAnsi="Traditional Arabic" w:cs="Traditional Arabic"/>
          <w:b/>
          <w:bCs/>
          <w:sz w:val="36"/>
          <w:szCs w:val="36"/>
          <w:rtl/>
        </w:rPr>
        <w:t>الفقه الحنفي :</w:t>
      </w:r>
    </w:p>
    <w:p w:rsidR="00BF3326" w:rsidRPr="00396777" w:rsidRDefault="00BF3326" w:rsidP="009A6E70">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20)</w:t>
      </w:r>
      <w:r w:rsidRPr="00396777">
        <w:rPr>
          <w:rFonts w:ascii="Traditional Arabic" w:eastAsia="Times New Roman" w:hAnsi="Traditional Arabic" w:cs="Traditional Arabic"/>
          <w:sz w:val="36"/>
          <w:szCs w:val="36"/>
          <w:rtl/>
        </w:rPr>
        <w:tab/>
      </w:r>
      <w:r w:rsidR="009A6E70" w:rsidRPr="00396777">
        <w:rPr>
          <w:rFonts w:ascii="Traditional Arabic" w:eastAsia="Times New Roman" w:hAnsi="Traditional Arabic" w:cs="Traditional Arabic"/>
          <w:sz w:val="36"/>
          <w:szCs w:val="36"/>
          <w:rtl/>
        </w:rPr>
        <w:t>أبو محمد بن غانم بن محمد البغدادي الحنفي، مجمع الضمانات (بيروت: دار الكتاب الإسلامي)</w:t>
      </w:r>
    </w:p>
    <w:p w:rsidR="00BF3326" w:rsidRPr="00396777" w:rsidRDefault="00BF3326" w:rsidP="009A6E70">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21)</w:t>
      </w:r>
      <w:r w:rsidRPr="00396777">
        <w:rPr>
          <w:rFonts w:ascii="Traditional Arabic" w:eastAsia="Times New Roman" w:hAnsi="Traditional Arabic" w:cs="Traditional Arabic"/>
          <w:sz w:val="36"/>
          <w:szCs w:val="36"/>
          <w:rtl/>
        </w:rPr>
        <w:tab/>
      </w:r>
      <w:r w:rsidR="009A6E70" w:rsidRPr="00396777">
        <w:rPr>
          <w:rFonts w:ascii="Traditional Arabic" w:eastAsia="Times New Roman" w:hAnsi="Traditional Arabic" w:cs="Traditional Arabic"/>
          <w:sz w:val="36"/>
          <w:szCs w:val="36"/>
          <w:rtl/>
        </w:rPr>
        <w:t>الزيلعي, فخر الدين عثمان بن علي، تبيين الحقائق شرح كنز الدقائق ، ط1(القاهرة : المطبعة الأميرية 1313 هـ)</w:t>
      </w:r>
    </w:p>
    <w:p w:rsidR="00BF3326" w:rsidRPr="00396777" w:rsidRDefault="00BF3326" w:rsidP="009A6E70">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22)</w:t>
      </w:r>
      <w:r w:rsidRPr="00396777">
        <w:rPr>
          <w:rFonts w:ascii="Traditional Arabic" w:eastAsia="Times New Roman" w:hAnsi="Traditional Arabic" w:cs="Traditional Arabic"/>
          <w:sz w:val="36"/>
          <w:szCs w:val="36"/>
          <w:rtl/>
        </w:rPr>
        <w:tab/>
      </w:r>
      <w:r w:rsidR="009A6E70" w:rsidRPr="00396777">
        <w:rPr>
          <w:rFonts w:ascii="Traditional Arabic" w:eastAsia="Times New Roman" w:hAnsi="Traditional Arabic" w:cs="Traditional Arabic"/>
          <w:sz w:val="36"/>
          <w:szCs w:val="36"/>
          <w:rtl/>
        </w:rPr>
        <w:t>السرخسي ، محمدبن أحمد بن أبي سهل شمس الأئمة السرخسي ، المبسوط (بيروت  دارالمعرفة ، 1414هـ-1993م).</w:t>
      </w:r>
    </w:p>
    <w:p w:rsidR="00BF3326" w:rsidRPr="00396777" w:rsidRDefault="00BF3326" w:rsidP="00BA1E31">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23)</w:t>
      </w:r>
      <w:r w:rsidRPr="00396777">
        <w:rPr>
          <w:rFonts w:ascii="Traditional Arabic" w:eastAsia="Times New Roman" w:hAnsi="Traditional Arabic" w:cs="Traditional Arabic"/>
          <w:sz w:val="36"/>
          <w:szCs w:val="36"/>
          <w:rtl/>
        </w:rPr>
        <w:tab/>
      </w:r>
      <w:r w:rsidR="00BA1E31" w:rsidRPr="00396777">
        <w:rPr>
          <w:rFonts w:ascii="Traditional Arabic" w:eastAsia="Times New Roman" w:hAnsi="Traditional Arabic" w:cs="Traditional Arabic"/>
          <w:sz w:val="36"/>
          <w:szCs w:val="36"/>
          <w:rtl/>
        </w:rPr>
        <w:t>شيخي زاده ،عبدالرحمن بن محمد بن سليمان ،مجمع الأنهر في شرح ملتقى الأبحر (دار إحياء التراث العربي).</w:t>
      </w:r>
    </w:p>
    <w:p w:rsidR="00BF3326" w:rsidRDefault="00BF3326" w:rsidP="000E10E5">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lastRenderedPageBreak/>
        <w:t>24)</w:t>
      </w:r>
      <w:r w:rsidRPr="00396777">
        <w:rPr>
          <w:rFonts w:ascii="Traditional Arabic" w:eastAsia="Times New Roman" w:hAnsi="Traditional Arabic" w:cs="Traditional Arabic"/>
          <w:sz w:val="36"/>
          <w:szCs w:val="36"/>
          <w:rtl/>
        </w:rPr>
        <w:tab/>
      </w:r>
      <w:r w:rsidR="000E10E5" w:rsidRPr="00396777">
        <w:rPr>
          <w:rFonts w:ascii="Traditional Arabic" w:eastAsia="Times New Roman" w:hAnsi="Traditional Arabic" w:cs="Traditional Arabic"/>
          <w:sz w:val="36"/>
          <w:szCs w:val="36"/>
          <w:rtl/>
        </w:rPr>
        <w:t>ابن عابدين ، محمد أمين الشهير بابن عابدين ، رد المحتار على الدر الم</w:t>
      </w:r>
      <w:r w:rsidR="000E10E5">
        <w:rPr>
          <w:rFonts w:ascii="Traditional Arabic" w:eastAsia="Times New Roman" w:hAnsi="Traditional Arabic" w:cs="Traditional Arabic" w:hint="cs"/>
          <w:sz w:val="36"/>
          <w:szCs w:val="36"/>
          <w:rtl/>
        </w:rPr>
        <w:t>خ</w:t>
      </w:r>
      <w:r w:rsidR="000E10E5" w:rsidRPr="00396777">
        <w:rPr>
          <w:rFonts w:ascii="Traditional Arabic" w:eastAsia="Times New Roman" w:hAnsi="Traditional Arabic" w:cs="Traditional Arabic"/>
          <w:sz w:val="36"/>
          <w:szCs w:val="36"/>
          <w:rtl/>
        </w:rPr>
        <w:t>تار، ط2 (بيروت:دار الفكر 1412ه/1992م).</w:t>
      </w:r>
    </w:p>
    <w:p w:rsidR="00B979FF" w:rsidRPr="00396777" w:rsidRDefault="00B979FF" w:rsidP="00B979FF">
      <w:pPr>
        <w:bidi/>
        <w:spacing w:line="360" w:lineRule="auto"/>
        <w:jc w:val="both"/>
        <w:rPr>
          <w:rFonts w:ascii="Traditional Arabic" w:eastAsia="Times New Roman" w:hAnsi="Traditional Arabic" w:cs="Traditional Arabic"/>
          <w:sz w:val="36"/>
          <w:szCs w:val="36"/>
          <w:rtl/>
        </w:rPr>
      </w:pPr>
      <w:r w:rsidRPr="00B979FF">
        <w:rPr>
          <w:rFonts w:ascii="Traditional Arabic" w:eastAsia="Times New Roman" w:hAnsi="Traditional Arabic" w:cs="Traditional Arabic" w:hint="cs"/>
          <w:sz w:val="36"/>
          <w:szCs w:val="36"/>
          <w:rtl/>
        </w:rPr>
        <w:t xml:space="preserve">25) </w:t>
      </w:r>
      <w:r w:rsidRPr="00B979FF">
        <w:rPr>
          <w:rFonts w:ascii="Traditional Arabic" w:eastAsia="Times New Roman" w:hAnsi="Traditional Arabic" w:cs="Traditional Arabic"/>
          <w:sz w:val="36"/>
          <w:szCs w:val="36"/>
          <w:rtl/>
        </w:rPr>
        <w:t>الفتاوى الهندية، لجنة علماء برئاسة نظام الدين البلخي</w:t>
      </w:r>
      <w:r w:rsidRPr="00B979FF">
        <w:rPr>
          <w:rFonts w:ascii="Traditional Arabic" w:eastAsia="Times New Roman" w:hAnsi="Traditional Arabic" w:cs="Traditional Arabic" w:hint="cs"/>
          <w:sz w:val="36"/>
          <w:szCs w:val="36"/>
          <w:rtl/>
        </w:rPr>
        <w:t xml:space="preserve"> (بيروت: دار الفكر 1310ه)</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2</w:t>
      </w:r>
      <w:r w:rsidR="00B979FF">
        <w:rPr>
          <w:rFonts w:ascii="Traditional Arabic" w:eastAsia="Times New Roman" w:hAnsi="Traditional Arabic" w:cs="Traditional Arabic" w:hint="cs"/>
          <w:sz w:val="36"/>
          <w:szCs w:val="36"/>
          <w:rtl/>
        </w:rPr>
        <w:t>6</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0E10E5" w:rsidRPr="00396777">
        <w:rPr>
          <w:rFonts w:ascii="Traditional Arabic" w:eastAsia="Times New Roman" w:hAnsi="Traditional Arabic" w:cs="Traditional Arabic"/>
          <w:sz w:val="36"/>
          <w:szCs w:val="36"/>
          <w:rtl/>
        </w:rPr>
        <w:t>الكاساني, علاء الدين أبوبكر بن مسعود بن أحمد الحنفي, بدائع الصنائع في ترتيب الشرائع ط2( بيروت : دار الكتب العلمية, 1406هـ - 1986م)</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2</w:t>
      </w:r>
      <w:r w:rsidR="00B979FF">
        <w:rPr>
          <w:rFonts w:ascii="Traditional Arabic" w:eastAsia="Times New Roman" w:hAnsi="Traditional Arabic" w:cs="Traditional Arabic" w:hint="cs"/>
          <w:sz w:val="36"/>
          <w:szCs w:val="36"/>
          <w:rtl/>
        </w:rPr>
        <w:t>7</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0E10E5" w:rsidRPr="00396777">
        <w:rPr>
          <w:rFonts w:ascii="Traditional Arabic" w:eastAsia="Times New Roman" w:hAnsi="Traditional Arabic" w:cs="Traditional Arabic"/>
          <w:sz w:val="36"/>
          <w:szCs w:val="36"/>
          <w:rtl/>
        </w:rPr>
        <w:t>المرغيناني ، أبو الحسن برهان الدين علي بن أبي بكر بن عبد الجليل ، الهداية في شرح بداية المبتدي ، تحقيق: طلال يوسف (بيروت : دار إحياء التراث العربي)</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2</w:t>
      </w:r>
      <w:r w:rsidR="00B979FF">
        <w:rPr>
          <w:rFonts w:ascii="Traditional Arabic" w:eastAsia="Times New Roman" w:hAnsi="Traditional Arabic" w:cs="Traditional Arabic" w:hint="cs"/>
          <w:sz w:val="36"/>
          <w:szCs w:val="36"/>
          <w:rtl/>
        </w:rPr>
        <w:t>8</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501CD1" w:rsidRPr="00396777">
        <w:rPr>
          <w:rFonts w:ascii="Traditional Arabic" w:eastAsia="Times New Roman" w:hAnsi="Traditional Arabic" w:cs="Traditional Arabic"/>
          <w:sz w:val="36"/>
          <w:szCs w:val="36"/>
          <w:rtl/>
        </w:rPr>
        <w:t>ابن نجيم, زين الدين بن إبراهيم بن محمد، البحر الرائق شرح كنز الدقائق , ط2 (دار الكتاب الإسلامي , بدون تاريخ)</w:t>
      </w:r>
    </w:p>
    <w:p w:rsidR="00501CD1"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2</w:t>
      </w:r>
      <w:r w:rsidR="00B979FF">
        <w:rPr>
          <w:rFonts w:ascii="Traditional Arabic" w:eastAsia="Times New Roman" w:hAnsi="Traditional Arabic" w:cs="Traditional Arabic" w:hint="cs"/>
          <w:sz w:val="36"/>
          <w:szCs w:val="36"/>
          <w:rtl/>
        </w:rPr>
        <w:t>9</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501CD1" w:rsidRPr="00396777">
        <w:rPr>
          <w:rFonts w:ascii="Traditional Arabic" w:eastAsia="Times New Roman" w:hAnsi="Traditional Arabic" w:cs="Traditional Arabic"/>
          <w:sz w:val="36"/>
          <w:szCs w:val="36"/>
          <w:rtl/>
        </w:rPr>
        <w:t>ابن الهمام ،كمال الدين محمد بن عبدالواحد السيواسي المعروف بابن الهمام</w:t>
      </w:r>
      <w:r w:rsidR="009C6EA3">
        <w:rPr>
          <w:rFonts w:ascii="Traditional Arabic" w:eastAsia="Times New Roman" w:hAnsi="Traditional Arabic" w:cs="Traditional Arabic" w:hint="cs"/>
          <w:sz w:val="36"/>
          <w:szCs w:val="36"/>
          <w:rtl/>
        </w:rPr>
        <w:t>,</w:t>
      </w:r>
      <w:r w:rsidR="00501CD1" w:rsidRPr="00396777">
        <w:rPr>
          <w:rFonts w:ascii="Traditional Arabic" w:eastAsia="Times New Roman" w:hAnsi="Traditional Arabic" w:cs="Traditional Arabic"/>
          <w:sz w:val="36"/>
          <w:szCs w:val="36"/>
          <w:rtl/>
        </w:rPr>
        <w:t xml:space="preserve"> فتح القدير (بيروت ، دارالفكر).</w:t>
      </w:r>
    </w:p>
    <w:p w:rsidR="00BF3326" w:rsidRPr="009212E0" w:rsidRDefault="00BF3326" w:rsidP="00501CD1">
      <w:pPr>
        <w:bidi/>
        <w:spacing w:line="360" w:lineRule="auto"/>
        <w:jc w:val="both"/>
        <w:rPr>
          <w:rFonts w:ascii="Traditional Arabic" w:eastAsia="Times New Roman" w:hAnsi="Traditional Arabic" w:cs="Traditional Arabic"/>
          <w:b/>
          <w:bCs/>
          <w:sz w:val="36"/>
          <w:szCs w:val="36"/>
          <w:rtl/>
        </w:rPr>
      </w:pPr>
      <w:r w:rsidRPr="00396777">
        <w:rPr>
          <w:rFonts w:ascii="Traditional Arabic" w:eastAsia="Times New Roman" w:hAnsi="Traditional Arabic" w:cs="Traditional Arabic"/>
          <w:sz w:val="36"/>
          <w:szCs w:val="36"/>
          <w:rtl/>
        </w:rPr>
        <w:t xml:space="preserve"> </w:t>
      </w:r>
      <w:r w:rsidRPr="009212E0">
        <w:rPr>
          <w:rFonts w:ascii="Traditional Arabic" w:eastAsia="Times New Roman" w:hAnsi="Traditional Arabic" w:cs="Traditional Arabic"/>
          <w:b/>
          <w:bCs/>
          <w:sz w:val="36"/>
          <w:szCs w:val="36"/>
          <w:rtl/>
        </w:rPr>
        <w:t>-</w:t>
      </w:r>
      <w:r w:rsidRPr="009212E0">
        <w:rPr>
          <w:rFonts w:ascii="Traditional Arabic" w:eastAsia="Times New Roman" w:hAnsi="Traditional Arabic" w:cs="Traditional Arabic"/>
          <w:b/>
          <w:bCs/>
          <w:sz w:val="36"/>
          <w:szCs w:val="36"/>
          <w:rtl/>
        </w:rPr>
        <w:tab/>
        <w:t>الفقه المالكي :</w:t>
      </w:r>
    </w:p>
    <w:p w:rsidR="00BF3326" w:rsidRPr="00396777" w:rsidRDefault="00B979FF" w:rsidP="0048611C">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30</w:t>
      </w:r>
      <w:r w:rsidR="00BF3326" w:rsidRPr="00396777">
        <w:rPr>
          <w:rFonts w:ascii="Traditional Arabic" w:eastAsia="Times New Roman" w:hAnsi="Traditional Arabic" w:cs="Traditional Arabic"/>
          <w:sz w:val="36"/>
          <w:szCs w:val="36"/>
          <w:rtl/>
        </w:rPr>
        <w:t>)</w:t>
      </w:r>
      <w:r w:rsidR="00BF3326" w:rsidRPr="00396777">
        <w:rPr>
          <w:rFonts w:ascii="Traditional Arabic" w:eastAsia="Times New Roman" w:hAnsi="Traditional Arabic" w:cs="Traditional Arabic"/>
          <w:sz w:val="36"/>
          <w:szCs w:val="36"/>
          <w:rtl/>
        </w:rPr>
        <w:tab/>
      </w:r>
      <w:r w:rsidR="0048611C" w:rsidRPr="00396777">
        <w:rPr>
          <w:rFonts w:ascii="Traditional Arabic" w:eastAsia="Times New Roman" w:hAnsi="Traditional Arabic" w:cs="Traditional Arabic"/>
          <w:sz w:val="36"/>
          <w:szCs w:val="36"/>
          <w:rtl/>
        </w:rPr>
        <w:t>ابن جزي ، أبو القاسم محمد بن أحمد بن محمد بن عبد الله الغرناطي ، القوانين الفقهية</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3</w:t>
      </w:r>
      <w:r w:rsidR="00B979FF">
        <w:rPr>
          <w:rFonts w:ascii="Traditional Arabic" w:eastAsia="Times New Roman" w:hAnsi="Traditional Arabic" w:cs="Traditional Arabic" w:hint="cs"/>
          <w:sz w:val="36"/>
          <w:szCs w:val="36"/>
          <w:rtl/>
        </w:rPr>
        <w:t>1</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A2269F" w:rsidRPr="00396777">
        <w:rPr>
          <w:rFonts w:ascii="Traditional Arabic" w:eastAsia="Times New Roman" w:hAnsi="Traditional Arabic" w:cs="Traditional Arabic"/>
          <w:sz w:val="36"/>
          <w:szCs w:val="36"/>
          <w:rtl/>
        </w:rPr>
        <w:t>الحطاب الرُّعيني ، شمس الدين أبو عبدالله محمد بن محمد بن عبدالرحمن الطرابلسي المغربي ،مواهب الجليل في شرح مختصر خليل ط3 (بيروت: دار الفكر 1412هـ)</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lastRenderedPageBreak/>
        <w:t>3</w:t>
      </w:r>
      <w:r w:rsidR="00B979FF">
        <w:rPr>
          <w:rFonts w:ascii="Traditional Arabic" w:eastAsia="Times New Roman" w:hAnsi="Traditional Arabic" w:cs="Traditional Arabic" w:hint="cs"/>
          <w:sz w:val="36"/>
          <w:szCs w:val="36"/>
          <w:rtl/>
        </w:rPr>
        <w:t>2</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EE0C82" w:rsidRPr="00396777">
        <w:rPr>
          <w:rFonts w:ascii="Traditional Arabic" w:eastAsia="Times New Roman" w:hAnsi="Traditional Arabic" w:cs="Traditional Arabic"/>
          <w:sz w:val="36"/>
          <w:szCs w:val="36"/>
          <w:rtl/>
        </w:rPr>
        <w:t>ابن رشد ، أبو الوليد محمد بن أحمد القرطبي ، المقدمات الممهدات (دار الغرب الإسلامي،408 هـ - 1988 م).</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3</w:t>
      </w:r>
      <w:r w:rsidR="00B979FF">
        <w:rPr>
          <w:rFonts w:ascii="Traditional Arabic" w:eastAsia="Times New Roman" w:hAnsi="Traditional Arabic" w:cs="Traditional Arabic" w:hint="cs"/>
          <w:sz w:val="36"/>
          <w:szCs w:val="36"/>
          <w:rtl/>
        </w:rPr>
        <w:t>3</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2D2B4A" w:rsidRPr="00396777">
        <w:rPr>
          <w:rFonts w:ascii="Traditional Arabic" w:eastAsia="Times New Roman" w:hAnsi="Traditional Arabic" w:cs="Traditional Arabic"/>
          <w:sz w:val="36"/>
          <w:szCs w:val="36"/>
          <w:rtl/>
        </w:rPr>
        <w:t>العبدري ،محمد بن يوسف بن أبي القاسم بن يوسف العبدري الغرناطي، أبوعبدالله المواق المالكي،التاج والإكليل لمختصرخليل ، ط1(بيروت: دار الكتب العلمية 1416هـ-1994م).</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3</w:t>
      </w:r>
      <w:r w:rsidR="00B979FF">
        <w:rPr>
          <w:rFonts w:ascii="Traditional Arabic" w:eastAsia="Times New Roman" w:hAnsi="Traditional Arabic" w:cs="Traditional Arabic" w:hint="cs"/>
          <w:sz w:val="36"/>
          <w:szCs w:val="36"/>
          <w:rtl/>
        </w:rPr>
        <w:t>4</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ED0C7E" w:rsidRPr="00396777">
        <w:rPr>
          <w:rFonts w:ascii="Traditional Arabic" w:eastAsia="Times New Roman" w:hAnsi="Traditional Arabic" w:cs="Traditional Arabic"/>
          <w:sz w:val="36"/>
          <w:szCs w:val="36"/>
          <w:rtl/>
        </w:rPr>
        <w:t>ابن عرفة , الدسوقي , محمد بن أحمد , حاشية الدسوقي على الشرح الكبير (بيروت : دار الفكر)</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3</w:t>
      </w:r>
      <w:r w:rsidR="00B979FF">
        <w:rPr>
          <w:rFonts w:ascii="Traditional Arabic" w:eastAsia="Times New Roman" w:hAnsi="Traditional Arabic" w:cs="Traditional Arabic" w:hint="cs"/>
          <w:sz w:val="36"/>
          <w:szCs w:val="36"/>
          <w:rtl/>
        </w:rPr>
        <w:t>5</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6C475B" w:rsidRPr="00396777">
        <w:rPr>
          <w:rFonts w:ascii="Traditional Arabic" w:eastAsia="Times New Roman" w:hAnsi="Traditional Arabic" w:cs="Traditional Arabic"/>
          <w:sz w:val="36"/>
          <w:szCs w:val="36"/>
          <w:rtl/>
        </w:rPr>
        <w:t>عليش, محمد بن أحمد بن محمد,  فتح العلي المالك في الفتوى على مذهب مالك (دار المعرفة)</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3</w:t>
      </w:r>
      <w:r w:rsidR="00B979FF">
        <w:rPr>
          <w:rFonts w:ascii="Traditional Arabic" w:eastAsia="Times New Roman" w:hAnsi="Traditional Arabic" w:cs="Traditional Arabic" w:hint="cs"/>
          <w:sz w:val="36"/>
          <w:szCs w:val="36"/>
          <w:rtl/>
        </w:rPr>
        <w:t>6</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6C475B" w:rsidRPr="00396777">
        <w:rPr>
          <w:rFonts w:ascii="Traditional Arabic" w:eastAsia="Times New Roman" w:hAnsi="Traditional Arabic" w:cs="Traditional Arabic"/>
          <w:sz w:val="36"/>
          <w:szCs w:val="36"/>
          <w:rtl/>
        </w:rPr>
        <w:t>النفراوي ، أحمدبن غانم المالكي، الفواكه الدواني على رسالة ابن أبي زيد القيرواني (بيروت:دار الفكر1415هـ - 1995م)</w:t>
      </w:r>
    </w:p>
    <w:p w:rsidR="00BF3326" w:rsidRPr="009212E0" w:rsidRDefault="00BF3326" w:rsidP="00BF3326">
      <w:pPr>
        <w:bidi/>
        <w:spacing w:line="360" w:lineRule="auto"/>
        <w:jc w:val="both"/>
        <w:rPr>
          <w:rFonts w:ascii="Traditional Arabic" w:eastAsia="Times New Roman" w:hAnsi="Traditional Arabic" w:cs="Traditional Arabic"/>
          <w:b/>
          <w:bCs/>
          <w:sz w:val="36"/>
          <w:szCs w:val="36"/>
          <w:rtl/>
        </w:rPr>
      </w:pPr>
      <w:r w:rsidRPr="009212E0">
        <w:rPr>
          <w:rFonts w:ascii="Traditional Arabic" w:eastAsia="Times New Roman" w:hAnsi="Traditional Arabic" w:cs="Traditional Arabic"/>
          <w:b/>
          <w:bCs/>
          <w:sz w:val="36"/>
          <w:szCs w:val="36"/>
          <w:rtl/>
        </w:rPr>
        <w:t>-</w:t>
      </w:r>
      <w:r w:rsidRPr="009212E0">
        <w:rPr>
          <w:rFonts w:ascii="Traditional Arabic" w:eastAsia="Times New Roman" w:hAnsi="Traditional Arabic" w:cs="Traditional Arabic"/>
          <w:b/>
          <w:bCs/>
          <w:sz w:val="36"/>
          <w:szCs w:val="36"/>
          <w:rtl/>
        </w:rPr>
        <w:tab/>
        <w:t>الفقه الشافعي :</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3</w:t>
      </w:r>
      <w:r w:rsidR="00B979FF">
        <w:rPr>
          <w:rFonts w:ascii="Traditional Arabic" w:eastAsia="Times New Roman" w:hAnsi="Traditional Arabic" w:cs="Traditional Arabic" w:hint="cs"/>
          <w:sz w:val="36"/>
          <w:szCs w:val="36"/>
          <w:rtl/>
        </w:rPr>
        <w:t>7</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t xml:space="preserve">الخطيب الشربيني , شمس الدين،محمد بن أحمد, مغني المحتاج ط1 (بيروت : دار الكتب العلمية 1994م/1415ه) </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lastRenderedPageBreak/>
        <w:t>3</w:t>
      </w:r>
      <w:r w:rsidR="00B979FF">
        <w:rPr>
          <w:rFonts w:ascii="Traditional Arabic" w:eastAsia="Times New Roman" w:hAnsi="Traditional Arabic" w:cs="Traditional Arabic" w:hint="cs"/>
          <w:sz w:val="36"/>
          <w:szCs w:val="36"/>
          <w:rtl/>
        </w:rPr>
        <w:t>8</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t xml:space="preserve">الرملي, شمس الدين محمد بن أبي العباس, نهاية المحتاج إلى شرح المنهاج , ط أخيرة (بيروت:دار الفكر 1404ه/1984م) </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3</w:t>
      </w:r>
      <w:r w:rsidR="00B979FF">
        <w:rPr>
          <w:rFonts w:ascii="Traditional Arabic" w:eastAsia="Times New Roman" w:hAnsi="Traditional Arabic" w:cs="Traditional Arabic" w:hint="cs"/>
          <w:sz w:val="36"/>
          <w:szCs w:val="36"/>
          <w:rtl/>
        </w:rPr>
        <w:t>9</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C955C8" w:rsidRPr="00396777">
        <w:rPr>
          <w:rFonts w:ascii="Traditional Arabic" w:eastAsia="Times New Roman" w:hAnsi="Traditional Arabic" w:cs="Traditional Arabic"/>
          <w:sz w:val="36"/>
          <w:szCs w:val="36"/>
          <w:rtl/>
        </w:rPr>
        <w:t>السيوطي، جلال الدين عبدالرحمن ، الأشباه والنظائر(بيروت: دار الكتب العلمية)</w:t>
      </w:r>
    </w:p>
    <w:p w:rsidR="00BF3326" w:rsidRPr="00396777" w:rsidRDefault="00B979FF" w:rsidP="002133A6">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40</w:t>
      </w:r>
      <w:r w:rsidR="00BF3326" w:rsidRPr="00396777">
        <w:rPr>
          <w:rFonts w:ascii="Traditional Arabic" w:eastAsia="Times New Roman" w:hAnsi="Traditional Arabic" w:cs="Traditional Arabic"/>
          <w:sz w:val="36"/>
          <w:szCs w:val="36"/>
          <w:rtl/>
        </w:rPr>
        <w:t>)</w:t>
      </w:r>
      <w:r w:rsidR="00BF3326" w:rsidRPr="00396777">
        <w:rPr>
          <w:rFonts w:ascii="Traditional Arabic" w:eastAsia="Times New Roman" w:hAnsi="Traditional Arabic" w:cs="Traditional Arabic"/>
          <w:sz w:val="36"/>
          <w:szCs w:val="36"/>
          <w:rtl/>
        </w:rPr>
        <w:tab/>
      </w:r>
      <w:r w:rsidR="002133A6" w:rsidRPr="00396777">
        <w:rPr>
          <w:rFonts w:ascii="Traditional Arabic" w:eastAsia="Times New Roman" w:hAnsi="Traditional Arabic" w:cs="Traditional Arabic"/>
          <w:sz w:val="36"/>
          <w:szCs w:val="36"/>
          <w:rtl/>
        </w:rPr>
        <w:t>القليوبي، أحمد سلامة ، حاشية القليوبي على منهاج الطالبين (بيروت: دار الفكر 1415ه/1995م)</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4</w:t>
      </w:r>
      <w:r w:rsidR="00B979FF">
        <w:rPr>
          <w:rFonts w:ascii="Traditional Arabic" w:eastAsia="Times New Roman" w:hAnsi="Traditional Arabic" w:cs="Traditional Arabic" w:hint="cs"/>
          <w:sz w:val="36"/>
          <w:szCs w:val="36"/>
          <w:rtl/>
        </w:rPr>
        <w:t>1</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t xml:space="preserve">النووي، أبو زكريا محي الدين يحيى بن شرف، المجموع شرح المهذب (بيروت : دار الفكر  1984م/1404ه) </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4</w:t>
      </w:r>
      <w:r w:rsidR="00B979FF">
        <w:rPr>
          <w:rFonts w:ascii="Traditional Arabic" w:eastAsia="Times New Roman" w:hAnsi="Traditional Arabic" w:cs="Traditional Arabic" w:hint="cs"/>
          <w:sz w:val="36"/>
          <w:szCs w:val="36"/>
          <w:rtl/>
        </w:rPr>
        <w:t>2</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t xml:space="preserve">النووي, محي الدين يحيى بن شرف, روضة الطالبين وعمدة المفتين, طــ3 ( بيروت: المكتب الإسلامي 1412هـ / 1991م) </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4</w:t>
      </w:r>
      <w:r w:rsidR="00B979FF">
        <w:rPr>
          <w:rFonts w:ascii="Traditional Arabic" w:eastAsia="Times New Roman" w:hAnsi="Traditional Arabic" w:cs="Traditional Arabic" w:hint="cs"/>
          <w:sz w:val="36"/>
          <w:szCs w:val="36"/>
          <w:rtl/>
        </w:rPr>
        <w:t>3</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E03D25" w:rsidRPr="00396777">
        <w:rPr>
          <w:rFonts w:ascii="Traditional Arabic" w:eastAsia="Times New Roman" w:hAnsi="Traditional Arabic" w:cs="Traditional Arabic"/>
          <w:sz w:val="36"/>
          <w:szCs w:val="36"/>
          <w:rtl/>
        </w:rPr>
        <w:t>النووي, أبو زكريا محيي الدين يحيى بن شرف, منهاج الطالبين وعمدة المفتين في الفقه, طـ1, تحقيق: عوض قاسم أحمد عوض</w:t>
      </w:r>
    </w:p>
    <w:p w:rsidR="00BF3326" w:rsidRPr="009212E0" w:rsidRDefault="00BF3326" w:rsidP="00BF3326">
      <w:pPr>
        <w:bidi/>
        <w:spacing w:line="360" w:lineRule="auto"/>
        <w:jc w:val="both"/>
        <w:rPr>
          <w:rFonts w:ascii="Traditional Arabic" w:eastAsia="Times New Roman" w:hAnsi="Traditional Arabic" w:cs="Traditional Arabic"/>
          <w:b/>
          <w:bCs/>
          <w:sz w:val="36"/>
          <w:szCs w:val="36"/>
          <w:rtl/>
        </w:rPr>
      </w:pPr>
      <w:r w:rsidRPr="009212E0">
        <w:rPr>
          <w:rFonts w:ascii="Traditional Arabic" w:eastAsia="Times New Roman" w:hAnsi="Traditional Arabic" w:cs="Traditional Arabic"/>
          <w:b/>
          <w:bCs/>
          <w:sz w:val="36"/>
          <w:szCs w:val="36"/>
          <w:rtl/>
        </w:rPr>
        <w:t>-</w:t>
      </w:r>
      <w:r w:rsidRPr="009212E0">
        <w:rPr>
          <w:rFonts w:ascii="Traditional Arabic" w:eastAsia="Times New Roman" w:hAnsi="Traditional Arabic" w:cs="Traditional Arabic"/>
          <w:b/>
          <w:bCs/>
          <w:sz w:val="36"/>
          <w:szCs w:val="36"/>
          <w:rtl/>
        </w:rPr>
        <w:tab/>
        <w:t xml:space="preserve">الفقه الحنبلي : </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4</w:t>
      </w:r>
      <w:r w:rsidR="00B979FF">
        <w:rPr>
          <w:rFonts w:ascii="Traditional Arabic" w:eastAsia="Times New Roman" w:hAnsi="Traditional Arabic" w:cs="Traditional Arabic" w:hint="cs"/>
          <w:sz w:val="36"/>
          <w:szCs w:val="36"/>
          <w:rtl/>
        </w:rPr>
        <w:t>4</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C313EB" w:rsidRPr="00396777">
        <w:rPr>
          <w:rFonts w:ascii="Traditional Arabic" w:eastAsia="Times New Roman" w:hAnsi="Traditional Arabic" w:cs="Traditional Arabic"/>
          <w:sz w:val="36"/>
          <w:szCs w:val="36"/>
          <w:rtl/>
        </w:rPr>
        <w:t>البهوتي, منصور بن يونس بن صلاح الدين, شرح منتهى الإرادات, ط1(بيروت : دار عالم الكتب ,1993م/1414ه)</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lastRenderedPageBreak/>
        <w:t>4</w:t>
      </w:r>
      <w:r w:rsidR="00B979FF">
        <w:rPr>
          <w:rFonts w:ascii="Traditional Arabic" w:eastAsia="Times New Roman" w:hAnsi="Traditional Arabic" w:cs="Traditional Arabic" w:hint="cs"/>
          <w:sz w:val="36"/>
          <w:szCs w:val="36"/>
          <w:rtl/>
        </w:rPr>
        <w:t>5</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t xml:space="preserve">ابن قدامة , أبومحمد موفق الدين عبدالله بن أحمد بن محمد, الكافي في فقه الإمام أحمد  (بيروت: دار الكتب العلمية) </w:t>
      </w:r>
      <w:r>
        <w:rPr>
          <w:rFonts w:ascii="Traditional Arabic" w:eastAsia="Times New Roman" w:hAnsi="Traditional Arabic" w:cs="Traditional Arabic" w:hint="cs"/>
          <w:sz w:val="36"/>
          <w:szCs w:val="36"/>
          <w:rtl/>
        </w:rPr>
        <w:t>.</w:t>
      </w:r>
    </w:p>
    <w:p w:rsidR="00C313EB"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4</w:t>
      </w:r>
      <w:r w:rsidR="00B979FF">
        <w:rPr>
          <w:rFonts w:ascii="Traditional Arabic" w:eastAsia="Times New Roman" w:hAnsi="Traditional Arabic" w:cs="Traditional Arabic" w:hint="cs"/>
          <w:sz w:val="36"/>
          <w:szCs w:val="36"/>
          <w:rtl/>
        </w:rPr>
        <w:t>6</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C313EB" w:rsidRPr="00396777">
        <w:rPr>
          <w:rFonts w:ascii="Traditional Arabic" w:eastAsia="Times New Roman" w:hAnsi="Traditional Arabic" w:cs="Traditional Arabic"/>
          <w:sz w:val="36"/>
          <w:szCs w:val="36"/>
          <w:rtl/>
        </w:rPr>
        <w:t>ابن قدامه, أبو محمد موفق الدين عبد الله بن أحمد , المغني (القاهرة :مكتبة القاهرة 1388هـ - 1968م )</w:t>
      </w:r>
      <w:r w:rsidR="00C313EB">
        <w:rPr>
          <w:rFonts w:ascii="Traditional Arabic" w:eastAsia="Times New Roman" w:hAnsi="Traditional Arabic" w:cs="Traditional Arabic" w:hint="cs"/>
          <w:sz w:val="36"/>
          <w:szCs w:val="36"/>
          <w:rtl/>
        </w:rPr>
        <w:t xml:space="preserve"> .</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4</w:t>
      </w:r>
      <w:r w:rsidR="00B979FF">
        <w:rPr>
          <w:rFonts w:ascii="Traditional Arabic" w:eastAsia="Times New Roman" w:hAnsi="Traditional Arabic" w:cs="Traditional Arabic" w:hint="cs"/>
          <w:sz w:val="36"/>
          <w:szCs w:val="36"/>
          <w:rtl/>
        </w:rPr>
        <w:t>7</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8F55DF" w:rsidRPr="00396777">
        <w:rPr>
          <w:rFonts w:ascii="Traditional Arabic" w:eastAsia="Times New Roman" w:hAnsi="Traditional Arabic" w:cs="Traditional Arabic"/>
          <w:sz w:val="36"/>
          <w:szCs w:val="36"/>
          <w:rtl/>
        </w:rPr>
        <w:t xml:space="preserve">المرداوي ، علاء الدين أبو الحسن علي بن سليمان , الإنصاف في معرفة الراجح من الخلاف ، طـ2 (دار إحياء التراث العربي) </w:t>
      </w:r>
      <w:r w:rsidR="008F55DF">
        <w:rPr>
          <w:rFonts w:ascii="Traditional Arabic" w:eastAsia="Times New Roman" w:hAnsi="Traditional Arabic" w:cs="Traditional Arabic" w:hint="cs"/>
          <w:sz w:val="36"/>
          <w:szCs w:val="36"/>
          <w:rtl/>
        </w:rPr>
        <w:t>.</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4</w:t>
      </w:r>
      <w:r w:rsidR="00B979FF">
        <w:rPr>
          <w:rFonts w:ascii="Traditional Arabic" w:eastAsia="Times New Roman" w:hAnsi="Traditional Arabic" w:cs="Traditional Arabic" w:hint="cs"/>
          <w:sz w:val="36"/>
          <w:szCs w:val="36"/>
          <w:rtl/>
        </w:rPr>
        <w:t>8</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8F55DF" w:rsidRPr="00396777">
        <w:rPr>
          <w:rFonts w:ascii="Traditional Arabic" w:eastAsia="Times New Roman" w:hAnsi="Traditional Arabic" w:cs="Traditional Arabic"/>
          <w:sz w:val="36"/>
          <w:szCs w:val="36"/>
          <w:rtl/>
        </w:rPr>
        <w:t>ابن مفلح , برهان الدين إبراهيم بن محمد , المبدع في شرح المقنع, ط1 (بيروت:دار الكتب العلمية 1418ه/1997م)</w:t>
      </w:r>
      <w:r w:rsidR="00387E6F">
        <w:rPr>
          <w:rFonts w:ascii="Traditional Arabic" w:eastAsia="Times New Roman" w:hAnsi="Traditional Arabic" w:cs="Traditional Arabic" w:hint="cs"/>
          <w:sz w:val="36"/>
          <w:szCs w:val="36"/>
          <w:rtl/>
        </w:rPr>
        <w:t>.</w:t>
      </w:r>
    </w:p>
    <w:p w:rsidR="00BF3326" w:rsidRPr="004F48AC" w:rsidRDefault="00FE4D5C" w:rsidP="00BF3326">
      <w:pPr>
        <w:bidi/>
        <w:spacing w:line="240" w:lineRule="auto"/>
        <w:rPr>
          <w:rFonts w:ascii="Traditional Arabic" w:hAnsi="Traditional Arabic" w:cs="Traditional Arabic"/>
          <w:b/>
          <w:bCs/>
          <w:sz w:val="44"/>
          <w:szCs w:val="44"/>
          <w:rtl/>
        </w:rPr>
      </w:pPr>
      <w:r w:rsidRPr="004F48AC">
        <w:rPr>
          <w:rFonts w:ascii="Traditional Arabic" w:hAnsi="Traditional Arabic" w:cs="Traditional Arabic" w:hint="cs"/>
          <w:b/>
          <w:bCs/>
          <w:sz w:val="44"/>
          <w:szCs w:val="44"/>
          <w:rtl/>
        </w:rPr>
        <w:t xml:space="preserve">خامساً </w:t>
      </w:r>
      <w:r w:rsidR="00BF3326" w:rsidRPr="004F48AC">
        <w:rPr>
          <w:rFonts w:ascii="Traditional Arabic" w:hAnsi="Traditional Arabic" w:cs="Traditional Arabic"/>
          <w:b/>
          <w:bCs/>
          <w:sz w:val="44"/>
          <w:szCs w:val="44"/>
          <w:rtl/>
        </w:rPr>
        <w:t>-</w:t>
      </w:r>
      <w:r w:rsidR="00BF3326" w:rsidRPr="004F48AC">
        <w:rPr>
          <w:rFonts w:ascii="Traditional Arabic" w:hAnsi="Traditional Arabic" w:cs="Traditional Arabic"/>
          <w:b/>
          <w:bCs/>
          <w:sz w:val="44"/>
          <w:szCs w:val="44"/>
          <w:rtl/>
        </w:rPr>
        <w:tab/>
        <w:t>كتب أصول الفقه والقواعد الفقهية :</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4</w:t>
      </w:r>
      <w:r w:rsidR="00B979FF">
        <w:rPr>
          <w:rFonts w:ascii="Traditional Arabic" w:eastAsia="Times New Roman" w:hAnsi="Traditional Arabic" w:cs="Traditional Arabic" w:hint="cs"/>
          <w:sz w:val="36"/>
          <w:szCs w:val="36"/>
          <w:rtl/>
        </w:rPr>
        <w:t>9</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2A77D6" w:rsidRPr="00396777">
        <w:rPr>
          <w:rFonts w:ascii="Traditional Arabic" w:eastAsia="Times New Roman" w:hAnsi="Traditional Arabic" w:cs="Traditional Arabic"/>
          <w:sz w:val="36"/>
          <w:szCs w:val="36"/>
          <w:rtl/>
        </w:rPr>
        <w:t>أبو الحسن التُّسُولي ،علي بن عبد السلام بن علي، البهجة في شرح تحفة الحكام طـ1 (بيروت: دار الكتب العلمية 1418ه/1998م)</w:t>
      </w:r>
      <w:r w:rsidR="002A77D6">
        <w:rPr>
          <w:rFonts w:ascii="Traditional Arabic" w:eastAsia="Times New Roman" w:hAnsi="Traditional Arabic" w:cs="Traditional Arabic" w:hint="cs"/>
          <w:sz w:val="36"/>
          <w:szCs w:val="36"/>
          <w:rtl/>
        </w:rPr>
        <w:t>.</w:t>
      </w:r>
    </w:p>
    <w:p w:rsidR="002A77D6" w:rsidRPr="00396777" w:rsidRDefault="00B979FF" w:rsidP="002A77D6">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50</w:t>
      </w:r>
      <w:r w:rsidR="00BF3326" w:rsidRPr="00396777">
        <w:rPr>
          <w:rFonts w:ascii="Traditional Arabic" w:eastAsia="Times New Roman" w:hAnsi="Traditional Arabic" w:cs="Traditional Arabic"/>
          <w:sz w:val="36"/>
          <w:szCs w:val="36"/>
          <w:rtl/>
        </w:rPr>
        <w:t>)</w:t>
      </w:r>
      <w:r w:rsidR="00BF3326" w:rsidRPr="00396777">
        <w:rPr>
          <w:rFonts w:ascii="Traditional Arabic" w:eastAsia="Times New Roman" w:hAnsi="Traditional Arabic" w:cs="Traditional Arabic"/>
          <w:sz w:val="36"/>
          <w:szCs w:val="36"/>
          <w:rtl/>
        </w:rPr>
        <w:tab/>
      </w:r>
      <w:r w:rsidR="002A77D6" w:rsidRPr="00396777">
        <w:rPr>
          <w:rFonts w:ascii="Traditional Arabic" w:eastAsia="Times New Roman" w:hAnsi="Traditional Arabic" w:cs="Traditional Arabic"/>
          <w:sz w:val="36"/>
          <w:szCs w:val="36"/>
          <w:rtl/>
        </w:rPr>
        <w:t xml:space="preserve">ابن رجب الحنبلي ، زين الدين عبدالرحمن بن أحمد ، القواعد لابن رجب (بيروت : دار الكتب العلمية) </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5</w:t>
      </w:r>
      <w:r w:rsidR="00B979FF">
        <w:rPr>
          <w:rFonts w:ascii="Traditional Arabic" w:eastAsia="Times New Roman" w:hAnsi="Traditional Arabic" w:cs="Traditional Arabic" w:hint="cs"/>
          <w:sz w:val="36"/>
          <w:szCs w:val="36"/>
          <w:rtl/>
        </w:rPr>
        <w:t>1</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AC11FE" w:rsidRPr="00396777">
        <w:rPr>
          <w:rFonts w:ascii="Traditional Arabic" w:eastAsia="Times New Roman" w:hAnsi="Traditional Arabic" w:cs="Traditional Arabic"/>
          <w:sz w:val="36"/>
          <w:szCs w:val="36"/>
          <w:rtl/>
        </w:rPr>
        <w:t>الشاطبي ، إبراهيم بن موسى بن محمد اللخمي الغرناطي، الموافقات طـ1(القاهرة : دار بن عفان 1417هـ/ 1997م)</w:t>
      </w:r>
      <w:r w:rsidR="00AC11FE">
        <w:rPr>
          <w:rFonts w:ascii="Traditional Arabic" w:eastAsia="Times New Roman" w:hAnsi="Traditional Arabic" w:cs="Traditional Arabic" w:hint="cs"/>
          <w:sz w:val="36"/>
          <w:szCs w:val="36"/>
          <w:rtl/>
        </w:rPr>
        <w:t>.</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lastRenderedPageBreak/>
        <w:t>5</w:t>
      </w:r>
      <w:r w:rsidR="00B979FF">
        <w:rPr>
          <w:rFonts w:ascii="Traditional Arabic" w:eastAsia="Times New Roman" w:hAnsi="Traditional Arabic" w:cs="Traditional Arabic" w:hint="cs"/>
          <w:sz w:val="36"/>
          <w:szCs w:val="36"/>
          <w:rtl/>
        </w:rPr>
        <w:t>2</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764F04" w:rsidRPr="00396777">
        <w:rPr>
          <w:rFonts w:ascii="Traditional Arabic" w:eastAsia="Times New Roman" w:hAnsi="Traditional Arabic" w:cs="Traditional Arabic"/>
          <w:sz w:val="36"/>
          <w:szCs w:val="36"/>
          <w:rtl/>
        </w:rPr>
        <w:t xml:space="preserve">ابن عبد السلام ، العز ، قواعد الأحكام في مصالح الأنام (بيروت : دار الكتب العلمية 1414ه/1991م) </w:t>
      </w:r>
      <w:r w:rsidR="00764F04">
        <w:rPr>
          <w:rFonts w:ascii="Traditional Arabic" w:eastAsia="Times New Roman" w:hAnsi="Traditional Arabic" w:cs="Traditional Arabic" w:hint="cs"/>
          <w:sz w:val="36"/>
          <w:szCs w:val="36"/>
          <w:rtl/>
        </w:rPr>
        <w:t>.</w:t>
      </w:r>
    </w:p>
    <w:p w:rsidR="00BF3326" w:rsidRPr="00396777"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5</w:t>
      </w:r>
      <w:r w:rsidR="00B979FF">
        <w:rPr>
          <w:rFonts w:ascii="Traditional Arabic" w:eastAsia="Times New Roman" w:hAnsi="Traditional Arabic" w:cs="Traditional Arabic" w:hint="cs"/>
          <w:sz w:val="36"/>
          <w:szCs w:val="36"/>
          <w:rtl/>
        </w:rPr>
        <w:t>3</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t xml:space="preserve">القرافي، أبو العباس شهاب الدين أحمد ، الفروق ( بيروت : عالم الكتب) </w:t>
      </w:r>
      <w:r>
        <w:rPr>
          <w:rFonts w:ascii="Traditional Arabic" w:eastAsia="Times New Roman" w:hAnsi="Traditional Arabic" w:cs="Traditional Arabic" w:hint="cs"/>
          <w:sz w:val="36"/>
          <w:szCs w:val="36"/>
          <w:rtl/>
        </w:rPr>
        <w:t>.</w:t>
      </w:r>
    </w:p>
    <w:p w:rsidR="00BF3326" w:rsidRDefault="00BF3326" w:rsidP="00B979FF">
      <w:pPr>
        <w:bidi/>
        <w:spacing w:line="360" w:lineRule="auto"/>
        <w:jc w:val="both"/>
        <w:rPr>
          <w:rFonts w:ascii="Traditional Arabic" w:eastAsia="Times New Roman" w:hAnsi="Traditional Arabic" w:cs="Traditional Arabic"/>
          <w:sz w:val="36"/>
          <w:szCs w:val="36"/>
          <w:rtl/>
        </w:rPr>
      </w:pPr>
      <w:r w:rsidRPr="00396777">
        <w:rPr>
          <w:rFonts w:ascii="Traditional Arabic" w:eastAsia="Times New Roman" w:hAnsi="Traditional Arabic" w:cs="Traditional Arabic"/>
          <w:sz w:val="36"/>
          <w:szCs w:val="36"/>
          <w:rtl/>
        </w:rPr>
        <w:t>5</w:t>
      </w:r>
      <w:r w:rsidR="00B979FF">
        <w:rPr>
          <w:rFonts w:ascii="Traditional Arabic" w:eastAsia="Times New Roman" w:hAnsi="Traditional Arabic" w:cs="Traditional Arabic" w:hint="cs"/>
          <w:sz w:val="36"/>
          <w:szCs w:val="36"/>
          <w:rtl/>
        </w:rPr>
        <w:t>4</w:t>
      </w:r>
      <w:r w:rsidRPr="00396777">
        <w:rPr>
          <w:rFonts w:ascii="Traditional Arabic" w:eastAsia="Times New Roman" w:hAnsi="Traditional Arabic" w:cs="Traditional Arabic"/>
          <w:sz w:val="36"/>
          <w:szCs w:val="36"/>
          <w:rtl/>
        </w:rPr>
        <w:t>)</w:t>
      </w:r>
      <w:r w:rsidRPr="00396777">
        <w:rPr>
          <w:rFonts w:ascii="Traditional Arabic" w:eastAsia="Times New Roman" w:hAnsi="Traditional Arabic" w:cs="Traditional Arabic"/>
          <w:sz w:val="36"/>
          <w:szCs w:val="36"/>
          <w:rtl/>
        </w:rPr>
        <w:tab/>
      </w:r>
      <w:r w:rsidR="00764F04" w:rsidRPr="00396777">
        <w:rPr>
          <w:rFonts w:ascii="Traditional Arabic" w:eastAsia="Times New Roman" w:hAnsi="Traditional Arabic" w:cs="Traditional Arabic"/>
          <w:sz w:val="36"/>
          <w:szCs w:val="36"/>
          <w:rtl/>
        </w:rPr>
        <w:t>ابن النجار الحنبلي، تقي الدين محمد بن أحمد، شرح الكوكب المنير، طـ2 (الرياض: مكتبة العبيكان 1418ه/1997م)</w:t>
      </w:r>
    </w:p>
    <w:p w:rsidR="00FE4D5C" w:rsidRPr="004F48AC" w:rsidRDefault="00FE4D5C" w:rsidP="00FE4D5C">
      <w:pPr>
        <w:bidi/>
        <w:spacing w:line="240" w:lineRule="auto"/>
        <w:rPr>
          <w:rFonts w:ascii="Traditional Arabic" w:hAnsi="Traditional Arabic" w:cs="Traditional Arabic"/>
          <w:b/>
          <w:bCs/>
          <w:sz w:val="44"/>
          <w:szCs w:val="44"/>
          <w:rtl/>
        </w:rPr>
      </w:pPr>
      <w:r w:rsidRPr="004F48AC">
        <w:rPr>
          <w:rFonts w:ascii="Traditional Arabic" w:hAnsi="Traditional Arabic" w:cs="Traditional Arabic" w:hint="cs"/>
          <w:b/>
          <w:bCs/>
          <w:sz w:val="44"/>
          <w:szCs w:val="44"/>
          <w:rtl/>
        </w:rPr>
        <w:t>سادساً</w:t>
      </w:r>
      <w:r w:rsidRPr="004F48AC">
        <w:rPr>
          <w:rFonts w:ascii="Traditional Arabic" w:hAnsi="Traditional Arabic" w:cs="Traditional Arabic"/>
          <w:b/>
          <w:bCs/>
          <w:sz w:val="44"/>
          <w:szCs w:val="44"/>
          <w:rtl/>
        </w:rPr>
        <w:t xml:space="preserve"> : كتب اللغة والبلاغة :</w:t>
      </w:r>
    </w:p>
    <w:p w:rsidR="00FE4D5C" w:rsidRPr="00396777" w:rsidRDefault="00B979FF" w:rsidP="00E84DCD">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55</w:t>
      </w:r>
      <w:r w:rsidR="00FE4D5C" w:rsidRPr="00396777">
        <w:rPr>
          <w:rFonts w:ascii="Traditional Arabic" w:eastAsia="Times New Roman" w:hAnsi="Traditional Arabic" w:cs="Traditional Arabic"/>
          <w:sz w:val="36"/>
          <w:szCs w:val="36"/>
          <w:rtl/>
        </w:rPr>
        <w:t>)</w:t>
      </w:r>
      <w:r w:rsidR="00FE4D5C" w:rsidRPr="00396777">
        <w:rPr>
          <w:rFonts w:ascii="Traditional Arabic" w:eastAsia="Times New Roman" w:hAnsi="Traditional Arabic" w:cs="Traditional Arabic"/>
          <w:sz w:val="36"/>
          <w:szCs w:val="36"/>
          <w:rtl/>
        </w:rPr>
        <w:tab/>
      </w:r>
      <w:r w:rsidR="00E84DCD" w:rsidRPr="00396777">
        <w:rPr>
          <w:rFonts w:ascii="Traditional Arabic" w:eastAsia="Times New Roman" w:hAnsi="Traditional Arabic" w:cs="Traditional Arabic"/>
          <w:sz w:val="36"/>
          <w:szCs w:val="36"/>
          <w:rtl/>
        </w:rPr>
        <w:t>إبراهيم مصطفى وأحمد الزيات وحامد عبدالقادر ومحمد النجار, المعجم الوسيط</w:t>
      </w:r>
      <w:r w:rsidR="00E84DCD">
        <w:rPr>
          <w:rFonts w:ascii="Traditional Arabic" w:eastAsia="Times New Roman" w:hAnsi="Traditional Arabic" w:cs="Traditional Arabic" w:hint="cs"/>
          <w:sz w:val="36"/>
          <w:szCs w:val="36"/>
          <w:rtl/>
        </w:rPr>
        <w:t xml:space="preserve">      </w:t>
      </w:r>
      <w:r w:rsidR="00E84DCD" w:rsidRPr="00396777">
        <w:rPr>
          <w:rFonts w:ascii="Traditional Arabic" w:eastAsia="Times New Roman" w:hAnsi="Traditional Arabic" w:cs="Traditional Arabic"/>
          <w:sz w:val="36"/>
          <w:szCs w:val="36"/>
          <w:rtl/>
        </w:rPr>
        <w:t xml:space="preserve"> ( القاهرة :دارالدعوة )</w:t>
      </w:r>
    </w:p>
    <w:p w:rsidR="00FE4D5C" w:rsidRPr="00396777" w:rsidRDefault="00B979FF" w:rsidP="00E84DCD">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56</w:t>
      </w:r>
      <w:r w:rsidR="00FE4D5C" w:rsidRPr="00396777">
        <w:rPr>
          <w:rFonts w:ascii="Traditional Arabic" w:eastAsia="Times New Roman" w:hAnsi="Traditional Arabic" w:cs="Traditional Arabic"/>
          <w:sz w:val="36"/>
          <w:szCs w:val="36"/>
          <w:rtl/>
        </w:rPr>
        <w:t>)</w:t>
      </w:r>
      <w:r w:rsidR="00FE4D5C" w:rsidRPr="00396777">
        <w:rPr>
          <w:rFonts w:ascii="Traditional Arabic" w:eastAsia="Times New Roman" w:hAnsi="Traditional Arabic" w:cs="Traditional Arabic"/>
          <w:sz w:val="36"/>
          <w:szCs w:val="36"/>
          <w:rtl/>
        </w:rPr>
        <w:tab/>
      </w:r>
      <w:r w:rsidR="00E84DCD" w:rsidRPr="00396777">
        <w:rPr>
          <w:rFonts w:ascii="Traditional Arabic" w:eastAsia="Times New Roman" w:hAnsi="Traditional Arabic" w:cs="Traditional Arabic"/>
          <w:sz w:val="36"/>
          <w:szCs w:val="36"/>
          <w:rtl/>
        </w:rPr>
        <w:t>الرازي, زين الدين أبو عبدالله محمد بن أبي بكر, مختار الصحاح ط5 (بيروت : المكتبة العصرية 1999م/1420ه)</w:t>
      </w:r>
    </w:p>
    <w:p w:rsidR="00FE4D5C" w:rsidRPr="00396777" w:rsidRDefault="00B979FF" w:rsidP="001222A0">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57</w:t>
      </w:r>
      <w:r w:rsidR="00FE4D5C" w:rsidRPr="00396777">
        <w:rPr>
          <w:rFonts w:ascii="Traditional Arabic" w:eastAsia="Times New Roman" w:hAnsi="Traditional Arabic" w:cs="Traditional Arabic"/>
          <w:sz w:val="36"/>
          <w:szCs w:val="36"/>
          <w:rtl/>
        </w:rPr>
        <w:t>)</w:t>
      </w:r>
      <w:r w:rsidR="00FE4D5C" w:rsidRPr="00396777">
        <w:rPr>
          <w:rFonts w:ascii="Traditional Arabic" w:eastAsia="Times New Roman" w:hAnsi="Traditional Arabic" w:cs="Traditional Arabic"/>
          <w:sz w:val="36"/>
          <w:szCs w:val="36"/>
          <w:rtl/>
        </w:rPr>
        <w:tab/>
      </w:r>
      <w:r w:rsidR="001222A0" w:rsidRPr="00396777">
        <w:rPr>
          <w:rFonts w:ascii="Traditional Arabic" w:eastAsia="Times New Roman" w:hAnsi="Traditional Arabic" w:cs="Traditional Arabic"/>
          <w:sz w:val="36"/>
          <w:szCs w:val="36"/>
          <w:rtl/>
        </w:rPr>
        <w:t>الزمخشري , أبو القاسم محمود بن عمرو بن أحمد، أساس البلاغة طـ1 (بيروت : دار الكتب العلمية 1998م/1419ه)</w:t>
      </w:r>
    </w:p>
    <w:p w:rsidR="001222A0" w:rsidRPr="00396777" w:rsidRDefault="00B979FF" w:rsidP="001222A0">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58</w:t>
      </w:r>
      <w:r w:rsidR="00FE4D5C" w:rsidRPr="00396777">
        <w:rPr>
          <w:rFonts w:ascii="Traditional Arabic" w:eastAsia="Times New Roman" w:hAnsi="Traditional Arabic" w:cs="Traditional Arabic"/>
          <w:sz w:val="36"/>
          <w:szCs w:val="36"/>
          <w:rtl/>
        </w:rPr>
        <w:t>)</w:t>
      </w:r>
      <w:r w:rsidR="00FE4D5C" w:rsidRPr="00396777">
        <w:rPr>
          <w:rFonts w:ascii="Traditional Arabic" w:eastAsia="Times New Roman" w:hAnsi="Traditional Arabic" w:cs="Traditional Arabic"/>
          <w:sz w:val="36"/>
          <w:szCs w:val="36"/>
          <w:rtl/>
        </w:rPr>
        <w:tab/>
      </w:r>
      <w:r w:rsidR="001222A0" w:rsidRPr="00396777">
        <w:rPr>
          <w:rFonts w:ascii="Traditional Arabic" w:eastAsia="Times New Roman" w:hAnsi="Traditional Arabic" w:cs="Traditional Arabic"/>
          <w:sz w:val="36"/>
          <w:szCs w:val="36"/>
          <w:rtl/>
        </w:rPr>
        <w:t>ابن فارس ، أحمد بن زكرياء القزويني الرازي، أبو الحسين ، مقاييس اللغة ، المحقق: عبد السلام محمد هارون (بيروت : دار الفكر: 1399هـ - 1979م )</w:t>
      </w:r>
    </w:p>
    <w:p w:rsidR="00FE4D5C" w:rsidRPr="00396777" w:rsidRDefault="00FE4D5C" w:rsidP="001222A0">
      <w:pPr>
        <w:bidi/>
        <w:spacing w:line="360" w:lineRule="auto"/>
        <w:jc w:val="both"/>
        <w:rPr>
          <w:rFonts w:ascii="Traditional Arabic" w:eastAsia="Times New Roman" w:hAnsi="Traditional Arabic" w:cs="Traditional Arabic"/>
          <w:sz w:val="36"/>
          <w:szCs w:val="36"/>
          <w:rtl/>
        </w:rPr>
      </w:pPr>
    </w:p>
    <w:p w:rsidR="00FE4D5C" w:rsidRPr="00396777" w:rsidRDefault="00B979FF" w:rsidP="001222A0">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lastRenderedPageBreak/>
        <w:t>59</w:t>
      </w:r>
      <w:r w:rsidR="00FE4D5C" w:rsidRPr="00396777">
        <w:rPr>
          <w:rFonts w:ascii="Traditional Arabic" w:eastAsia="Times New Roman" w:hAnsi="Traditional Arabic" w:cs="Traditional Arabic"/>
          <w:sz w:val="36"/>
          <w:szCs w:val="36"/>
          <w:rtl/>
        </w:rPr>
        <w:t>)</w:t>
      </w:r>
      <w:r w:rsidR="00FE4D5C" w:rsidRPr="00396777">
        <w:rPr>
          <w:rFonts w:ascii="Traditional Arabic" w:eastAsia="Times New Roman" w:hAnsi="Traditional Arabic" w:cs="Traditional Arabic"/>
          <w:sz w:val="36"/>
          <w:szCs w:val="36"/>
          <w:rtl/>
        </w:rPr>
        <w:tab/>
      </w:r>
      <w:r w:rsidR="001222A0" w:rsidRPr="00396777">
        <w:rPr>
          <w:rFonts w:ascii="Traditional Arabic" w:eastAsia="Times New Roman" w:hAnsi="Traditional Arabic" w:cs="Traditional Arabic"/>
          <w:sz w:val="36"/>
          <w:szCs w:val="36"/>
          <w:rtl/>
        </w:rPr>
        <w:t>الفيومي، أحمد بن محمد أبو العباس، المصباح المنير (بيروت: المكتبة العلمية)</w:t>
      </w:r>
    </w:p>
    <w:p w:rsidR="00FE4D5C" w:rsidRPr="00396777" w:rsidRDefault="00B979FF" w:rsidP="001222A0">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60</w:t>
      </w:r>
      <w:r w:rsidR="00FE4D5C" w:rsidRPr="00396777">
        <w:rPr>
          <w:rFonts w:ascii="Traditional Arabic" w:eastAsia="Times New Roman" w:hAnsi="Traditional Arabic" w:cs="Traditional Arabic"/>
          <w:sz w:val="36"/>
          <w:szCs w:val="36"/>
          <w:rtl/>
        </w:rPr>
        <w:t>)</w:t>
      </w:r>
      <w:r w:rsidR="00FE4D5C" w:rsidRPr="00396777">
        <w:rPr>
          <w:rFonts w:ascii="Traditional Arabic" w:eastAsia="Times New Roman" w:hAnsi="Traditional Arabic" w:cs="Traditional Arabic"/>
          <w:sz w:val="36"/>
          <w:szCs w:val="36"/>
          <w:rtl/>
        </w:rPr>
        <w:tab/>
      </w:r>
      <w:r w:rsidR="001222A0" w:rsidRPr="00396777">
        <w:rPr>
          <w:rFonts w:ascii="Traditional Arabic" w:eastAsia="Times New Roman" w:hAnsi="Traditional Arabic" w:cs="Traditional Arabic"/>
          <w:sz w:val="36"/>
          <w:szCs w:val="36"/>
          <w:rtl/>
        </w:rPr>
        <w:t>ابن منظور، جمال الدين، لسان العرب طـ3 (بيروت: دار صادر 1414ه)</w:t>
      </w:r>
    </w:p>
    <w:p w:rsidR="00BF3326" w:rsidRPr="004F48AC" w:rsidRDefault="00FE4D5C" w:rsidP="00BF3326">
      <w:pPr>
        <w:bidi/>
        <w:spacing w:line="240" w:lineRule="auto"/>
        <w:rPr>
          <w:rFonts w:ascii="Traditional Arabic" w:hAnsi="Traditional Arabic" w:cs="Traditional Arabic"/>
          <w:b/>
          <w:bCs/>
          <w:sz w:val="44"/>
          <w:szCs w:val="44"/>
          <w:rtl/>
        </w:rPr>
      </w:pPr>
      <w:r w:rsidRPr="004F48AC">
        <w:rPr>
          <w:rFonts w:ascii="Traditional Arabic" w:hAnsi="Traditional Arabic" w:cs="Traditional Arabic" w:hint="cs"/>
          <w:b/>
          <w:bCs/>
          <w:sz w:val="44"/>
          <w:szCs w:val="44"/>
          <w:rtl/>
        </w:rPr>
        <w:t xml:space="preserve">سابعاً </w:t>
      </w:r>
      <w:r w:rsidR="00BF3326" w:rsidRPr="004F48AC">
        <w:rPr>
          <w:rFonts w:ascii="Traditional Arabic" w:hAnsi="Traditional Arabic" w:cs="Traditional Arabic"/>
          <w:b/>
          <w:bCs/>
          <w:sz w:val="44"/>
          <w:szCs w:val="44"/>
          <w:rtl/>
        </w:rPr>
        <w:t>-</w:t>
      </w:r>
      <w:r w:rsidR="00BF3326" w:rsidRPr="004F48AC">
        <w:rPr>
          <w:rFonts w:ascii="Traditional Arabic" w:hAnsi="Traditional Arabic" w:cs="Traditional Arabic"/>
          <w:b/>
          <w:bCs/>
          <w:sz w:val="44"/>
          <w:szCs w:val="44"/>
          <w:rtl/>
        </w:rPr>
        <w:tab/>
        <w:t>كتب عامة :</w:t>
      </w:r>
    </w:p>
    <w:p w:rsidR="00BF3326" w:rsidRPr="00396777" w:rsidRDefault="00B979FF" w:rsidP="003435A3">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61</w:t>
      </w:r>
      <w:r w:rsidR="00BF3326" w:rsidRPr="00396777">
        <w:rPr>
          <w:rFonts w:ascii="Traditional Arabic" w:eastAsia="Times New Roman" w:hAnsi="Traditional Arabic" w:cs="Traditional Arabic"/>
          <w:sz w:val="36"/>
          <w:szCs w:val="36"/>
          <w:rtl/>
        </w:rPr>
        <w:t>)</w:t>
      </w:r>
      <w:r w:rsidR="00BF3326" w:rsidRPr="00396777">
        <w:rPr>
          <w:rFonts w:ascii="Traditional Arabic" w:eastAsia="Times New Roman" w:hAnsi="Traditional Arabic" w:cs="Traditional Arabic"/>
          <w:sz w:val="36"/>
          <w:szCs w:val="36"/>
          <w:rtl/>
        </w:rPr>
        <w:tab/>
      </w:r>
      <w:r w:rsidR="003435A3" w:rsidRPr="00E92941">
        <w:rPr>
          <w:rFonts w:ascii="Traditional Arabic" w:hAnsi="Traditional Arabic" w:cs="Traditional Arabic"/>
          <w:sz w:val="36"/>
          <w:szCs w:val="36"/>
          <w:rtl/>
        </w:rPr>
        <w:t>أبو زهرة , محمد , الأحوال الشخصية ط3 (دار الفكر العربي 1377ه / 1957م)</w:t>
      </w:r>
    </w:p>
    <w:p w:rsidR="00BF3326" w:rsidRPr="00396777" w:rsidRDefault="00B979FF" w:rsidP="00CA385F">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62</w:t>
      </w:r>
      <w:r w:rsidR="00BF3326" w:rsidRPr="00396777">
        <w:rPr>
          <w:rFonts w:ascii="Traditional Arabic" w:eastAsia="Times New Roman" w:hAnsi="Traditional Arabic" w:cs="Traditional Arabic"/>
          <w:sz w:val="36"/>
          <w:szCs w:val="36"/>
          <w:rtl/>
        </w:rPr>
        <w:t>)</w:t>
      </w:r>
      <w:r w:rsidR="00BF3326" w:rsidRPr="00396777">
        <w:rPr>
          <w:rFonts w:ascii="Traditional Arabic" w:eastAsia="Times New Roman" w:hAnsi="Traditional Arabic" w:cs="Traditional Arabic"/>
          <w:sz w:val="36"/>
          <w:szCs w:val="36"/>
          <w:rtl/>
        </w:rPr>
        <w:tab/>
      </w:r>
      <w:r w:rsidR="00CA385F" w:rsidRPr="00396777">
        <w:rPr>
          <w:rFonts w:ascii="Traditional Arabic" w:eastAsia="Times New Roman" w:hAnsi="Traditional Arabic" w:cs="Traditional Arabic"/>
          <w:sz w:val="36"/>
          <w:szCs w:val="36"/>
          <w:rtl/>
        </w:rPr>
        <w:t>أبو شهبة ، محمد بن محمد ، نظرة الإسلام إلى الربا</w:t>
      </w:r>
      <w:r w:rsidR="00CA385F">
        <w:rPr>
          <w:rFonts w:ascii="Traditional Arabic" w:eastAsia="Times New Roman" w:hAnsi="Traditional Arabic" w:cs="Traditional Arabic" w:hint="cs"/>
          <w:sz w:val="36"/>
          <w:szCs w:val="36"/>
          <w:rtl/>
        </w:rPr>
        <w:t>.</w:t>
      </w:r>
    </w:p>
    <w:p w:rsidR="00A40B64" w:rsidRDefault="00B979FF" w:rsidP="00A40B64">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63</w:t>
      </w:r>
      <w:r w:rsidR="00BF3326" w:rsidRPr="00396777">
        <w:rPr>
          <w:rFonts w:ascii="Traditional Arabic" w:eastAsia="Times New Roman" w:hAnsi="Traditional Arabic" w:cs="Traditional Arabic"/>
          <w:sz w:val="36"/>
          <w:szCs w:val="36"/>
          <w:rtl/>
        </w:rPr>
        <w:t xml:space="preserve">) </w:t>
      </w:r>
      <w:r w:rsidR="00A40B64" w:rsidRPr="00396777">
        <w:rPr>
          <w:rFonts w:ascii="Traditional Arabic" w:eastAsia="Times New Roman" w:hAnsi="Traditional Arabic" w:cs="Traditional Arabic"/>
          <w:sz w:val="36"/>
          <w:szCs w:val="36"/>
          <w:rtl/>
        </w:rPr>
        <w:t>أحمد الكبيسي، الأحوال الشخصية في الفقه والقضاء والقانون (بغداد : مطبعة الإرشاد)</w:t>
      </w:r>
    </w:p>
    <w:p w:rsidR="001250FB" w:rsidRDefault="00B979FF" w:rsidP="001250FB">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64</w:t>
      </w:r>
      <w:r w:rsidR="00BF3326" w:rsidRPr="00396777">
        <w:rPr>
          <w:rFonts w:ascii="Traditional Arabic" w:eastAsia="Times New Roman" w:hAnsi="Traditional Arabic" w:cs="Traditional Arabic"/>
          <w:sz w:val="36"/>
          <w:szCs w:val="36"/>
          <w:rtl/>
        </w:rPr>
        <w:t xml:space="preserve">) </w:t>
      </w:r>
      <w:r w:rsidR="001250FB" w:rsidRPr="00396777">
        <w:rPr>
          <w:rFonts w:ascii="Traditional Arabic" w:eastAsia="Times New Roman" w:hAnsi="Traditional Arabic" w:cs="Traditional Arabic"/>
          <w:sz w:val="36"/>
          <w:szCs w:val="36"/>
          <w:rtl/>
        </w:rPr>
        <w:t>الزرقا، مصطفى أحمد، الفقه الإسلامي في ثوبه الجديد، ج2، ط7(بيروت</w:t>
      </w:r>
      <w:r w:rsidR="001250FB">
        <w:rPr>
          <w:rFonts w:ascii="Traditional Arabic" w:eastAsia="Times New Roman" w:hAnsi="Traditional Arabic" w:cs="Traditional Arabic" w:hint="cs"/>
          <w:sz w:val="36"/>
          <w:szCs w:val="36"/>
          <w:rtl/>
        </w:rPr>
        <w:t>:</w:t>
      </w:r>
      <w:r w:rsidR="001250FB" w:rsidRPr="00396777">
        <w:rPr>
          <w:rFonts w:ascii="Traditional Arabic" w:eastAsia="Times New Roman" w:hAnsi="Traditional Arabic" w:cs="Traditional Arabic"/>
          <w:sz w:val="36"/>
          <w:szCs w:val="36"/>
          <w:rtl/>
        </w:rPr>
        <w:t xml:space="preserve"> دار الفكر)</w:t>
      </w:r>
    </w:p>
    <w:p w:rsidR="00BF3326" w:rsidRPr="00396777" w:rsidRDefault="00B979FF" w:rsidP="00744B24">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65</w:t>
      </w:r>
      <w:r w:rsidR="00BF3326" w:rsidRPr="00396777">
        <w:rPr>
          <w:rFonts w:ascii="Traditional Arabic" w:eastAsia="Times New Roman" w:hAnsi="Traditional Arabic" w:cs="Traditional Arabic"/>
          <w:sz w:val="36"/>
          <w:szCs w:val="36"/>
          <w:rtl/>
        </w:rPr>
        <w:t xml:space="preserve">) </w:t>
      </w:r>
      <w:r w:rsidR="00744B24" w:rsidRPr="00E92941">
        <w:rPr>
          <w:rFonts w:ascii="Traditional Arabic" w:hAnsi="Traditional Arabic" w:cs="Traditional Arabic"/>
          <w:sz w:val="36"/>
          <w:szCs w:val="36"/>
          <w:rtl/>
          <w:lang w:bidi="ar-KW"/>
        </w:rPr>
        <w:t>الزرقا , مصطفى , المدخل الفقهي العام ط1 (دمشق : دار القلم 1418ه / 1998م)</w:t>
      </w:r>
      <w:r w:rsidR="004C62B0">
        <w:rPr>
          <w:rFonts w:ascii="Traditional Arabic" w:eastAsia="Times New Roman" w:hAnsi="Traditional Arabic" w:cs="Traditional Arabic" w:hint="cs"/>
          <w:sz w:val="36"/>
          <w:szCs w:val="36"/>
          <w:rtl/>
        </w:rPr>
        <w:t>.</w:t>
      </w:r>
    </w:p>
    <w:p w:rsidR="00BF3326" w:rsidRPr="00396777" w:rsidRDefault="00B979FF" w:rsidP="005E45A5">
      <w:pPr>
        <w:bidi/>
        <w:spacing w:line="360" w:lineRule="auto"/>
        <w:jc w:val="both"/>
        <w:rPr>
          <w:rFonts w:ascii="Traditional Arabic" w:eastAsia="Times New Roman" w:hAnsi="Traditional Arabic" w:cs="Traditional Arabic"/>
          <w:sz w:val="36"/>
          <w:szCs w:val="36"/>
          <w:rtl/>
          <w:lang w:bidi="ar-KW"/>
        </w:rPr>
      </w:pPr>
      <w:r>
        <w:rPr>
          <w:rFonts w:ascii="Traditional Arabic" w:eastAsia="Times New Roman" w:hAnsi="Traditional Arabic" w:cs="Traditional Arabic" w:hint="cs"/>
          <w:sz w:val="36"/>
          <w:szCs w:val="36"/>
          <w:rtl/>
        </w:rPr>
        <w:t>66</w:t>
      </w:r>
      <w:r w:rsidR="00BF3326" w:rsidRPr="00396777">
        <w:rPr>
          <w:rFonts w:ascii="Traditional Arabic" w:eastAsia="Times New Roman" w:hAnsi="Traditional Arabic" w:cs="Traditional Arabic"/>
          <w:sz w:val="36"/>
          <w:szCs w:val="36"/>
          <w:rtl/>
        </w:rPr>
        <w:t xml:space="preserve">) </w:t>
      </w:r>
      <w:r w:rsidR="005E45A5" w:rsidRPr="00E92941">
        <w:rPr>
          <w:rFonts w:ascii="Traditional Arabic" w:hAnsi="Traditional Arabic" w:cs="Traditional Arabic"/>
          <w:sz w:val="36"/>
          <w:szCs w:val="36"/>
          <w:rtl/>
          <w:lang w:bidi="ar-KW"/>
        </w:rPr>
        <w:t>زيدان , عبدا</w:t>
      </w:r>
      <w:r w:rsidR="005E45A5">
        <w:rPr>
          <w:rFonts w:ascii="Traditional Arabic" w:hAnsi="Traditional Arabic" w:cs="Traditional Arabic"/>
          <w:sz w:val="36"/>
          <w:szCs w:val="36"/>
          <w:rtl/>
          <w:lang w:bidi="ar-KW"/>
        </w:rPr>
        <w:t xml:space="preserve">لكريم , المفصل في أحكام الأسرة </w:t>
      </w:r>
      <w:r w:rsidR="005E45A5" w:rsidRPr="00E92941">
        <w:rPr>
          <w:rFonts w:ascii="Traditional Arabic" w:hAnsi="Traditional Arabic" w:cs="Traditional Arabic"/>
          <w:sz w:val="36"/>
          <w:szCs w:val="36"/>
          <w:rtl/>
          <w:lang w:bidi="ar-KW"/>
        </w:rPr>
        <w:t>2 (بيروت : مؤسسة الرسالة 1420ه / 2000م)</w:t>
      </w:r>
      <w:r w:rsidR="005E45A5">
        <w:rPr>
          <w:rFonts w:ascii="Traditional Arabic" w:eastAsia="Times New Roman" w:hAnsi="Traditional Arabic" w:cs="Traditional Arabic" w:hint="cs"/>
          <w:sz w:val="36"/>
          <w:szCs w:val="36"/>
          <w:rtl/>
          <w:lang w:bidi="ar-KW"/>
        </w:rPr>
        <w:t>.</w:t>
      </w:r>
    </w:p>
    <w:p w:rsidR="00BF3326" w:rsidRPr="00396777" w:rsidRDefault="00B979FF" w:rsidP="00952610">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67</w:t>
      </w:r>
      <w:r w:rsidR="00BF3326" w:rsidRPr="00396777">
        <w:rPr>
          <w:rFonts w:ascii="Traditional Arabic" w:eastAsia="Times New Roman" w:hAnsi="Traditional Arabic" w:cs="Traditional Arabic"/>
          <w:sz w:val="36"/>
          <w:szCs w:val="36"/>
          <w:rtl/>
        </w:rPr>
        <w:t xml:space="preserve">) </w:t>
      </w:r>
      <w:r w:rsidR="00952610" w:rsidRPr="00396777">
        <w:rPr>
          <w:rFonts w:ascii="Traditional Arabic" w:eastAsia="Times New Roman" w:hAnsi="Traditional Arabic" w:cs="Traditional Arabic"/>
          <w:sz w:val="36"/>
          <w:szCs w:val="36"/>
          <w:rtl/>
        </w:rPr>
        <w:t>سراج، محمد، ضمان العدوان، (دار الثقافة للنشر والتوزيع 1990م )</w:t>
      </w:r>
    </w:p>
    <w:p w:rsidR="00BF3326" w:rsidRPr="00396777" w:rsidRDefault="00B979FF" w:rsidP="00282F57">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68</w:t>
      </w:r>
      <w:r w:rsidR="00BF3326" w:rsidRPr="00396777">
        <w:rPr>
          <w:rFonts w:ascii="Traditional Arabic" w:eastAsia="Times New Roman" w:hAnsi="Traditional Arabic" w:cs="Traditional Arabic"/>
          <w:sz w:val="36"/>
          <w:szCs w:val="36"/>
          <w:rtl/>
        </w:rPr>
        <w:t xml:space="preserve">) </w:t>
      </w:r>
      <w:r w:rsidR="00282F57" w:rsidRPr="00396777">
        <w:rPr>
          <w:rFonts w:ascii="Traditional Arabic" w:eastAsia="Times New Roman" w:hAnsi="Traditional Arabic" w:cs="Traditional Arabic"/>
          <w:sz w:val="36"/>
          <w:szCs w:val="36"/>
          <w:rtl/>
        </w:rPr>
        <w:t>السنهوري, عبد الرازق, الوسيط في شرح القانون المدني</w:t>
      </w:r>
      <w:r w:rsidR="00282F57">
        <w:rPr>
          <w:rFonts w:ascii="Traditional Arabic" w:eastAsia="Times New Roman" w:hAnsi="Traditional Arabic" w:cs="Traditional Arabic" w:hint="cs"/>
          <w:sz w:val="36"/>
          <w:szCs w:val="36"/>
          <w:rtl/>
        </w:rPr>
        <w:t>.</w:t>
      </w:r>
      <w:r w:rsidR="00BF3326" w:rsidRPr="00396777">
        <w:rPr>
          <w:rFonts w:ascii="Traditional Arabic" w:eastAsia="Times New Roman" w:hAnsi="Traditional Arabic" w:cs="Traditional Arabic"/>
          <w:sz w:val="36"/>
          <w:szCs w:val="36"/>
          <w:rtl/>
        </w:rPr>
        <w:t xml:space="preserve"> </w:t>
      </w:r>
    </w:p>
    <w:p w:rsidR="00BF3326" w:rsidRDefault="00B979FF" w:rsidP="00FD2285">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lastRenderedPageBreak/>
        <w:t>69</w:t>
      </w:r>
      <w:r w:rsidR="00BF3326" w:rsidRPr="00396777">
        <w:rPr>
          <w:rFonts w:ascii="Traditional Arabic" w:eastAsia="Times New Roman" w:hAnsi="Traditional Arabic" w:cs="Traditional Arabic"/>
          <w:sz w:val="36"/>
          <w:szCs w:val="36"/>
          <w:rtl/>
        </w:rPr>
        <w:t xml:space="preserve">) </w:t>
      </w:r>
      <w:r w:rsidR="00FD2285" w:rsidRPr="00396777">
        <w:rPr>
          <w:rFonts w:ascii="Traditional Arabic" w:eastAsia="Times New Roman" w:hAnsi="Traditional Arabic" w:cs="Traditional Arabic"/>
          <w:sz w:val="36"/>
          <w:szCs w:val="36"/>
          <w:rtl/>
        </w:rPr>
        <w:t>شلبي، محمد مصطفى، أحكام الوصايا والأوقاف بين الفقه والقانون،( القاهرة: مطبعة دار التأليف 1382ه/1963م )</w:t>
      </w:r>
      <w:r w:rsidR="00BF3326" w:rsidRPr="00396777">
        <w:rPr>
          <w:rFonts w:ascii="Traditional Arabic" w:eastAsia="Times New Roman" w:hAnsi="Traditional Arabic" w:cs="Traditional Arabic" w:hint="cs"/>
          <w:sz w:val="36"/>
          <w:szCs w:val="36"/>
          <w:rtl/>
        </w:rPr>
        <w:t>.</w:t>
      </w:r>
    </w:p>
    <w:p w:rsidR="003E675F" w:rsidRDefault="00B979FF" w:rsidP="00FD2285">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70</w:t>
      </w:r>
      <w:r w:rsidR="003E675F">
        <w:rPr>
          <w:rFonts w:ascii="Traditional Arabic" w:eastAsia="Times New Roman" w:hAnsi="Traditional Arabic" w:cs="Traditional Arabic" w:hint="cs"/>
          <w:sz w:val="36"/>
          <w:szCs w:val="36"/>
          <w:rtl/>
        </w:rPr>
        <w:t xml:space="preserve">) </w:t>
      </w:r>
      <w:r w:rsidR="00FD2285" w:rsidRPr="00396777">
        <w:rPr>
          <w:rFonts w:ascii="Traditional Arabic" w:eastAsia="Times New Roman" w:hAnsi="Traditional Arabic" w:cs="Traditional Arabic"/>
          <w:sz w:val="36"/>
          <w:szCs w:val="36"/>
          <w:rtl/>
        </w:rPr>
        <w:t>عبده ، عيسى ، الربا ودوره في استغلال موارد الشعوب (القاهرة: دار الاعتصام 1977)</w:t>
      </w:r>
    </w:p>
    <w:p w:rsidR="003E675F" w:rsidRDefault="00B979FF" w:rsidP="00FD2285">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lang w:bidi="ar-KW"/>
        </w:rPr>
        <w:t>71</w:t>
      </w:r>
      <w:r w:rsidR="003E675F">
        <w:rPr>
          <w:rFonts w:ascii="Traditional Arabic" w:eastAsia="Times New Roman" w:hAnsi="Traditional Arabic" w:cs="Traditional Arabic" w:hint="cs"/>
          <w:sz w:val="36"/>
          <w:szCs w:val="36"/>
          <w:rtl/>
          <w:lang w:bidi="ar-KW"/>
        </w:rPr>
        <w:t xml:space="preserve">) </w:t>
      </w:r>
      <w:r w:rsidR="00FD2285" w:rsidRPr="00396777">
        <w:rPr>
          <w:rFonts w:ascii="Traditional Arabic" w:eastAsia="Times New Roman" w:hAnsi="Traditional Arabic" w:cs="Traditional Arabic"/>
          <w:sz w:val="36"/>
          <w:szCs w:val="36"/>
          <w:rtl/>
        </w:rPr>
        <w:t>المعداوي, محمد أحمد, المدخل للعلوم القانونية "نظرية الحق</w:t>
      </w:r>
      <w:r w:rsidR="00FD2285">
        <w:rPr>
          <w:rFonts w:ascii="Traditional Arabic" w:eastAsia="Times New Roman" w:hAnsi="Traditional Arabic" w:cs="Traditional Arabic" w:hint="cs"/>
          <w:sz w:val="36"/>
          <w:szCs w:val="36"/>
          <w:rtl/>
        </w:rPr>
        <w:t>".</w:t>
      </w:r>
    </w:p>
    <w:p w:rsidR="00506704" w:rsidRPr="00396777" w:rsidRDefault="00B979FF" w:rsidP="005216F4">
      <w:pPr>
        <w:bidi/>
        <w:spacing w:line="36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72</w:t>
      </w:r>
      <w:r w:rsidR="00506704">
        <w:rPr>
          <w:rFonts w:ascii="Traditional Arabic" w:eastAsia="Times New Roman" w:hAnsi="Traditional Arabic" w:cs="Traditional Arabic" w:hint="cs"/>
          <w:sz w:val="36"/>
          <w:szCs w:val="36"/>
          <w:rtl/>
        </w:rPr>
        <w:t xml:space="preserve">) </w:t>
      </w:r>
      <w:r w:rsidR="005216F4" w:rsidRPr="00396777">
        <w:rPr>
          <w:rFonts w:ascii="Traditional Arabic" w:eastAsia="Times New Roman" w:hAnsi="Traditional Arabic" w:cs="Traditional Arabic"/>
          <w:sz w:val="36"/>
          <w:szCs w:val="36"/>
          <w:rtl/>
        </w:rPr>
        <w:t>مجموعة قوانين الأحوال الشخصية والمواريث والولاية والوصاية وإجراءات الدعاوى</w:t>
      </w:r>
      <w:r w:rsidR="005216F4" w:rsidRPr="00396777">
        <w:rPr>
          <w:rFonts w:ascii="Traditional Arabic" w:eastAsia="Times New Roman" w:hAnsi="Traditional Arabic" w:cs="Traditional Arabic" w:hint="cs"/>
          <w:sz w:val="36"/>
          <w:szCs w:val="36"/>
          <w:rtl/>
        </w:rPr>
        <w:t xml:space="preserve"> </w:t>
      </w:r>
      <w:r w:rsidR="005216F4" w:rsidRPr="00396777">
        <w:rPr>
          <w:rFonts w:ascii="Traditional Arabic" w:eastAsia="Times New Roman" w:hAnsi="Traditional Arabic" w:cs="Traditional Arabic"/>
          <w:sz w:val="36"/>
          <w:szCs w:val="36"/>
          <w:rtl/>
        </w:rPr>
        <w:t>المطبوعات القانونية، بنك القوانين، السيدة زينب</w:t>
      </w:r>
      <w:r w:rsidR="005216F4" w:rsidRPr="00396777">
        <w:rPr>
          <w:rFonts w:ascii="Traditional Arabic" w:eastAsia="Times New Roman" w:hAnsi="Traditional Arabic" w:cs="Traditional Arabic" w:hint="cs"/>
          <w:sz w:val="36"/>
          <w:szCs w:val="36"/>
          <w:rtl/>
        </w:rPr>
        <w:t>.</w:t>
      </w:r>
    </w:p>
    <w:p w:rsidR="004123EC" w:rsidRPr="00272D1D" w:rsidRDefault="004123EC" w:rsidP="004123EC">
      <w:pPr>
        <w:jc w:val="center"/>
        <w:rPr>
          <w:rFonts w:ascii="Traditional Arabic" w:hAnsi="Traditional Arabic" w:cs="Traditional Arabic"/>
          <w:b/>
          <w:bCs/>
          <w:sz w:val="52"/>
          <w:szCs w:val="52"/>
        </w:rPr>
      </w:pPr>
      <w:r w:rsidRPr="00272D1D">
        <w:rPr>
          <w:rFonts w:ascii="Traditional Arabic" w:hAnsi="Traditional Arabic" w:cs="Traditional Arabic" w:hint="cs"/>
          <w:b/>
          <w:bCs/>
          <w:sz w:val="52"/>
          <w:szCs w:val="52"/>
          <w:rtl/>
        </w:rPr>
        <w:t>أولاً : فهرس الآيات :</w:t>
      </w:r>
    </w:p>
    <w:tbl>
      <w:tblPr>
        <w:bidiVisual/>
        <w:tblW w:w="8665"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5042"/>
        <w:gridCol w:w="1054"/>
        <w:gridCol w:w="992"/>
        <w:gridCol w:w="869"/>
      </w:tblGrid>
      <w:tr w:rsidR="004123EC" w:rsidRPr="00DC417E" w:rsidTr="0081242B">
        <w:trPr>
          <w:trHeight w:val="20"/>
          <w:jc w:val="center"/>
        </w:trPr>
        <w:tc>
          <w:tcPr>
            <w:tcW w:w="708" w:type="dxa"/>
            <w:vAlign w:val="center"/>
          </w:tcPr>
          <w:p w:rsidR="004123EC" w:rsidRPr="00DC4280" w:rsidRDefault="004123EC" w:rsidP="00BE6B9C">
            <w:pPr>
              <w:bidi/>
              <w:spacing w:before="120" w:line="440" w:lineRule="exact"/>
              <w:jc w:val="center"/>
              <w:rPr>
                <w:rFonts w:cs="Traditional Arabic"/>
                <w:b/>
                <w:bCs/>
                <w:sz w:val="28"/>
                <w:szCs w:val="28"/>
                <w:rtl/>
              </w:rPr>
            </w:pPr>
            <w:r w:rsidRPr="00DC4280">
              <w:rPr>
                <w:rFonts w:cs="Traditional Arabic" w:hint="cs"/>
                <w:b/>
                <w:bCs/>
                <w:sz w:val="28"/>
                <w:szCs w:val="28"/>
                <w:rtl/>
              </w:rPr>
              <w:t>م</w:t>
            </w:r>
          </w:p>
        </w:tc>
        <w:tc>
          <w:tcPr>
            <w:tcW w:w="5042" w:type="dxa"/>
            <w:vAlign w:val="center"/>
          </w:tcPr>
          <w:p w:rsidR="004123EC" w:rsidRPr="00F20DFB" w:rsidRDefault="004123EC" w:rsidP="00BE6B9C">
            <w:pPr>
              <w:bidi/>
              <w:spacing w:before="120" w:line="440" w:lineRule="exact"/>
              <w:jc w:val="center"/>
              <w:rPr>
                <w:rFonts w:cs="Traditional Arabic"/>
                <w:b/>
                <w:bCs/>
                <w:sz w:val="28"/>
                <w:szCs w:val="28"/>
                <w:rtl/>
              </w:rPr>
            </w:pPr>
            <w:r w:rsidRPr="00F20DFB">
              <w:rPr>
                <w:rFonts w:cs="Traditional Arabic" w:hint="cs"/>
                <w:b/>
                <w:bCs/>
                <w:sz w:val="28"/>
                <w:szCs w:val="28"/>
                <w:rtl/>
              </w:rPr>
              <w:t>نص الآيــــــــــة</w:t>
            </w:r>
          </w:p>
        </w:tc>
        <w:tc>
          <w:tcPr>
            <w:tcW w:w="1054" w:type="dxa"/>
            <w:vAlign w:val="center"/>
          </w:tcPr>
          <w:p w:rsidR="004123EC" w:rsidRPr="00F20DFB" w:rsidRDefault="004123EC" w:rsidP="00BE6B9C">
            <w:pPr>
              <w:bidi/>
              <w:spacing w:before="120" w:line="440" w:lineRule="exact"/>
              <w:jc w:val="center"/>
              <w:rPr>
                <w:rFonts w:cs="Traditional Arabic"/>
                <w:b/>
                <w:bCs/>
                <w:sz w:val="28"/>
                <w:szCs w:val="28"/>
                <w:rtl/>
              </w:rPr>
            </w:pPr>
            <w:r w:rsidRPr="00F20DFB">
              <w:rPr>
                <w:rFonts w:cs="Traditional Arabic"/>
                <w:b/>
                <w:bCs/>
                <w:sz w:val="28"/>
                <w:szCs w:val="28"/>
                <w:rtl/>
              </w:rPr>
              <w:t>السورة</w:t>
            </w:r>
          </w:p>
        </w:tc>
        <w:tc>
          <w:tcPr>
            <w:tcW w:w="992" w:type="dxa"/>
            <w:vAlign w:val="center"/>
          </w:tcPr>
          <w:p w:rsidR="004123EC" w:rsidRPr="002F606A" w:rsidRDefault="004123EC" w:rsidP="00BE6B9C">
            <w:pPr>
              <w:bidi/>
              <w:spacing w:before="120" w:line="440" w:lineRule="exact"/>
              <w:jc w:val="center"/>
              <w:rPr>
                <w:rFonts w:cs="Traditional Arabic"/>
                <w:b/>
                <w:bCs/>
                <w:sz w:val="28"/>
                <w:szCs w:val="28"/>
                <w:rtl/>
              </w:rPr>
            </w:pPr>
            <w:r w:rsidRPr="002F606A">
              <w:rPr>
                <w:rFonts w:cs="Traditional Arabic"/>
                <w:b/>
                <w:bCs/>
                <w:sz w:val="28"/>
                <w:szCs w:val="28"/>
                <w:rtl/>
              </w:rPr>
              <w:t>رقم</w:t>
            </w:r>
            <w:r w:rsidRPr="002F606A">
              <w:rPr>
                <w:rFonts w:cs="Traditional Arabic" w:hint="cs"/>
                <w:b/>
                <w:bCs/>
                <w:sz w:val="28"/>
                <w:szCs w:val="28"/>
                <w:rtl/>
              </w:rPr>
              <w:t xml:space="preserve"> </w:t>
            </w:r>
            <w:r w:rsidRPr="002F606A">
              <w:rPr>
                <w:rFonts w:cs="Traditional Arabic"/>
                <w:b/>
                <w:bCs/>
                <w:sz w:val="28"/>
                <w:szCs w:val="28"/>
                <w:rtl/>
              </w:rPr>
              <w:t>الآية</w:t>
            </w:r>
          </w:p>
        </w:tc>
        <w:tc>
          <w:tcPr>
            <w:tcW w:w="869" w:type="dxa"/>
            <w:vAlign w:val="center"/>
          </w:tcPr>
          <w:p w:rsidR="004123EC" w:rsidRPr="006251BE" w:rsidRDefault="004123EC" w:rsidP="00BE6B9C">
            <w:pPr>
              <w:bidi/>
              <w:spacing w:before="120" w:line="440" w:lineRule="exact"/>
              <w:jc w:val="center"/>
              <w:rPr>
                <w:rFonts w:cs="Traditional Arabic"/>
                <w:b/>
                <w:bCs/>
                <w:sz w:val="28"/>
                <w:szCs w:val="28"/>
                <w:rtl/>
              </w:rPr>
            </w:pPr>
            <w:r w:rsidRPr="006251BE">
              <w:rPr>
                <w:rFonts w:cs="Traditional Arabic" w:hint="cs"/>
                <w:b/>
                <w:bCs/>
                <w:sz w:val="28"/>
                <w:szCs w:val="28"/>
                <w:rtl/>
              </w:rPr>
              <w:t>رقم الصفحة</w:t>
            </w:r>
          </w:p>
        </w:tc>
      </w:tr>
      <w:tr w:rsidR="00362BE9" w:rsidRPr="00DC417E" w:rsidTr="0081242B">
        <w:trPr>
          <w:trHeight w:val="20"/>
          <w:jc w:val="center"/>
        </w:trPr>
        <w:tc>
          <w:tcPr>
            <w:tcW w:w="708" w:type="dxa"/>
            <w:vAlign w:val="center"/>
          </w:tcPr>
          <w:p w:rsidR="00362BE9" w:rsidRPr="00DC4280" w:rsidRDefault="00362BE9" w:rsidP="00847786">
            <w:pPr>
              <w:bidi/>
              <w:spacing w:before="120" w:line="440" w:lineRule="exact"/>
              <w:jc w:val="center"/>
              <w:rPr>
                <w:rFonts w:cs="Traditional Arabic"/>
                <w:sz w:val="28"/>
                <w:szCs w:val="28"/>
                <w:rtl/>
                <w:lang w:bidi="ar-EG"/>
              </w:rPr>
            </w:pPr>
            <w:r w:rsidRPr="00DC4280">
              <w:rPr>
                <w:rFonts w:cs="Traditional Arabic" w:hint="cs"/>
                <w:sz w:val="28"/>
                <w:szCs w:val="28"/>
                <w:rtl/>
                <w:lang w:bidi="ar-EG"/>
              </w:rPr>
              <w:t>1</w:t>
            </w:r>
          </w:p>
        </w:tc>
        <w:tc>
          <w:tcPr>
            <w:tcW w:w="5042" w:type="dxa"/>
            <w:vAlign w:val="center"/>
          </w:tcPr>
          <w:p w:rsidR="00362BE9" w:rsidRPr="00D831C6" w:rsidRDefault="00362BE9" w:rsidP="00944D9F">
            <w:pPr>
              <w:tabs>
                <w:tab w:val="center" w:pos="2142"/>
              </w:tabs>
              <w:bidi/>
              <w:spacing w:before="120" w:line="440" w:lineRule="exact"/>
              <w:rPr>
                <w:rFonts w:cs="Traditional Arabic"/>
                <w:sz w:val="48"/>
                <w:szCs w:val="36"/>
                <w:rtl/>
                <w:lang w:bidi="ar-KW"/>
              </w:rPr>
            </w:pPr>
            <w:r>
              <w:rPr>
                <w:rFonts w:cs="Traditional Arabic"/>
                <w:sz w:val="48"/>
                <w:szCs w:val="36"/>
                <w:rtl/>
              </w:rPr>
              <w:t xml:space="preserve"> </w:t>
            </w:r>
            <w:r>
              <w:rPr>
                <w:rFonts w:ascii="Traditional Arabic" w:hAnsi="Traditional Arabic" w:cs="Traditional Arabic" w:hint="cs"/>
                <w:sz w:val="36"/>
                <w:szCs w:val="36"/>
                <w:rtl/>
                <w:lang w:bidi="ar-EG"/>
              </w:rPr>
              <w:t>"</w:t>
            </w:r>
            <w:r w:rsidRPr="00570037">
              <w:rPr>
                <w:rFonts w:cs="Traditional Arabic"/>
                <w:sz w:val="48"/>
                <w:szCs w:val="36"/>
                <w:rtl/>
              </w:rPr>
              <w:t>فِي الدُّنْيَا وَالآخِرَةِ وَيَسْأَلُونَكَ عَنِ الْيَتَامَى قُلْ إِصْلاَحٌ لَّهُمْ خَيْرٌ وَإِنْ تُخَالِطُوهُمْ فَإِخْوَانُكُمْ وَاللّهُ يَعْلَمُ الْمُفْسِدَ مِنَ الْمُصْلِحِ وَلَوْ شَاء اللّهُ لأعْنَتَكُمْ إِنَّ اللّهَ عَزِيزٌ حَكِيم</w:t>
            </w:r>
            <w:r>
              <w:rPr>
                <w:rFonts w:cs="Traditional Arabic" w:hint="cs"/>
                <w:sz w:val="48"/>
                <w:szCs w:val="36"/>
                <w:rtl/>
              </w:rPr>
              <w:t>"</w:t>
            </w:r>
          </w:p>
        </w:tc>
        <w:tc>
          <w:tcPr>
            <w:tcW w:w="1054" w:type="dxa"/>
            <w:vAlign w:val="center"/>
          </w:tcPr>
          <w:p w:rsidR="00362BE9" w:rsidRDefault="00362BE9" w:rsidP="00362BE9">
            <w:pPr>
              <w:jc w:val="center"/>
              <w:rPr>
                <w:rFonts w:ascii="Traditional Arabic" w:cs="Traditional Arabic"/>
                <w:sz w:val="36"/>
                <w:szCs w:val="36"/>
                <w:rtl/>
              </w:rPr>
            </w:pPr>
            <w:r>
              <w:rPr>
                <w:rFonts w:ascii="Traditional Arabic" w:cs="Traditional Arabic" w:hint="cs"/>
                <w:sz w:val="36"/>
                <w:szCs w:val="36"/>
                <w:rtl/>
              </w:rPr>
              <w:t>البقرة</w:t>
            </w:r>
          </w:p>
        </w:tc>
        <w:tc>
          <w:tcPr>
            <w:tcW w:w="992" w:type="dxa"/>
            <w:vAlign w:val="center"/>
          </w:tcPr>
          <w:p w:rsidR="00362BE9" w:rsidRPr="002F606A" w:rsidRDefault="003422A0" w:rsidP="00362BE9">
            <w:pPr>
              <w:bidi/>
              <w:spacing w:before="120" w:line="240" w:lineRule="auto"/>
              <w:jc w:val="center"/>
              <w:rPr>
                <w:rFonts w:cs="Traditional Arabic"/>
                <w:sz w:val="28"/>
                <w:szCs w:val="28"/>
                <w:rtl/>
              </w:rPr>
            </w:pPr>
            <w:r>
              <w:rPr>
                <w:rFonts w:cs="Traditional Arabic" w:hint="cs"/>
                <w:sz w:val="28"/>
                <w:szCs w:val="28"/>
                <w:rtl/>
              </w:rPr>
              <w:t>220</w:t>
            </w:r>
          </w:p>
        </w:tc>
        <w:tc>
          <w:tcPr>
            <w:tcW w:w="869" w:type="dxa"/>
            <w:vAlign w:val="center"/>
          </w:tcPr>
          <w:p w:rsidR="00362BE9" w:rsidRPr="006251BE" w:rsidRDefault="00105445" w:rsidP="00BE6B9C">
            <w:pPr>
              <w:bidi/>
              <w:spacing w:before="120" w:line="440" w:lineRule="exact"/>
              <w:jc w:val="center"/>
              <w:rPr>
                <w:rFonts w:cs="Traditional Arabic"/>
                <w:sz w:val="28"/>
                <w:szCs w:val="28"/>
                <w:rtl/>
              </w:rPr>
            </w:pPr>
            <w:r>
              <w:rPr>
                <w:rFonts w:cs="Traditional Arabic" w:hint="cs"/>
                <w:sz w:val="28"/>
                <w:szCs w:val="28"/>
                <w:rtl/>
              </w:rPr>
              <w:t>3</w:t>
            </w:r>
          </w:p>
        </w:tc>
      </w:tr>
      <w:tr w:rsidR="003422A0" w:rsidRPr="00DC417E" w:rsidTr="0081242B">
        <w:trPr>
          <w:trHeight w:val="20"/>
          <w:jc w:val="center"/>
        </w:trPr>
        <w:tc>
          <w:tcPr>
            <w:tcW w:w="708" w:type="dxa"/>
            <w:vAlign w:val="center"/>
          </w:tcPr>
          <w:p w:rsidR="003422A0" w:rsidRPr="00DC4280" w:rsidRDefault="003422A0" w:rsidP="00847786">
            <w:pPr>
              <w:bidi/>
              <w:spacing w:before="120" w:line="440" w:lineRule="exact"/>
              <w:jc w:val="center"/>
              <w:rPr>
                <w:rFonts w:cs="Traditional Arabic"/>
                <w:sz w:val="28"/>
                <w:szCs w:val="28"/>
                <w:rtl/>
                <w:lang w:bidi="ar-EG"/>
              </w:rPr>
            </w:pPr>
            <w:r w:rsidRPr="00DC4280">
              <w:rPr>
                <w:rFonts w:cs="Traditional Arabic" w:hint="cs"/>
                <w:sz w:val="28"/>
                <w:szCs w:val="28"/>
                <w:rtl/>
              </w:rPr>
              <w:t>2</w:t>
            </w:r>
          </w:p>
        </w:tc>
        <w:tc>
          <w:tcPr>
            <w:tcW w:w="5042" w:type="dxa"/>
            <w:vAlign w:val="center"/>
          </w:tcPr>
          <w:p w:rsidR="003422A0" w:rsidRPr="00D831C6" w:rsidRDefault="003422A0" w:rsidP="003078B5">
            <w:pPr>
              <w:tabs>
                <w:tab w:val="center" w:pos="2142"/>
              </w:tabs>
              <w:bidi/>
              <w:spacing w:before="120" w:line="440" w:lineRule="exact"/>
              <w:rPr>
                <w:rFonts w:cs="Traditional Arabic"/>
                <w:sz w:val="48"/>
                <w:szCs w:val="36"/>
                <w:rtl/>
              </w:rPr>
            </w:pPr>
            <w:r>
              <w:rPr>
                <w:rFonts w:cs="Traditional Arabic"/>
                <w:sz w:val="48"/>
                <w:szCs w:val="36"/>
                <w:rtl/>
              </w:rPr>
              <w:t xml:space="preserve"> </w:t>
            </w:r>
            <w:r>
              <w:rPr>
                <w:rFonts w:ascii="Traditional Arabic" w:hAnsi="Traditional Arabic" w:cs="Traditional Arabic" w:hint="cs"/>
                <w:sz w:val="36"/>
                <w:szCs w:val="36"/>
                <w:rtl/>
                <w:lang w:bidi="ar-EG"/>
              </w:rPr>
              <w:t>"</w:t>
            </w:r>
            <w:r w:rsidRPr="00570037">
              <w:rPr>
                <w:rFonts w:cs="Traditional Arabic"/>
                <w:sz w:val="48"/>
                <w:szCs w:val="36"/>
                <w:rtl/>
              </w:rPr>
              <w:t>فِي الدُّنْيَا وَالآخِرَةِ وَيَسْأَلُونَكَ عَنِ الْيَتَامَى قُلْ إِصْلاَحٌ لَّهُمْ خَيْرٌ وَإِنْ تُخَالِطُوهُمْ فَإِخْوَانُكُمْ وَاللّهُ يَعْلَمُ الْمُفْسِدَ مِنَ الْمُصْلِحِ وَلَوْ شَاء اللّهُ لأعْنَتَكُمْ إِنَّ اللّهَ عَزِيزٌ حَكِيم</w:t>
            </w:r>
            <w:r>
              <w:rPr>
                <w:rFonts w:cs="Traditional Arabic" w:hint="cs"/>
                <w:sz w:val="48"/>
                <w:szCs w:val="36"/>
                <w:rtl/>
              </w:rPr>
              <w:t>"</w:t>
            </w:r>
          </w:p>
        </w:tc>
        <w:tc>
          <w:tcPr>
            <w:tcW w:w="1054" w:type="dxa"/>
            <w:vAlign w:val="center"/>
          </w:tcPr>
          <w:p w:rsidR="003422A0" w:rsidRDefault="003422A0" w:rsidP="003078B5">
            <w:pPr>
              <w:jc w:val="center"/>
              <w:rPr>
                <w:rFonts w:ascii="Traditional Arabic" w:cs="Traditional Arabic"/>
                <w:sz w:val="36"/>
                <w:szCs w:val="36"/>
                <w:rtl/>
              </w:rPr>
            </w:pPr>
            <w:r>
              <w:rPr>
                <w:rFonts w:ascii="Traditional Arabic" w:cs="Traditional Arabic" w:hint="cs"/>
                <w:sz w:val="36"/>
                <w:szCs w:val="36"/>
                <w:rtl/>
              </w:rPr>
              <w:t>البقرة</w:t>
            </w:r>
          </w:p>
        </w:tc>
        <w:tc>
          <w:tcPr>
            <w:tcW w:w="992" w:type="dxa"/>
            <w:vAlign w:val="center"/>
          </w:tcPr>
          <w:p w:rsidR="003422A0" w:rsidRPr="002F606A" w:rsidRDefault="003422A0" w:rsidP="003078B5">
            <w:pPr>
              <w:bidi/>
              <w:spacing w:before="120" w:line="240" w:lineRule="auto"/>
              <w:jc w:val="center"/>
              <w:rPr>
                <w:rFonts w:cs="Traditional Arabic"/>
                <w:sz w:val="28"/>
                <w:szCs w:val="28"/>
                <w:rtl/>
              </w:rPr>
            </w:pPr>
            <w:r>
              <w:rPr>
                <w:rFonts w:cs="Traditional Arabic" w:hint="cs"/>
                <w:sz w:val="28"/>
                <w:szCs w:val="28"/>
                <w:rtl/>
              </w:rPr>
              <w:t>220</w:t>
            </w:r>
          </w:p>
        </w:tc>
        <w:tc>
          <w:tcPr>
            <w:tcW w:w="869" w:type="dxa"/>
            <w:vAlign w:val="center"/>
          </w:tcPr>
          <w:p w:rsidR="003422A0" w:rsidRPr="006251BE" w:rsidRDefault="00105445" w:rsidP="00BE6B9C">
            <w:pPr>
              <w:bidi/>
              <w:spacing w:before="120" w:line="440" w:lineRule="exact"/>
              <w:jc w:val="center"/>
              <w:rPr>
                <w:rFonts w:cs="Traditional Arabic"/>
                <w:sz w:val="28"/>
                <w:szCs w:val="28"/>
                <w:rtl/>
              </w:rPr>
            </w:pPr>
            <w:r>
              <w:rPr>
                <w:rFonts w:cs="Traditional Arabic" w:hint="cs"/>
                <w:sz w:val="28"/>
                <w:szCs w:val="28"/>
                <w:rtl/>
              </w:rPr>
              <w:t>45</w:t>
            </w:r>
          </w:p>
        </w:tc>
      </w:tr>
      <w:tr w:rsidR="003422A0" w:rsidRPr="00DC417E" w:rsidTr="0081242B">
        <w:trPr>
          <w:trHeight w:val="20"/>
          <w:jc w:val="center"/>
        </w:trPr>
        <w:tc>
          <w:tcPr>
            <w:tcW w:w="708" w:type="dxa"/>
            <w:vAlign w:val="center"/>
          </w:tcPr>
          <w:p w:rsidR="003422A0"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t>3</w:t>
            </w:r>
          </w:p>
        </w:tc>
        <w:tc>
          <w:tcPr>
            <w:tcW w:w="5042" w:type="dxa"/>
            <w:vAlign w:val="center"/>
          </w:tcPr>
          <w:p w:rsidR="003422A0" w:rsidRPr="00D831C6" w:rsidRDefault="00613E46" w:rsidP="003078B5">
            <w:pPr>
              <w:tabs>
                <w:tab w:val="center" w:pos="2142"/>
              </w:tabs>
              <w:bidi/>
              <w:spacing w:before="120" w:line="440" w:lineRule="exact"/>
              <w:rPr>
                <w:rFonts w:cs="Traditional Arabic"/>
                <w:sz w:val="48"/>
                <w:szCs w:val="36"/>
                <w:rtl/>
              </w:rPr>
            </w:pPr>
            <w:r>
              <w:rPr>
                <w:rFonts w:ascii="Traditional Arabic" w:hAnsi="Traditional Arabic" w:cs="Traditional Arabic" w:hint="cs"/>
                <w:sz w:val="36"/>
                <w:szCs w:val="36"/>
                <w:rtl/>
                <w:lang w:bidi="ar-EG"/>
              </w:rPr>
              <w:t>"</w:t>
            </w:r>
            <w:r w:rsidRPr="00570037">
              <w:rPr>
                <w:rFonts w:cs="Traditional Arabic"/>
                <w:sz w:val="48"/>
                <w:szCs w:val="36"/>
                <w:rtl/>
              </w:rPr>
              <w:t xml:space="preserve">فِي الدُّنْيَا وَالآخِرَةِ وَيَسْأَلُونَكَ عَنِ الْيَتَامَى قُلْ إِصْلاَحٌ لَّهُمْ خَيْرٌ وَإِنْ تُخَالِطُوهُمْ فَإِخْوَانُكُمْ وَاللّهُ يَعْلَمُ الْمُفْسِدَ مِنَ الْمُصْلِحِ وَلَوْ شَاء اللّهُ لأعْنَتَكُمْ إِنَّ اللّهَ عَزِيزٌ </w:t>
            </w:r>
            <w:r w:rsidRPr="00570037">
              <w:rPr>
                <w:rFonts w:cs="Traditional Arabic"/>
                <w:sz w:val="48"/>
                <w:szCs w:val="36"/>
                <w:rtl/>
              </w:rPr>
              <w:lastRenderedPageBreak/>
              <w:t>حَكِيم</w:t>
            </w:r>
            <w:r>
              <w:rPr>
                <w:rFonts w:cs="Traditional Arabic" w:hint="cs"/>
                <w:sz w:val="48"/>
                <w:szCs w:val="36"/>
                <w:rtl/>
              </w:rPr>
              <w:t>"</w:t>
            </w:r>
          </w:p>
        </w:tc>
        <w:tc>
          <w:tcPr>
            <w:tcW w:w="1054" w:type="dxa"/>
            <w:vAlign w:val="center"/>
          </w:tcPr>
          <w:p w:rsidR="003422A0" w:rsidRDefault="003422A0" w:rsidP="003078B5">
            <w:pPr>
              <w:jc w:val="center"/>
              <w:rPr>
                <w:rFonts w:ascii="Traditional Arabic" w:cs="Traditional Arabic"/>
                <w:sz w:val="36"/>
                <w:szCs w:val="36"/>
                <w:rtl/>
              </w:rPr>
            </w:pPr>
            <w:r>
              <w:rPr>
                <w:rFonts w:ascii="Traditional Arabic" w:cs="Traditional Arabic" w:hint="cs"/>
                <w:sz w:val="36"/>
                <w:szCs w:val="36"/>
                <w:rtl/>
              </w:rPr>
              <w:lastRenderedPageBreak/>
              <w:t>البقرة</w:t>
            </w:r>
          </w:p>
        </w:tc>
        <w:tc>
          <w:tcPr>
            <w:tcW w:w="992" w:type="dxa"/>
            <w:vAlign w:val="center"/>
          </w:tcPr>
          <w:p w:rsidR="003422A0" w:rsidRPr="002F606A" w:rsidRDefault="003422A0" w:rsidP="003078B5">
            <w:pPr>
              <w:bidi/>
              <w:spacing w:before="120" w:line="240" w:lineRule="auto"/>
              <w:jc w:val="center"/>
              <w:rPr>
                <w:rFonts w:cs="Traditional Arabic"/>
                <w:sz w:val="28"/>
                <w:szCs w:val="28"/>
                <w:rtl/>
              </w:rPr>
            </w:pPr>
            <w:r>
              <w:rPr>
                <w:rFonts w:cs="Traditional Arabic" w:hint="cs"/>
                <w:sz w:val="28"/>
                <w:szCs w:val="28"/>
                <w:rtl/>
              </w:rPr>
              <w:t>220</w:t>
            </w:r>
          </w:p>
        </w:tc>
        <w:tc>
          <w:tcPr>
            <w:tcW w:w="869" w:type="dxa"/>
            <w:vAlign w:val="center"/>
          </w:tcPr>
          <w:p w:rsidR="003422A0" w:rsidRPr="006251BE" w:rsidRDefault="00105445" w:rsidP="00BE6B9C">
            <w:pPr>
              <w:bidi/>
              <w:spacing w:before="120" w:line="440" w:lineRule="exact"/>
              <w:jc w:val="center"/>
              <w:rPr>
                <w:rFonts w:cs="Traditional Arabic"/>
                <w:sz w:val="28"/>
                <w:szCs w:val="28"/>
                <w:rtl/>
              </w:rPr>
            </w:pPr>
            <w:r>
              <w:rPr>
                <w:rFonts w:cs="Traditional Arabic" w:hint="cs"/>
                <w:sz w:val="28"/>
                <w:szCs w:val="28"/>
                <w:rtl/>
              </w:rPr>
              <w:t>49</w:t>
            </w:r>
          </w:p>
        </w:tc>
      </w:tr>
      <w:tr w:rsidR="00613E46" w:rsidRPr="00DC417E" w:rsidTr="0081242B">
        <w:trPr>
          <w:trHeight w:val="20"/>
          <w:jc w:val="center"/>
        </w:trPr>
        <w:tc>
          <w:tcPr>
            <w:tcW w:w="708" w:type="dxa"/>
            <w:vAlign w:val="center"/>
          </w:tcPr>
          <w:p w:rsidR="00613E46"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lastRenderedPageBreak/>
              <w:t>4</w:t>
            </w:r>
          </w:p>
        </w:tc>
        <w:tc>
          <w:tcPr>
            <w:tcW w:w="5042" w:type="dxa"/>
            <w:vAlign w:val="center"/>
          </w:tcPr>
          <w:p w:rsidR="00613E46" w:rsidRPr="0079622D" w:rsidRDefault="00613E46" w:rsidP="003078B5">
            <w:pPr>
              <w:bidi/>
              <w:spacing w:before="120" w:line="440" w:lineRule="exact"/>
              <w:rPr>
                <w:rFonts w:cs="Traditional Arabic"/>
                <w:sz w:val="36"/>
                <w:szCs w:val="36"/>
                <w:rtl/>
              </w:rPr>
            </w:pPr>
            <w:r>
              <w:rPr>
                <w:rFonts w:ascii="Traditional Arabic" w:hAnsi="Traditional Arabic" w:cs="Traditional Arabic" w:hint="cs"/>
                <w:sz w:val="36"/>
                <w:szCs w:val="36"/>
                <w:rtl/>
                <w:lang w:bidi="ar-EG"/>
              </w:rPr>
              <w:t>"</w:t>
            </w:r>
            <w:r w:rsidRPr="00570037">
              <w:rPr>
                <w:rFonts w:cs="Traditional Arabic"/>
                <w:sz w:val="48"/>
                <w:szCs w:val="36"/>
                <w:rtl/>
              </w:rPr>
              <w:t>فِي الدُّنْيَا وَالآخِرَةِ وَيَسْأَلُونَكَ عَنِ الْيَتَامَى قُلْ إِصْلاَحٌ لَّهُمْ خَيْرٌ وَإِنْ تُخَالِطُوهُمْ فَإِخْوَانُكُمْ وَاللّهُ يَعْلَمُ الْمُفْسِدَ مِنَ الْمُصْلِحِ وَلَوْ شَاء اللّهُ لأعْنَتَكُمْ إِنَّ اللّهَ عَزِيزٌ حَكِيم</w:t>
            </w:r>
            <w:r>
              <w:rPr>
                <w:rFonts w:cs="Traditional Arabic" w:hint="cs"/>
                <w:sz w:val="48"/>
                <w:szCs w:val="36"/>
                <w:rtl/>
              </w:rPr>
              <w:t>"</w:t>
            </w:r>
          </w:p>
        </w:tc>
        <w:tc>
          <w:tcPr>
            <w:tcW w:w="1054" w:type="dxa"/>
            <w:vAlign w:val="center"/>
          </w:tcPr>
          <w:p w:rsidR="00613E46" w:rsidRDefault="00613E46" w:rsidP="003078B5">
            <w:pPr>
              <w:jc w:val="center"/>
              <w:rPr>
                <w:rFonts w:ascii="Traditional Arabic" w:cs="Traditional Arabic"/>
                <w:sz w:val="36"/>
                <w:szCs w:val="36"/>
                <w:rtl/>
              </w:rPr>
            </w:pPr>
            <w:r>
              <w:rPr>
                <w:rFonts w:ascii="Traditional Arabic" w:cs="Traditional Arabic" w:hint="cs"/>
                <w:sz w:val="36"/>
                <w:szCs w:val="36"/>
                <w:rtl/>
              </w:rPr>
              <w:t>البقرة</w:t>
            </w:r>
          </w:p>
        </w:tc>
        <w:tc>
          <w:tcPr>
            <w:tcW w:w="992" w:type="dxa"/>
            <w:vAlign w:val="center"/>
          </w:tcPr>
          <w:p w:rsidR="00613E46" w:rsidRPr="002F606A" w:rsidRDefault="00613E46" w:rsidP="003078B5">
            <w:pPr>
              <w:bidi/>
              <w:spacing w:before="120" w:line="240" w:lineRule="auto"/>
              <w:jc w:val="center"/>
              <w:rPr>
                <w:rFonts w:cs="Traditional Arabic"/>
                <w:sz w:val="28"/>
                <w:szCs w:val="28"/>
                <w:rtl/>
              </w:rPr>
            </w:pPr>
            <w:r>
              <w:rPr>
                <w:rFonts w:cs="Traditional Arabic" w:hint="cs"/>
                <w:sz w:val="28"/>
                <w:szCs w:val="28"/>
                <w:rtl/>
              </w:rPr>
              <w:t>220</w:t>
            </w:r>
          </w:p>
        </w:tc>
        <w:tc>
          <w:tcPr>
            <w:tcW w:w="869" w:type="dxa"/>
            <w:vAlign w:val="center"/>
          </w:tcPr>
          <w:p w:rsidR="00613E46" w:rsidRPr="006251BE" w:rsidRDefault="00105445" w:rsidP="00BE6B9C">
            <w:pPr>
              <w:bidi/>
              <w:spacing w:before="120" w:line="440" w:lineRule="exact"/>
              <w:jc w:val="center"/>
              <w:rPr>
                <w:rFonts w:cs="Traditional Arabic"/>
                <w:sz w:val="28"/>
                <w:szCs w:val="28"/>
                <w:rtl/>
              </w:rPr>
            </w:pPr>
            <w:r>
              <w:rPr>
                <w:rFonts w:cs="Traditional Arabic" w:hint="cs"/>
                <w:sz w:val="28"/>
                <w:szCs w:val="28"/>
                <w:rtl/>
              </w:rPr>
              <w:t>81</w:t>
            </w:r>
          </w:p>
        </w:tc>
      </w:tr>
      <w:tr w:rsidR="00613E46" w:rsidRPr="00DC417E" w:rsidTr="0081242B">
        <w:trPr>
          <w:trHeight w:val="20"/>
          <w:jc w:val="center"/>
        </w:trPr>
        <w:tc>
          <w:tcPr>
            <w:tcW w:w="708" w:type="dxa"/>
            <w:vAlign w:val="center"/>
          </w:tcPr>
          <w:p w:rsidR="00613E46"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t>5</w:t>
            </w:r>
          </w:p>
        </w:tc>
        <w:tc>
          <w:tcPr>
            <w:tcW w:w="5042" w:type="dxa"/>
            <w:vAlign w:val="center"/>
          </w:tcPr>
          <w:p w:rsidR="00613E46" w:rsidRDefault="00613E46" w:rsidP="003078B5">
            <w:pPr>
              <w:bidi/>
              <w:spacing w:before="120" w:line="440" w:lineRule="exact"/>
              <w:rPr>
                <w:rFonts w:ascii="Traditional Arabic" w:hAnsi="Traditional Arabic" w:cs="Traditional Arabic"/>
                <w:sz w:val="36"/>
                <w:szCs w:val="36"/>
                <w:rtl/>
                <w:lang w:bidi="ar-EG"/>
              </w:rPr>
            </w:pPr>
            <w:r>
              <w:rPr>
                <w:rFonts w:cs="Traditional Arabic" w:hint="cs"/>
                <w:sz w:val="48"/>
                <w:szCs w:val="36"/>
                <w:rtl/>
              </w:rPr>
              <w:t>"....</w:t>
            </w:r>
            <w:r w:rsidRPr="00754ECC">
              <w:rPr>
                <w:rFonts w:cs="Traditional Arabic"/>
                <w:sz w:val="48"/>
                <w:szCs w:val="36"/>
                <w:rtl/>
              </w:rPr>
              <w:t>وَأَشْهِدُوْاْ إِذَا تَبَايَعْتُمْ وَلاَ يُضَآرَّ كَاتِبٌ وَلاَ شَهِيدٌ وَإِن تَفْعَلُواْ فَإِنَّهُ فُسُوقٌ بِكُمْ وَاتَّقُواْ اللّهَ وَيُعَلِّمُكُمُ اللّهُ وَاللّهُ بِكُلِّ شَيْءٍ عَلِيم</w:t>
            </w:r>
            <w:r w:rsidRPr="00754ECC">
              <w:rPr>
                <w:rFonts w:cs="Traditional Arabic" w:hint="cs"/>
                <w:sz w:val="48"/>
                <w:szCs w:val="36"/>
                <w:rtl/>
              </w:rPr>
              <w:t>"</w:t>
            </w:r>
          </w:p>
        </w:tc>
        <w:tc>
          <w:tcPr>
            <w:tcW w:w="1054" w:type="dxa"/>
            <w:vAlign w:val="center"/>
          </w:tcPr>
          <w:p w:rsidR="00613E46" w:rsidRDefault="00613E46" w:rsidP="003078B5">
            <w:pPr>
              <w:jc w:val="center"/>
              <w:rPr>
                <w:rFonts w:ascii="Traditional Arabic" w:cs="Traditional Arabic"/>
                <w:sz w:val="36"/>
                <w:szCs w:val="36"/>
                <w:rtl/>
              </w:rPr>
            </w:pPr>
            <w:r>
              <w:rPr>
                <w:rFonts w:ascii="Traditional Arabic" w:cs="Traditional Arabic" w:hint="cs"/>
                <w:sz w:val="36"/>
                <w:szCs w:val="36"/>
                <w:rtl/>
              </w:rPr>
              <w:t>البقرة</w:t>
            </w:r>
          </w:p>
        </w:tc>
        <w:tc>
          <w:tcPr>
            <w:tcW w:w="992" w:type="dxa"/>
            <w:vAlign w:val="center"/>
          </w:tcPr>
          <w:p w:rsidR="00613E46" w:rsidRPr="002F606A" w:rsidRDefault="00613E46" w:rsidP="003078B5">
            <w:pPr>
              <w:bidi/>
              <w:spacing w:before="120" w:line="240" w:lineRule="auto"/>
              <w:jc w:val="center"/>
              <w:rPr>
                <w:rFonts w:cs="Traditional Arabic"/>
                <w:sz w:val="28"/>
                <w:szCs w:val="28"/>
                <w:rtl/>
              </w:rPr>
            </w:pPr>
            <w:r>
              <w:rPr>
                <w:rFonts w:cs="Traditional Arabic" w:hint="cs"/>
                <w:sz w:val="28"/>
                <w:szCs w:val="28"/>
                <w:rtl/>
              </w:rPr>
              <w:t>282</w:t>
            </w:r>
          </w:p>
        </w:tc>
        <w:tc>
          <w:tcPr>
            <w:tcW w:w="869" w:type="dxa"/>
            <w:vAlign w:val="center"/>
          </w:tcPr>
          <w:p w:rsidR="00613E46" w:rsidRPr="006251BE" w:rsidRDefault="00105445" w:rsidP="00BE6B9C">
            <w:pPr>
              <w:bidi/>
              <w:spacing w:before="120" w:line="440" w:lineRule="exact"/>
              <w:jc w:val="center"/>
              <w:rPr>
                <w:rFonts w:cs="Traditional Arabic"/>
                <w:sz w:val="28"/>
                <w:szCs w:val="28"/>
                <w:rtl/>
              </w:rPr>
            </w:pPr>
            <w:r>
              <w:rPr>
                <w:rFonts w:cs="Traditional Arabic" w:hint="cs"/>
                <w:sz w:val="28"/>
                <w:szCs w:val="28"/>
                <w:rtl/>
              </w:rPr>
              <w:t>89</w:t>
            </w:r>
          </w:p>
        </w:tc>
      </w:tr>
      <w:tr w:rsidR="00613E46" w:rsidRPr="00DC417E" w:rsidTr="0081242B">
        <w:trPr>
          <w:trHeight w:val="20"/>
          <w:jc w:val="center"/>
        </w:trPr>
        <w:tc>
          <w:tcPr>
            <w:tcW w:w="708" w:type="dxa"/>
            <w:vAlign w:val="center"/>
          </w:tcPr>
          <w:p w:rsidR="00613E46"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t>6</w:t>
            </w:r>
          </w:p>
        </w:tc>
        <w:tc>
          <w:tcPr>
            <w:tcW w:w="5042" w:type="dxa"/>
            <w:vAlign w:val="center"/>
          </w:tcPr>
          <w:p w:rsidR="00613E46" w:rsidRPr="00A7630E" w:rsidRDefault="00613E46" w:rsidP="003078B5">
            <w:pPr>
              <w:bidi/>
              <w:spacing w:before="120" w:line="440" w:lineRule="exact"/>
              <w:rPr>
                <w:rFonts w:ascii="Traditional Arabic" w:hAnsi="Traditional Arabic" w:cs="Traditional Arabic"/>
                <w:sz w:val="36"/>
                <w:szCs w:val="36"/>
                <w:rtl/>
              </w:rPr>
            </w:pPr>
            <w:r w:rsidRPr="0079622D">
              <w:rPr>
                <w:rFonts w:cs="Traditional Arabic" w:hint="cs"/>
                <w:sz w:val="36"/>
                <w:szCs w:val="36"/>
                <w:rtl/>
                <w:lang w:bidi="ar-EG"/>
              </w:rPr>
              <w:t xml:space="preserve">" </w:t>
            </w:r>
            <w:r w:rsidRPr="0079622D">
              <w:rPr>
                <w:rFonts w:cs="Traditional Arabic"/>
                <w:sz w:val="36"/>
                <w:szCs w:val="36"/>
                <w:rtl/>
                <w:lang w:bidi="ar-EG"/>
              </w:rPr>
              <w:t>لَهَا مَا كَسَبَتْ وَعَلَيْهَا مَا اكْتَسَبَتْ</w:t>
            </w:r>
            <w:r w:rsidRPr="0079622D">
              <w:rPr>
                <w:rFonts w:cs="Traditional Arabic" w:hint="cs"/>
                <w:sz w:val="36"/>
                <w:szCs w:val="36"/>
                <w:rtl/>
                <w:lang w:bidi="ar-EG"/>
              </w:rPr>
              <w:t>"</w:t>
            </w:r>
          </w:p>
        </w:tc>
        <w:tc>
          <w:tcPr>
            <w:tcW w:w="1054" w:type="dxa"/>
            <w:vAlign w:val="center"/>
          </w:tcPr>
          <w:p w:rsidR="00613E46" w:rsidRDefault="00613E46" w:rsidP="003078B5">
            <w:pPr>
              <w:jc w:val="center"/>
              <w:rPr>
                <w:rFonts w:ascii="Traditional Arabic" w:cs="Traditional Arabic"/>
                <w:sz w:val="36"/>
                <w:szCs w:val="36"/>
                <w:rtl/>
              </w:rPr>
            </w:pPr>
            <w:r>
              <w:rPr>
                <w:rFonts w:ascii="Traditional Arabic" w:cs="Traditional Arabic" w:hint="cs"/>
                <w:sz w:val="36"/>
                <w:szCs w:val="36"/>
                <w:rtl/>
              </w:rPr>
              <w:t>البقرة</w:t>
            </w:r>
          </w:p>
        </w:tc>
        <w:tc>
          <w:tcPr>
            <w:tcW w:w="992" w:type="dxa"/>
            <w:vAlign w:val="center"/>
          </w:tcPr>
          <w:p w:rsidR="00613E46" w:rsidRPr="002F606A" w:rsidRDefault="00613E46" w:rsidP="00904883">
            <w:pPr>
              <w:bidi/>
              <w:spacing w:before="120" w:line="240" w:lineRule="auto"/>
              <w:jc w:val="center"/>
              <w:rPr>
                <w:rFonts w:cs="Traditional Arabic"/>
                <w:sz w:val="28"/>
                <w:szCs w:val="28"/>
                <w:rtl/>
              </w:rPr>
            </w:pPr>
            <w:r>
              <w:rPr>
                <w:rFonts w:cs="Traditional Arabic" w:hint="cs"/>
                <w:sz w:val="28"/>
                <w:szCs w:val="28"/>
                <w:rtl/>
              </w:rPr>
              <w:t>286</w:t>
            </w:r>
          </w:p>
        </w:tc>
        <w:tc>
          <w:tcPr>
            <w:tcW w:w="869" w:type="dxa"/>
            <w:vAlign w:val="center"/>
          </w:tcPr>
          <w:p w:rsidR="00613E46" w:rsidRPr="006251BE" w:rsidRDefault="00EF2C13" w:rsidP="00BE6B9C">
            <w:pPr>
              <w:bidi/>
              <w:spacing w:before="120" w:line="440" w:lineRule="exact"/>
              <w:jc w:val="center"/>
              <w:rPr>
                <w:rFonts w:cs="Traditional Arabic"/>
                <w:sz w:val="28"/>
                <w:szCs w:val="28"/>
                <w:rtl/>
              </w:rPr>
            </w:pPr>
            <w:r>
              <w:rPr>
                <w:rFonts w:cs="Traditional Arabic" w:hint="cs"/>
                <w:sz w:val="28"/>
                <w:szCs w:val="28"/>
                <w:rtl/>
              </w:rPr>
              <w:t>104</w:t>
            </w:r>
          </w:p>
        </w:tc>
      </w:tr>
      <w:tr w:rsidR="00613E46" w:rsidRPr="00DC417E" w:rsidTr="0081242B">
        <w:trPr>
          <w:trHeight w:val="20"/>
          <w:jc w:val="center"/>
        </w:trPr>
        <w:tc>
          <w:tcPr>
            <w:tcW w:w="708" w:type="dxa"/>
            <w:vAlign w:val="center"/>
          </w:tcPr>
          <w:p w:rsidR="00613E46"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t>7</w:t>
            </w:r>
          </w:p>
        </w:tc>
        <w:tc>
          <w:tcPr>
            <w:tcW w:w="5042" w:type="dxa"/>
            <w:vAlign w:val="center"/>
          </w:tcPr>
          <w:p w:rsidR="00613E46" w:rsidRPr="00DC417E" w:rsidRDefault="00613E46" w:rsidP="003078B5">
            <w:pPr>
              <w:tabs>
                <w:tab w:val="center" w:pos="2142"/>
              </w:tabs>
              <w:bidi/>
              <w:spacing w:before="120" w:line="440" w:lineRule="exact"/>
              <w:rPr>
                <w:rFonts w:cs="Traditional Arabic"/>
                <w:sz w:val="36"/>
                <w:szCs w:val="36"/>
                <w:rtl/>
              </w:rPr>
            </w:pPr>
            <w:r w:rsidRPr="00D831C6">
              <w:rPr>
                <w:rFonts w:cs="Traditional Arabic" w:hint="cs"/>
                <w:sz w:val="48"/>
                <w:szCs w:val="36"/>
                <w:rtl/>
              </w:rPr>
              <w:t xml:space="preserve">" </w:t>
            </w:r>
            <w:r w:rsidRPr="00D831C6">
              <w:rPr>
                <w:rFonts w:cs="Traditional Arabic"/>
                <w:sz w:val="48"/>
                <w:szCs w:val="36"/>
                <w:rtl/>
              </w:rPr>
              <w:t>يَا أَيُّهَا الَّذِينَ آمَنُواْ اتَّقُواْ اللّهَ حَقَّ تُقَاتِهِ وَلاَ تَمُوتُنَّ إِلاَّ وَأَنتُم مُّسْلِمُون</w:t>
            </w:r>
            <w:r w:rsidRPr="00D831C6">
              <w:rPr>
                <w:rFonts w:cs="Traditional Arabic" w:hint="cs"/>
                <w:sz w:val="48"/>
                <w:szCs w:val="36"/>
                <w:rtl/>
              </w:rPr>
              <w:t>"</w:t>
            </w:r>
          </w:p>
        </w:tc>
        <w:tc>
          <w:tcPr>
            <w:tcW w:w="1054" w:type="dxa"/>
            <w:vAlign w:val="center"/>
          </w:tcPr>
          <w:p w:rsidR="00613E46" w:rsidRPr="005E7294" w:rsidRDefault="00613E46" w:rsidP="003078B5">
            <w:pPr>
              <w:tabs>
                <w:tab w:val="center" w:pos="442"/>
              </w:tabs>
              <w:spacing w:before="120" w:line="440" w:lineRule="exact"/>
              <w:jc w:val="center"/>
              <w:rPr>
                <w:rFonts w:cs="Traditional Arabic"/>
                <w:sz w:val="36"/>
                <w:szCs w:val="36"/>
                <w:rtl/>
              </w:rPr>
            </w:pPr>
            <w:r>
              <w:rPr>
                <w:rFonts w:cs="Traditional Arabic" w:hint="cs"/>
                <w:sz w:val="36"/>
                <w:szCs w:val="36"/>
                <w:rtl/>
              </w:rPr>
              <w:t>آل عمران</w:t>
            </w:r>
          </w:p>
        </w:tc>
        <w:tc>
          <w:tcPr>
            <w:tcW w:w="992" w:type="dxa"/>
            <w:vAlign w:val="center"/>
          </w:tcPr>
          <w:p w:rsidR="00613E46" w:rsidRPr="002F606A" w:rsidRDefault="00847786" w:rsidP="003078B5">
            <w:pPr>
              <w:bidi/>
              <w:spacing w:before="120" w:line="440" w:lineRule="exact"/>
              <w:jc w:val="center"/>
              <w:rPr>
                <w:rFonts w:cs="Traditional Arabic"/>
                <w:sz w:val="28"/>
                <w:szCs w:val="28"/>
                <w:rtl/>
              </w:rPr>
            </w:pPr>
            <w:r>
              <w:rPr>
                <w:rFonts w:cs="Traditional Arabic" w:hint="cs"/>
                <w:sz w:val="28"/>
                <w:szCs w:val="28"/>
                <w:rtl/>
              </w:rPr>
              <w:t>102</w:t>
            </w:r>
          </w:p>
        </w:tc>
        <w:tc>
          <w:tcPr>
            <w:tcW w:w="869" w:type="dxa"/>
            <w:vAlign w:val="center"/>
          </w:tcPr>
          <w:p w:rsidR="00613E46" w:rsidRPr="006251BE" w:rsidRDefault="00292F7C" w:rsidP="00BE6B9C">
            <w:pPr>
              <w:bidi/>
              <w:spacing w:before="120" w:line="440" w:lineRule="exact"/>
              <w:jc w:val="center"/>
              <w:rPr>
                <w:rFonts w:cs="Traditional Arabic"/>
                <w:sz w:val="28"/>
                <w:szCs w:val="28"/>
                <w:rtl/>
              </w:rPr>
            </w:pPr>
            <w:r>
              <w:rPr>
                <w:rFonts w:cs="Traditional Arabic" w:hint="cs"/>
                <w:sz w:val="28"/>
                <w:szCs w:val="28"/>
                <w:rtl/>
              </w:rPr>
              <w:t>1</w:t>
            </w:r>
          </w:p>
        </w:tc>
      </w:tr>
      <w:tr w:rsidR="00613E46" w:rsidRPr="00DC417E" w:rsidTr="0081242B">
        <w:trPr>
          <w:trHeight w:val="20"/>
          <w:jc w:val="center"/>
        </w:trPr>
        <w:tc>
          <w:tcPr>
            <w:tcW w:w="708" w:type="dxa"/>
            <w:vAlign w:val="center"/>
          </w:tcPr>
          <w:p w:rsidR="00613E46"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t>8</w:t>
            </w:r>
          </w:p>
        </w:tc>
        <w:tc>
          <w:tcPr>
            <w:tcW w:w="5042" w:type="dxa"/>
            <w:vAlign w:val="center"/>
          </w:tcPr>
          <w:p w:rsidR="00613E46" w:rsidRPr="00DC417E" w:rsidRDefault="00613E46" w:rsidP="003078B5">
            <w:pPr>
              <w:autoSpaceDE w:val="0"/>
              <w:autoSpaceDN w:val="0"/>
              <w:bidi/>
              <w:adjustRightInd w:val="0"/>
              <w:spacing w:before="120" w:line="440" w:lineRule="exact"/>
              <w:rPr>
                <w:rFonts w:ascii="Traditional Arabic" w:cs="Traditional Arabic"/>
                <w:sz w:val="36"/>
                <w:szCs w:val="36"/>
                <w:rtl/>
              </w:rPr>
            </w:pPr>
            <w:r>
              <w:rPr>
                <w:rFonts w:cs="Traditional Arabic" w:hint="cs"/>
                <w:sz w:val="48"/>
                <w:szCs w:val="36"/>
                <w:rtl/>
              </w:rPr>
              <w:t xml:space="preserve">" </w:t>
            </w:r>
            <w:r w:rsidRPr="00D831C6">
              <w:rPr>
                <w:rFonts w:cs="Traditional Arabic"/>
                <w:sz w:val="48"/>
                <w:szCs w:val="36"/>
                <w:rtl/>
              </w:rPr>
              <w:t xml:space="preserve">يَا أَيُّهَا النَّاسُ اتَّقُواْ رَبَّكُمُ الَّذِي خَلَقَكُم مِّن نَّفْسٍ وَاحِدَةٍ وَخَلَقَ مِنْهَا زَوْجَهَا وَبَثَّ مِنْهُمَا رِجَالاً كَثِيرًا وَنِسَاء </w:t>
            </w:r>
            <w:r>
              <w:rPr>
                <w:rFonts w:cs="Traditional Arabic" w:hint="cs"/>
                <w:sz w:val="48"/>
                <w:szCs w:val="36"/>
                <w:rtl/>
              </w:rPr>
              <w:t xml:space="preserve">، </w:t>
            </w:r>
            <w:r w:rsidRPr="00D831C6">
              <w:rPr>
                <w:rFonts w:cs="Traditional Arabic"/>
                <w:sz w:val="48"/>
                <w:szCs w:val="36"/>
                <w:rtl/>
              </w:rPr>
              <w:t>وَاتَّقُواْ اللّهَ الَّذِي تَسَاءلُونَ بِهِ وَالأَرْحَامَ إِنَّ اللّهَ كَانَ عَلَيْكُمْ رَقِيبًا</w:t>
            </w:r>
            <w:r>
              <w:rPr>
                <w:rFonts w:cs="Traditional Arabic" w:hint="cs"/>
                <w:sz w:val="48"/>
                <w:szCs w:val="36"/>
                <w:rtl/>
              </w:rPr>
              <w:t xml:space="preserve"> "</w:t>
            </w:r>
          </w:p>
        </w:tc>
        <w:tc>
          <w:tcPr>
            <w:tcW w:w="1054" w:type="dxa"/>
            <w:vAlign w:val="center"/>
          </w:tcPr>
          <w:p w:rsidR="00613E46" w:rsidRPr="00723DB5" w:rsidRDefault="00613E46" w:rsidP="003078B5">
            <w:pPr>
              <w:tabs>
                <w:tab w:val="center" w:pos="442"/>
              </w:tabs>
              <w:spacing w:before="120" w:line="440" w:lineRule="exact"/>
              <w:jc w:val="center"/>
              <w:rPr>
                <w:rFonts w:cs="Traditional Arabic"/>
                <w:sz w:val="36"/>
                <w:szCs w:val="36"/>
              </w:rPr>
            </w:pPr>
            <w:r w:rsidRPr="00723DB5">
              <w:rPr>
                <w:rFonts w:cs="Traditional Arabic" w:hint="cs"/>
                <w:sz w:val="36"/>
                <w:szCs w:val="36"/>
                <w:rtl/>
              </w:rPr>
              <w:t>النساء</w:t>
            </w:r>
          </w:p>
        </w:tc>
        <w:tc>
          <w:tcPr>
            <w:tcW w:w="992" w:type="dxa"/>
            <w:vAlign w:val="center"/>
          </w:tcPr>
          <w:p w:rsidR="00613E46" w:rsidRPr="002F606A" w:rsidRDefault="00FF1000" w:rsidP="003078B5">
            <w:pPr>
              <w:bidi/>
              <w:spacing w:before="120" w:line="440" w:lineRule="exact"/>
              <w:jc w:val="center"/>
              <w:rPr>
                <w:rFonts w:cs="Traditional Arabic"/>
                <w:sz w:val="28"/>
                <w:szCs w:val="28"/>
                <w:rtl/>
              </w:rPr>
            </w:pPr>
            <w:r>
              <w:rPr>
                <w:rFonts w:cs="Traditional Arabic" w:hint="cs"/>
                <w:sz w:val="28"/>
                <w:szCs w:val="28"/>
                <w:rtl/>
              </w:rPr>
              <w:t>1</w:t>
            </w:r>
          </w:p>
        </w:tc>
        <w:tc>
          <w:tcPr>
            <w:tcW w:w="869" w:type="dxa"/>
            <w:vAlign w:val="center"/>
          </w:tcPr>
          <w:p w:rsidR="00613E46" w:rsidRPr="006251BE" w:rsidRDefault="00396E1E" w:rsidP="00BE6B9C">
            <w:pPr>
              <w:bidi/>
              <w:spacing w:before="120" w:line="440" w:lineRule="exact"/>
              <w:jc w:val="center"/>
              <w:rPr>
                <w:rFonts w:cs="Traditional Arabic"/>
                <w:sz w:val="28"/>
                <w:szCs w:val="28"/>
                <w:rtl/>
              </w:rPr>
            </w:pPr>
            <w:r>
              <w:rPr>
                <w:rFonts w:cs="Traditional Arabic" w:hint="cs"/>
                <w:sz w:val="28"/>
                <w:szCs w:val="28"/>
                <w:rtl/>
              </w:rPr>
              <w:t>1</w:t>
            </w:r>
          </w:p>
        </w:tc>
      </w:tr>
      <w:tr w:rsidR="007D2775" w:rsidRPr="00DC417E" w:rsidTr="0081242B">
        <w:trPr>
          <w:trHeight w:val="20"/>
          <w:jc w:val="center"/>
        </w:trPr>
        <w:tc>
          <w:tcPr>
            <w:tcW w:w="708" w:type="dxa"/>
            <w:vAlign w:val="center"/>
          </w:tcPr>
          <w:p w:rsidR="007D2775"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t>9</w:t>
            </w:r>
          </w:p>
        </w:tc>
        <w:tc>
          <w:tcPr>
            <w:tcW w:w="5042" w:type="dxa"/>
            <w:vAlign w:val="center"/>
          </w:tcPr>
          <w:p w:rsidR="007D2775" w:rsidRDefault="007D2775" w:rsidP="003078B5">
            <w:pPr>
              <w:bidi/>
              <w:spacing w:before="120" w:line="440" w:lineRule="exact"/>
              <w:rPr>
                <w:rFonts w:cs="Traditional Arabic"/>
                <w:sz w:val="48"/>
                <w:szCs w:val="36"/>
                <w:rtl/>
              </w:rPr>
            </w:pPr>
            <w:r>
              <w:rPr>
                <w:rFonts w:ascii="Traditional Arabic" w:hAnsi="Traditional Arabic" w:cs="Traditional Arabic" w:hint="cs"/>
                <w:sz w:val="36"/>
                <w:szCs w:val="36"/>
                <w:rtl/>
                <w:lang w:bidi="ar-KW"/>
              </w:rPr>
              <w:t>"</w:t>
            </w:r>
            <w:r w:rsidRPr="009F2D7B">
              <w:rPr>
                <w:rFonts w:cs="Traditional Arabic"/>
                <w:sz w:val="48"/>
                <w:szCs w:val="36"/>
                <w:rtl/>
              </w:rPr>
              <w:t>وَلاَ تُؤْتُواْ السُّفَهَاء أَمْوَالَكُمُ الَّتِي جَعَلَ اللّهُ لَكُمْ قِيَاماً وَارْزُقُوهُمْ فِيهَا وَاكْسُوهُمْ وَقُولُواْ لَهُمْ قَوْلاً مَّعْرُوفًا</w:t>
            </w:r>
            <w:r>
              <w:rPr>
                <w:rFonts w:ascii="Traditional Arabic" w:hAnsi="Traditional Arabic" w:cs="Traditional Arabic" w:hint="cs"/>
                <w:sz w:val="36"/>
                <w:szCs w:val="36"/>
                <w:rtl/>
                <w:lang w:bidi="ar-KW"/>
              </w:rPr>
              <w:t>"</w:t>
            </w:r>
          </w:p>
        </w:tc>
        <w:tc>
          <w:tcPr>
            <w:tcW w:w="1054" w:type="dxa"/>
            <w:vAlign w:val="center"/>
          </w:tcPr>
          <w:p w:rsidR="007D2775" w:rsidRDefault="007D2775" w:rsidP="003078B5">
            <w:pPr>
              <w:jc w:val="center"/>
              <w:rPr>
                <w:rFonts w:ascii="Traditional Arabic" w:cs="Traditional Arabic"/>
                <w:sz w:val="36"/>
                <w:szCs w:val="36"/>
                <w:rtl/>
              </w:rPr>
            </w:pPr>
            <w:r>
              <w:rPr>
                <w:rFonts w:ascii="Traditional Arabic" w:cs="Traditional Arabic" w:hint="cs"/>
                <w:sz w:val="36"/>
                <w:szCs w:val="36"/>
                <w:rtl/>
              </w:rPr>
              <w:t>النساء</w:t>
            </w:r>
          </w:p>
        </w:tc>
        <w:tc>
          <w:tcPr>
            <w:tcW w:w="992" w:type="dxa"/>
            <w:vAlign w:val="center"/>
          </w:tcPr>
          <w:p w:rsidR="007D2775" w:rsidRPr="002F606A" w:rsidRDefault="007D2775" w:rsidP="00BE6B9C">
            <w:pPr>
              <w:bidi/>
              <w:spacing w:before="120" w:line="440" w:lineRule="exact"/>
              <w:jc w:val="center"/>
              <w:rPr>
                <w:rFonts w:ascii="Traditional Arabic" w:cs="Traditional Arabic"/>
                <w:color w:val="000000"/>
                <w:sz w:val="28"/>
                <w:szCs w:val="28"/>
                <w:rtl/>
              </w:rPr>
            </w:pPr>
            <w:r>
              <w:rPr>
                <w:rFonts w:ascii="Traditional Arabic" w:cs="Traditional Arabic" w:hint="cs"/>
                <w:color w:val="000000"/>
                <w:sz w:val="28"/>
                <w:szCs w:val="28"/>
                <w:rtl/>
              </w:rPr>
              <w:t>5</w:t>
            </w:r>
          </w:p>
        </w:tc>
        <w:tc>
          <w:tcPr>
            <w:tcW w:w="869" w:type="dxa"/>
            <w:vAlign w:val="center"/>
          </w:tcPr>
          <w:p w:rsidR="007D2775" w:rsidRPr="006251BE" w:rsidRDefault="00E0090F" w:rsidP="00BE6B9C">
            <w:pPr>
              <w:bidi/>
              <w:spacing w:before="120" w:line="440" w:lineRule="exact"/>
              <w:jc w:val="center"/>
              <w:rPr>
                <w:rFonts w:cs="Traditional Arabic"/>
                <w:sz w:val="28"/>
                <w:szCs w:val="28"/>
                <w:rtl/>
              </w:rPr>
            </w:pPr>
            <w:r>
              <w:rPr>
                <w:rFonts w:cs="Traditional Arabic" w:hint="cs"/>
                <w:sz w:val="28"/>
                <w:szCs w:val="28"/>
                <w:rtl/>
              </w:rPr>
              <w:t>80</w:t>
            </w:r>
          </w:p>
        </w:tc>
      </w:tr>
      <w:tr w:rsidR="007D2775" w:rsidRPr="00DC417E" w:rsidTr="0081242B">
        <w:trPr>
          <w:trHeight w:val="20"/>
          <w:jc w:val="center"/>
        </w:trPr>
        <w:tc>
          <w:tcPr>
            <w:tcW w:w="708" w:type="dxa"/>
            <w:vAlign w:val="center"/>
          </w:tcPr>
          <w:p w:rsidR="007D2775"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t>10</w:t>
            </w:r>
          </w:p>
        </w:tc>
        <w:tc>
          <w:tcPr>
            <w:tcW w:w="5042" w:type="dxa"/>
            <w:vAlign w:val="center"/>
          </w:tcPr>
          <w:p w:rsidR="007D2775" w:rsidRDefault="007D2775" w:rsidP="003078B5">
            <w:pPr>
              <w:bidi/>
              <w:spacing w:before="120" w:line="440" w:lineRule="exact"/>
              <w:rPr>
                <w:rFonts w:cs="Traditional Arabic"/>
                <w:sz w:val="48"/>
                <w:szCs w:val="36"/>
                <w:rtl/>
              </w:rPr>
            </w:pPr>
            <w:r>
              <w:rPr>
                <w:rFonts w:ascii="Traditional Arabic" w:hAnsi="Traditional Arabic" w:cs="Traditional Arabic" w:hint="cs"/>
                <w:sz w:val="36"/>
                <w:szCs w:val="36"/>
                <w:rtl/>
                <w:lang w:bidi="ar-KW"/>
              </w:rPr>
              <w:t>"</w:t>
            </w:r>
            <w:r w:rsidRPr="009F2D7B">
              <w:rPr>
                <w:rFonts w:cs="Traditional Arabic"/>
                <w:sz w:val="48"/>
                <w:szCs w:val="36"/>
                <w:rtl/>
              </w:rPr>
              <w:t>وَلاَ تُؤْتُواْ السُّفَهَاء أَمْوَالَكُمُ الَّتِي جَعَلَ اللّهُ لَكُمْ قِيَاماً وَارْزُقُوهُمْ فِيهَا وَاكْسُوهُمْ وَقُولُواْ لَهُمْ قَوْلاً مَّعْرُوفًا</w:t>
            </w:r>
            <w:r>
              <w:rPr>
                <w:rFonts w:ascii="Traditional Arabic" w:hAnsi="Traditional Arabic" w:cs="Traditional Arabic" w:hint="cs"/>
                <w:sz w:val="36"/>
                <w:szCs w:val="36"/>
                <w:rtl/>
                <w:lang w:bidi="ar-KW"/>
              </w:rPr>
              <w:t>"</w:t>
            </w:r>
          </w:p>
        </w:tc>
        <w:tc>
          <w:tcPr>
            <w:tcW w:w="1054" w:type="dxa"/>
            <w:vAlign w:val="center"/>
          </w:tcPr>
          <w:p w:rsidR="007D2775" w:rsidRDefault="007D2775" w:rsidP="003078B5">
            <w:pPr>
              <w:jc w:val="center"/>
              <w:rPr>
                <w:rFonts w:ascii="Traditional Arabic" w:cs="Traditional Arabic"/>
                <w:sz w:val="36"/>
                <w:szCs w:val="36"/>
                <w:rtl/>
              </w:rPr>
            </w:pPr>
            <w:r>
              <w:rPr>
                <w:rFonts w:ascii="Traditional Arabic" w:cs="Traditional Arabic" w:hint="cs"/>
                <w:sz w:val="36"/>
                <w:szCs w:val="36"/>
                <w:rtl/>
              </w:rPr>
              <w:t>النساء</w:t>
            </w:r>
          </w:p>
        </w:tc>
        <w:tc>
          <w:tcPr>
            <w:tcW w:w="992" w:type="dxa"/>
            <w:vAlign w:val="center"/>
          </w:tcPr>
          <w:p w:rsidR="007D2775" w:rsidRPr="002F606A" w:rsidRDefault="007D2775" w:rsidP="003078B5">
            <w:pPr>
              <w:bidi/>
              <w:spacing w:before="120" w:line="440" w:lineRule="exact"/>
              <w:jc w:val="center"/>
              <w:rPr>
                <w:rFonts w:cs="Traditional Arabic"/>
                <w:sz w:val="28"/>
                <w:szCs w:val="28"/>
                <w:rtl/>
              </w:rPr>
            </w:pPr>
            <w:r>
              <w:rPr>
                <w:rFonts w:cs="Traditional Arabic" w:hint="cs"/>
                <w:sz w:val="28"/>
                <w:szCs w:val="28"/>
                <w:rtl/>
              </w:rPr>
              <w:t>5</w:t>
            </w:r>
          </w:p>
        </w:tc>
        <w:tc>
          <w:tcPr>
            <w:tcW w:w="869" w:type="dxa"/>
            <w:vAlign w:val="center"/>
          </w:tcPr>
          <w:p w:rsidR="007D2775" w:rsidRPr="006251BE" w:rsidRDefault="00E0090F" w:rsidP="00BE6B9C">
            <w:pPr>
              <w:bidi/>
              <w:spacing w:before="120" w:line="440" w:lineRule="exact"/>
              <w:jc w:val="center"/>
              <w:rPr>
                <w:rFonts w:cs="Traditional Arabic"/>
                <w:sz w:val="28"/>
                <w:szCs w:val="28"/>
                <w:rtl/>
              </w:rPr>
            </w:pPr>
            <w:r>
              <w:rPr>
                <w:rFonts w:cs="Traditional Arabic" w:hint="cs"/>
                <w:sz w:val="28"/>
                <w:szCs w:val="28"/>
                <w:rtl/>
              </w:rPr>
              <w:t>87</w:t>
            </w:r>
          </w:p>
        </w:tc>
      </w:tr>
      <w:tr w:rsidR="00306028" w:rsidRPr="00DC417E" w:rsidTr="0081242B">
        <w:trPr>
          <w:trHeight w:val="20"/>
          <w:jc w:val="center"/>
        </w:trPr>
        <w:tc>
          <w:tcPr>
            <w:tcW w:w="708" w:type="dxa"/>
            <w:vAlign w:val="center"/>
          </w:tcPr>
          <w:p w:rsidR="00306028"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t>11</w:t>
            </w:r>
          </w:p>
        </w:tc>
        <w:tc>
          <w:tcPr>
            <w:tcW w:w="5042" w:type="dxa"/>
            <w:vAlign w:val="center"/>
          </w:tcPr>
          <w:p w:rsidR="00306028" w:rsidRPr="001D0D55" w:rsidRDefault="00306028" w:rsidP="003078B5">
            <w:pPr>
              <w:tabs>
                <w:tab w:val="right" w:pos="6444"/>
              </w:tabs>
              <w:bidi/>
              <w:spacing w:before="120" w:line="440" w:lineRule="exact"/>
              <w:rPr>
                <w:rFonts w:cs="Traditional Arabic"/>
                <w:sz w:val="36"/>
                <w:szCs w:val="36"/>
                <w:rtl/>
              </w:rPr>
            </w:pPr>
            <w:r>
              <w:rPr>
                <w:rFonts w:ascii="Traditional Arabic" w:hAnsi="Traditional Arabic" w:cs="Traditional Arabic" w:hint="cs"/>
                <w:sz w:val="36"/>
                <w:szCs w:val="36"/>
                <w:rtl/>
                <w:lang w:bidi="ar-EG"/>
              </w:rPr>
              <w:t>"</w:t>
            </w:r>
            <w:r w:rsidRPr="00A10F4D">
              <w:rPr>
                <w:rFonts w:cs="Traditional Arabic"/>
                <w:color w:val="FF0000"/>
                <w:sz w:val="32"/>
                <w:rtl/>
              </w:rPr>
              <w:t xml:space="preserve"> </w:t>
            </w:r>
            <w:r w:rsidRPr="006D1F46">
              <w:rPr>
                <w:rFonts w:cs="Traditional Arabic"/>
                <w:sz w:val="36"/>
                <w:szCs w:val="36"/>
                <w:rtl/>
              </w:rPr>
              <w:t>وَلاَ تُؤْتُواْ السُّفَهَاء أَمْوَالَكُمُ الَّتِي جَعَلَ اللّهُ لَكُمْ قِيَاماً وَارْزُقُوهُمْ فِيهَا وَاكْسُوهُمْ وَقُولُواْ لَهُمْ قَوْلاً مَّعْرُوفًا</w:t>
            </w:r>
            <w:r w:rsidRPr="006D1F46">
              <w:rPr>
                <w:rStyle w:val="FootnoteReference"/>
                <w:rFonts w:ascii="Traditional Arabic" w:hAnsi="Traditional Arabic" w:cs="Traditional Arabic"/>
                <w:sz w:val="36"/>
                <w:szCs w:val="36"/>
                <w:rtl/>
                <w:lang w:bidi="ar-EG"/>
              </w:rPr>
              <w:t xml:space="preserve"> </w:t>
            </w:r>
            <w:r w:rsidRPr="006D1F46">
              <w:rPr>
                <w:rFonts w:ascii="Traditional Arabic" w:hAnsi="Traditional Arabic" w:cs="Traditional Arabic" w:hint="cs"/>
                <w:sz w:val="36"/>
                <w:szCs w:val="36"/>
                <w:rtl/>
                <w:lang w:bidi="ar-EG"/>
              </w:rPr>
              <w:t xml:space="preserve"> ، </w:t>
            </w:r>
            <w:r w:rsidRPr="006D1F46">
              <w:rPr>
                <w:rFonts w:cs="Traditional Arabic"/>
                <w:sz w:val="36"/>
                <w:szCs w:val="36"/>
                <w:rtl/>
              </w:rPr>
              <w:t xml:space="preserve">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w:t>
            </w:r>
            <w:r w:rsidRPr="006D1F46">
              <w:rPr>
                <w:rFonts w:cs="Traditional Arabic"/>
                <w:sz w:val="36"/>
                <w:szCs w:val="36"/>
                <w:rtl/>
              </w:rPr>
              <w:lastRenderedPageBreak/>
              <w:t>عَلَيْهِمْ وَكَفَى بِاللّهِ حَسِيبًا</w:t>
            </w:r>
            <w:r>
              <w:rPr>
                <w:rFonts w:cs="Traditional Arabic" w:hint="cs"/>
                <w:sz w:val="36"/>
                <w:szCs w:val="36"/>
                <w:rtl/>
              </w:rPr>
              <w:t>"</w:t>
            </w:r>
          </w:p>
        </w:tc>
        <w:tc>
          <w:tcPr>
            <w:tcW w:w="1054" w:type="dxa"/>
            <w:vAlign w:val="center"/>
          </w:tcPr>
          <w:p w:rsidR="00306028" w:rsidRPr="00A12952" w:rsidRDefault="00306028" w:rsidP="003078B5">
            <w:pPr>
              <w:jc w:val="center"/>
              <w:rPr>
                <w:rFonts w:ascii="Traditional Arabic" w:cs="Traditional Arabic"/>
                <w:sz w:val="36"/>
                <w:szCs w:val="36"/>
                <w:rtl/>
                <w:lang w:bidi="ar-EG"/>
              </w:rPr>
            </w:pPr>
            <w:r>
              <w:rPr>
                <w:rFonts w:ascii="Traditional Arabic" w:cs="Traditional Arabic" w:hint="cs"/>
                <w:sz w:val="36"/>
                <w:szCs w:val="36"/>
                <w:rtl/>
                <w:lang w:bidi="ar-EG"/>
              </w:rPr>
              <w:lastRenderedPageBreak/>
              <w:t>النساء</w:t>
            </w:r>
          </w:p>
        </w:tc>
        <w:tc>
          <w:tcPr>
            <w:tcW w:w="992" w:type="dxa"/>
            <w:vAlign w:val="center"/>
          </w:tcPr>
          <w:p w:rsidR="00306028" w:rsidRPr="002F606A" w:rsidRDefault="00306028" w:rsidP="003078B5">
            <w:pPr>
              <w:bidi/>
              <w:spacing w:before="120" w:line="440" w:lineRule="exact"/>
              <w:jc w:val="center"/>
              <w:rPr>
                <w:rFonts w:ascii="Traditional Arabic" w:cs="Traditional Arabic"/>
                <w:color w:val="000000"/>
                <w:sz w:val="28"/>
                <w:szCs w:val="28"/>
                <w:rtl/>
              </w:rPr>
            </w:pPr>
            <w:r>
              <w:rPr>
                <w:rFonts w:ascii="Traditional Arabic" w:cs="Traditional Arabic" w:hint="cs"/>
                <w:color w:val="000000"/>
                <w:sz w:val="28"/>
                <w:szCs w:val="28"/>
                <w:rtl/>
              </w:rPr>
              <w:t>6،5</w:t>
            </w:r>
          </w:p>
        </w:tc>
        <w:tc>
          <w:tcPr>
            <w:tcW w:w="869" w:type="dxa"/>
            <w:vAlign w:val="center"/>
          </w:tcPr>
          <w:p w:rsidR="00306028" w:rsidRPr="006251BE" w:rsidRDefault="00E0090F" w:rsidP="00BE6B9C">
            <w:pPr>
              <w:bidi/>
              <w:spacing w:before="120" w:line="440" w:lineRule="exact"/>
              <w:jc w:val="center"/>
              <w:rPr>
                <w:rFonts w:cs="Traditional Arabic"/>
                <w:sz w:val="28"/>
                <w:szCs w:val="28"/>
                <w:rtl/>
              </w:rPr>
            </w:pPr>
            <w:r>
              <w:rPr>
                <w:rFonts w:cs="Traditional Arabic" w:hint="cs"/>
                <w:sz w:val="28"/>
                <w:szCs w:val="28"/>
                <w:rtl/>
              </w:rPr>
              <w:t>2</w:t>
            </w:r>
          </w:p>
        </w:tc>
      </w:tr>
      <w:tr w:rsidR="009D5F15" w:rsidRPr="00DC417E" w:rsidTr="0081242B">
        <w:trPr>
          <w:trHeight w:val="20"/>
          <w:jc w:val="center"/>
        </w:trPr>
        <w:tc>
          <w:tcPr>
            <w:tcW w:w="708" w:type="dxa"/>
            <w:vAlign w:val="center"/>
          </w:tcPr>
          <w:p w:rsidR="009D5F15"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lastRenderedPageBreak/>
              <w:t>12</w:t>
            </w:r>
          </w:p>
        </w:tc>
        <w:tc>
          <w:tcPr>
            <w:tcW w:w="5042" w:type="dxa"/>
            <w:vAlign w:val="center"/>
          </w:tcPr>
          <w:p w:rsidR="009D5F15" w:rsidRDefault="009D5F15" w:rsidP="003078B5">
            <w:pPr>
              <w:bidi/>
            </w:pPr>
            <w:r>
              <w:rPr>
                <w:rFonts w:ascii="Traditional Arabic" w:hAnsi="Traditional Arabic" w:cs="Traditional Arabic" w:hint="cs"/>
                <w:sz w:val="36"/>
                <w:szCs w:val="36"/>
                <w:rtl/>
                <w:lang w:bidi="ar-EG"/>
              </w:rPr>
              <w:t xml:space="preserve">" </w:t>
            </w:r>
            <w:r w:rsidRPr="00B306C0">
              <w:rPr>
                <w:rFonts w:cs="Traditional Arabic"/>
                <w:sz w:val="48"/>
                <w:szCs w:val="36"/>
                <w:rtl/>
              </w:rPr>
              <w:t>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w:t>
            </w:r>
          </w:p>
          <w:p w:rsidR="009D5F15" w:rsidRDefault="009D5F15" w:rsidP="003078B5">
            <w:pPr>
              <w:bidi/>
              <w:rPr>
                <w:rtl/>
                <w:lang w:bidi="ar-EG"/>
              </w:rPr>
            </w:pPr>
            <w:r w:rsidRPr="00B306C0">
              <w:rPr>
                <w:rFonts w:cs="Traditional Arabic"/>
                <w:sz w:val="48"/>
                <w:szCs w:val="36"/>
                <w:rtl/>
              </w:rPr>
              <w:t>فَأَشْهِدُواْ عَلَيْهِمْ وَكَفَى بِاللّهِ حَسِيبًا</w:t>
            </w:r>
            <w:r w:rsidRPr="00B306C0">
              <w:rPr>
                <w:rFonts w:cs="Traditional Arabic" w:hint="cs"/>
                <w:sz w:val="48"/>
                <w:szCs w:val="36"/>
                <w:rtl/>
              </w:rPr>
              <w:t>"</w:t>
            </w:r>
          </w:p>
          <w:p w:rsidR="004F48AC" w:rsidRPr="00E935E4" w:rsidRDefault="004F48AC" w:rsidP="004F48AC">
            <w:pPr>
              <w:bidi/>
              <w:rPr>
                <w:rtl/>
                <w:lang w:bidi="ar-EG"/>
              </w:rPr>
            </w:pPr>
          </w:p>
        </w:tc>
        <w:tc>
          <w:tcPr>
            <w:tcW w:w="1054" w:type="dxa"/>
            <w:vAlign w:val="center"/>
          </w:tcPr>
          <w:p w:rsidR="009D5F15" w:rsidRPr="00E935E4" w:rsidRDefault="009D5F15" w:rsidP="003078B5">
            <w:pPr>
              <w:jc w:val="center"/>
              <w:rPr>
                <w:rFonts w:ascii="Traditional Arabic" w:cs="Traditional Arabic"/>
                <w:sz w:val="36"/>
                <w:szCs w:val="36"/>
                <w:rtl/>
                <w:lang w:bidi="ar-EG"/>
              </w:rPr>
            </w:pPr>
            <w:r>
              <w:rPr>
                <w:rFonts w:ascii="Traditional Arabic" w:cs="Traditional Arabic" w:hint="cs"/>
                <w:sz w:val="36"/>
                <w:szCs w:val="36"/>
                <w:rtl/>
                <w:lang w:bidi="ar-EG"/>
              </w:rPr>
              <w:t>النساء</w:t>
            </w:r>
          </w:p>
        </w:tc>
        <w:tc>
          <w:tcPr>
            <w:tcW w:w="992" w:type="dxa"/>
            <w:vAlign w:val="center"/>
          </w:tcPr>
          <w:p w:rsidR="009D5F15" w:rsidRPr="002F606A" w:rsidRDefault="009D5F15" w:rsidP="003078B5">
            <w:pPr>
              <w:bidi/>
              <w:spacing w:before="120" w:line="440" w:lineRule="exact"/>
              <w:jc w:val="center"/>
              <w:rPr>
                <w:rFonts w:cs="Traditional Arabic"/>
                <w:sz w:val="28"/>
                <w:szCs w:val="28"/>
                <w:rtl/>
              </w:rPr>
            </w:pPr>
            <w:r>
              <w:rPr>
                <w:rFonts w:cs="Traditional Arabic" w:hint="cs"/>
                <w:sz w:val="28"/>
                <w:szCs w:val="28"/>
                <w:rtl/>
              </w:rPr>
              <w:t>6</w:t>
            </w:r>
          </w:p>
        </w:tc>
        <w:tc>
          <w:tcPr>
            <w:tcW w:w="869" w:type="dxa"/>
            <w:vAlign w:val="center"/>
          </w:tcPr>
          <w:p w:rsidR="009D5F15" w:rsidRPr="006251BE" w:rsidRDefault="00E0090F" w:rsidP="00BE6B9C">
            <w:pPr>
              <w:bidi/>
              <w:spacing w:before="120" w:line="440" w:lineRule="exact"/>
              <w:jc w:val="center"/>
              <w:rPr>
                <w:rFonts w:cs="Traditional Arabic"/>
                <w:sz w:val="28"/>
                <w:szCs w:val="28"/>
                <w:rtl/>
              </w:rPr>
            </w:pPr>
            <w:r>
              <w:rPr>
                <w:rFonts w:cs="Traditional Arabic" w:hint="cs"/>
                <w:sz w:val="28"/>
                <w:szCs w:val="28"/>
                <w:rtl/>
              </w:rPr>
              <w:t>19</w:t>
            </w:r>
          </w:p>
        </w:tc>
      </w:tr>
      <w:tr w:rsidR="009D5F15" w:rsidRPr="00DC417E" w:rsidTr="0081242B">
        <w:trPr>
          <w:trHeight w:val="20"/>
          <w:jc w:val="center"/>
        </w:trPr>
        <w:tc>
          <w:tcPr>
            <w:tcW w:w="708" w:type="dxa"/>
            <w:vAlign w:val="center"/>
          </w:tcPr>
          <w:p w:rsidR="009D5F15"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t>13</w:t>
            </w:r>
          </w:p>
        </w:tc>
        <w:tc>
          <w:tcPr>
            <w:tcW w:w="5042" w:type="dxa"/>
            <w:vAlign w:val="center"/>
          </w:tcPr>
          <w:p w:rsidR="009D5F15" w:rsidRDefault="009D5F15" w:rsidP="00A5015F">
            <w:pPr>
              <w:bidi/>
              <w:spacing w:line="240" w:lineRule="auto"/>
            </w:pPr>
            <w:r>
              <w:rPr>
                <w:rFonts w:ascii="Traditional Arabic" w:hAnsi="Traditional Arabic" w:cs="Traditional Arabic" w:hint="cs"/>
                <w:sz w:val="36"/>
                <w:szCs w:val="36"/>
                <w:rtl/>
                <w:lang w:bidi="ar-EG"/>
              </w:rPr>
              <w:t xml:space="preserve">" </w:t>
            </w:r>
            <w:r w:rsidRPr="00B306C0">
              <w:rPr>
                <w:rFonts w:cs="Traditional Arabic"/>
                <w:sz w:val="48"/>
                <w:szCs w:val="36"/>
                <w:rtl/>
              </w:rPr>
              <w:t>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w:t>
            </w:r>
          </w:p>
          <w:p w:rsidR="009D5F15" w:rsidRPr="00E935E4" w:rsidRDefault="009D5F15" w:rsidP="00A5015F">
            <w:pPr>
              <w:bidi/>
              <w:spacing w:line="240" w:lineRule="auto"/>
              <w:rPr>
                <w:rtl/>
                <w:lang w:bidi="ar-EG"/>
              </w:rPr>
            </w:pPr>
            <w:r w:rsidRPr="00B306C0">
              <w:rPr>
                <w:rFonts w:cs="Traditional Arabic"/>
                <w:sz w:val="48"/>
                <w:szCs w:val="36"/>
                <w:rtl/>
              </w:rPr>
              <w:t>فَأَشْهِدُواْ عَلَيْهِمْ وَكَفَى بِاللّهِ حَسِيبًا</w:t>
            </w:r>
            <w:r w:rsidRPr="00B306C0">
              <w:rPr>
                <w:rFonts w:cs="Traditional Arabic" w:hint="cs"/>
                <w:sz w:val="48"/>
                <w:szCs w:val="36"/>
                <w:rtl/>
              </w:rPr>
              <w:t>"</w:t>
            </w:r>
          </w:p>
        </w:tc>
        <w:tc>
          <w:tcPr>
            <w:tcW w:w="1054" w:type="dxa"/>
            <w:vAlign w:val="center"/>
          </w:tcPr>
          <w:p w:rsidR="009D5F15" w:rsidRPr="00E935E4" w:rsidRDefault="009D5F15" w:rsidP="003078B5">
            <w:pPr>
              <w:jc w:val="center"/>
              <w:rPr>
                <w:rFonts w:ascii="Traditional Arabic" w:cs="Traditional Arabic"/>
                <w:sz w:val="36"/>
                <w:szCs w:val="36"/>
                <w:rtl/>
                <w:lang w:bidi="ar-EG"/>
              </w:rPr>
            </w:pPr>
            <w:r>
              <w:rPr>
                <w:rFonts w:ascii="Traditional Arabic" w:cs="Traditional Arabic" w:hint="cs"/>
                <w:sz w:val="36"/>
                <w:szCs w:val="36"/>
                <w:rtl/>
                <w:lang w:bidi="ar-EG"/>
              </w:rPr>
              <w:t>النساء</w:t>
            </w:r>
          </w:p>
        </w:tc>
        <w:tc>
          <w:tcPr>
            <w:tcW w:w="992" w:type="dxa"/>
            <w:vAlign w:val="center"/>
          </w:tcPr>
          <w:p w:rsidR="009D5F15" w:rsidRPr="002F606A" w:rsidRDefault="009D5F15" w:rsidP="003078B5">
            <w:pPr>
              <w:bidi/>
              <w:spacing w:before="120" w:line="440" w:lineRule="exact"/>
              <w:jc w:val="center"/>
              <w:rPr>
                <w:rFonts w:cs="Traditional Arabic"/>
                <w:sz w:val="28"/>
                <w:szCs w:val="28"/>
                <w:rtl/>
              </w:rPr>
            </w:pPr>
            <w:r>
              <w:rPr>
                <w:rFonts w:cs="Traditional Arabic" w:hint="cs"/>
                <w:sz w:val="28"/>
                <w:szCs w:val="28"/>
                <w:rtl/>
              </w:rPr>
              <w:t>6</w:t>
            </w:r>
          </w:p>
        </w:tc>
        <w:tc>
          <w:tcPr>
            <w:tcW w:w="869" w:type="dxa"/>
            <w:vAlign w:val="center"/>
          </w:tcPr>
          <w:p w:rsidR="009D5F15" w:rsidRPr="006251BE" w:rsidRDefault="00E0090F" w:rsidP="00BE6B9C">
            <w:pPr>
              <w:bidi/>
              <w:spacing w:before="120" w:line="440" w:lineRule="exact"/>
              <w:jc w:val="center"/>
              <w:rPr>
                <w:rFonts w:cs="Traditional Arabic"/>
                <w:sz w:val="28"/>
                <w:szCs w:val="28"/>
                <w:rtl/>
              </w:rPr>
            </w:pPr>
            <w:r>
              <w:rPr>
                <w:rFonts w:cs="Traditional Arabic" w:hint="cs"/>
                <w:sz w:val="28"/>
                <w:szCs w:val="28"/>
                <w:rtl/>
              </w:rPr>
              <w:t>70</w:t>
            </w:r>
          </w:p>
        </w:tc>
      </w:tr>
      <w:tr w:rsidR="009D5F15" w:rsidRPr="00DC417E" w:rsidTr="0081242B">
        <w:trPr>
          <w:trHeight w:val="20"/>
          <w:jc w:val="center"/>
        </w:trPr>
        <w:tc>
          <w:tcPr>
            <w:tcW w:w="708" w:type="dxa"/>
            <w:vAlign w:val="center"/>
          </w:tcPr>
          <w:p w:rsidR="009D5F15"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t>14</w:t>
            </w:r>
          </w:p>
        </w:tc>
        <w:tc>
          <w:tcPr>
            <w:tcW w:w="5042" w:type="dxa"/>
            <w:vAlign w:val="center"/>
          </w:tcPr>
          <w:p w:rsidR="009D5F15" w:rsidRPr="00A5015F" w:rsidRDefault="009D5F15" w:rsidP="00A5015F">
            <w:pPr>
              <w:bidi/>
              <w:spacing w:line="240" w:lineRule="auto"/>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 </w:t>
            </w:r>
            <w:r w:rsidRPr="00A5015F">
              <w:rPr>
                <w:rFonts w:ascii="Traditional Arabic" w:hAnsi="Traditional Arabic" w:cs="Traditional Arabic"/>
                <w:sz w:val="36"/>
                <w:szCs w:val="36"/>
                <w:rtl/>
                <w:lang w:bidi="ar-EG"/>
              </w:rPr>
              <w:t>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w:t>
            </w:r>
          </w:p>
          <w:p w:rsidR="009D5F15" w:rsidRPr="00E935E4" w:rsidRDefault="009D5F15" w:rsidP="00A5015F">
            <w:pPr>
              <w:bidi/>
              <w:spacing w:line="240" w:lineRule="auto"/>
              <w:rPr>
                <w:rtl/>
                <w:lang w:bidi="ar-EG"/>
              </w:rPr>
            </w:pPr>
            <w:r w:rsidRPr="00A5015F">
              <w:rPr>
                <w:rFonts w:ascii="Traditional Arabic" w:hAnsi="Traditional Arabic" w:cs="Traditional Arabic"/>
                <w:sz w:val="36"/>
                <w:szCs w:val="36"/>
                <w:rtl/>
                <w:lang w:bidi="ar-EG"/>
              </w:rPr>
              <w:t>فَأَشْهِدُواْ عَلَيْهِمْ وَكَفَى بِاللّهِ حَسِيبًا</w:t>
            </w:r>
            <w:r w:rsidRPr="00A5015F">
              <w:rPr>
                <w:rFonts w:ascii="Traditional Arabic" w:hAnsi="Traditional Arabic" w:cs="Traditional Arabic" w:hint="cs"/>
                <w:sz w:val="36"/>
                <w:szCs w:val="36"/>
                <w:rtl/>
                <w:lang w:bidi="ar-EG"/>
              </w:rPr>
              <w:t>"</w:t>
            </w:r>
          </w:p>
        </w:tc>
        <w:tc>
          <w:tcPr>
            <w:tcW w:w="1054" w:type="dxa"/>
            <w:vAlign w:val="center"/>
          </w:tcPr>
          <w:p w:rsidR="009D5F15" w:rsidRPr="00E935E4" w:rsidRDefault="009D5F15" w:rsidP="003078B5">
            <w:pPr>
              <w:jc w:val="center"/>
              <w:rPr>
                <w:rFonts w:ascii="Traditional Arabic" w:cs="Traditional Arabic"/>
                <w:sz w:val="36"/>
                <w:szCs w:val="36"/>
                <w:rtl/>
                <w:lang w:bidi="ar-EG"/>
              </w:rPr>
            </w:pPr>
            <w:r>
              <w:rPr>
                <w:rFonts w:ascii="Traditional Arabic" w:cs="Traditional Arabic" w:hint="cs"/>
                <w:sz w:val="36"/>
                <w:szCs w:val="36"/>
                <w:rtl/>
                <w:lang w:bidi="ar-EG"/>
              </w:rPr>
              <w:t>النساء</w:t>
            </w:r>
          </w:p>
        </w:tc>
        <w:tc>
          <w:tcPr>
            <w:tcW w:w="992" w:type="dxa"/>
            <w:vAlign w:val="center"/>
          </w:tcPr>
          <w:p w:rsidR="009D5F15" w:rsidRPr="002F606A" w:rsidRDefault="009D5F15" w:rsidP="003078B5">
            <w:pPr>
              <w:bidi/>
              <w:spacing w:before="120" w:line="440" w:lineRule="exact"/>
              <w:jc w:val="center"/>
              <w:rPr>
                <w:rFonts w:cs="Traditional Arabic"/>
                <w:sz w:val="28"/>
                <w:szCs w:val="28"/>
                <w:rtl/>
              </w:rPr>
            </w:pPr>
            <w:r>
              <w:rPr>
                <w:rFonts w:cs="Traditional Arabic" w:hint="cs"/>
                <w:sz w:val="28"/>
                <w:szCs w:val="28"/>
                <w:rtl/>
              </w:rPr>
              <w:t>6</w:t>
            </w:r>
          </w:p>
        </w:tc>
        <w:tc>
          <w:tcPr>
            <w:tcW w:w="869" w:type="dxa"/>
            <w:vAlign w:val="center"/>
          </w:tcPr>
          <w:p w:rsidR="009D5F15" w:rsidRPr="006251BE" w:rsidRDefault="00E0090F" w:rsidP="00BE6B9C">
            <w:pPr>
              <w:bidi/>
              <w:spacing w:before="120" w:line="440" w:lineRule="exact"/>
              <w:jc w:val="center"/>
              <w:rPr>
                <w:rFonts w:cs="Traditional Arabic"/>
                <w:sz w:val="28"/>
                <w:szCs w:val="28"/>
                <w:rtl/>
              </w:rPr>
            </w:pPr>
            <w:r>
              <w:rPr>
                <w:rFonts w:cs="Traditional Arabic" w:hint="cs"/>
                <w:sz w:val="28"/>
                <w:szCs w:val="28"/>
                <w:rtl/>
              </w:rPr>
              <w:t>83</w:t>
            </w:r>
          </w:p>
        </w:tc>
      </w:tr>
      <w:tr w:rsidR="009D5F15" w:rsidRPr="00DC417E" w:rsidTr="0081242B">
        <w:trPr>
          <w:trHeight w:val="20"/>
          <w:jc w:val="center"/>
        </w:trPr>
        <w:tc>
          <w:tcPr>
            <w:tcW w:w="708" w:type="dxa"/>
            <w:vAlign w:val="center"/>
          </w:tcPr>
          <w:p w:rsidR="009D5F15"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t>15</w:t>
            </w:r>
          </w:p>
        </w:tc>
        <w:tc>
          <w:tcPr>
            <w:tcW w:w="5042" w:type="dxa"/>
            <w:vAlign w:val="center"/>
          </w:tcPr>
          <w:p w:rsidR="009D5F15" w:rsidRPr="00DC417E" w:rsidRDefault="009D5F15" w:rsidP="003078B5">
            <w:pPr>
              <w:autoSpaceDE w:val="0"/>
              <w:autoSpaceDN w:val="0"/>
              <w:bidi/>
              <w:adjustRightInd w:val="0"/>
              <w:spacing w:before="120" w:line="440" w:lineRule="exact"/>
              <w:rPr>
                <w:rFonts w:ascii="Traditional Arabic" w:cs="Traditional Arabic"/>
                <w:sz w:val="36"/>
                <w:szCs w:val="36"/>
                <w:rtl/>
              </w:rPr>
            </w:pPr>
            <w:r>
              <w:rPr>
                <w:rFonts w:ascii="Traditional Arabic" w:hAnsi="Traditional Arabic" w:cs="Traditional Arabic" w:hint="cs"/>
                <w:color w:val="000000" w:themeColor="text1"/>
                <w:sz w:val="36"/>
                <w:szCs w:val="36"/>
                <w:rtl/>
                <w:lang w:bidi="ar-EG"/>
              </w:rPr>
              <w:t>"</w:t>
            </w:r>
            <w:r w:rsidRPr="00FF4049">
              <w:rPr>
                <w:rFonts w:cs="Traditional Arabic"/>
                <w:sz w:val="48"/>
                <w:szCs w:val="36"/>
                <w:rtl/>
              </w:rPr>
              <w:t>إِنَّ الَّذِينَ يَأْكُلُونَ أَمْوَالَ الْيَتَامَى ظُلْمًا إِنَّمَا يَأْكُلُونَ فِي بُطُونِهِمْ نَارًا وَسَيَصْلَوْنَ سَعِيرًا</w:t>
            </w:r>
            <w:r>
              <w:rPr>
                <w:rFonts w:cs="Traditional Arabic" w:hint="cs"/>
                <w:sz w:val="48"/>
                <w:szCs w:val="36"/>
                <w:rtl/>
              </w:rPr>
              <w:t xml:space="preserve"> "</w:t>
            </w:r>
          </w:p>
        </w:tc>
        <w:tc>
          <w:tcPr>
            <w:tcW w:w="1054" w:type="dxa"/>
            <w:vAlign w:val="center"/>
          </w:tcPr>
          <w:p w:rsidR="009D5F15" w:rsidRPr="00531514" w:rsidRDefault="009D5F15" w:rsidP="003078B5">
            <w:pPr>
              <w:jc w:val="center"/>
              <w:rPr>
                <w:rFonts w:ascii="Traditional Arabic" w:cs="Traditional Arabic"/>
                <w:sz w:val="36"/>
                <w:szCs w:val="36"/>
                <w:lang w:bidi="ar-EG"/>
              </w:rPr>
            </w:pPr>
            <w:r w:rsidRPr="00531514">
              <w:rPr>
                <w:rFonts w:ascii="Traditional Arabic" w:cs="Traditional Arabic" w:hint="cs"/>
                <w:sz w:val="36"/>
                <w:szCs w:val="36"/>
                <w:rtl/>
                <w:lang w:bidi="ar-EG"/>
              </w:rPr>
              <w:t>النساء</w:t>
            </w:r>
          </w:p>
        </w:tc>
        <w:tc>
          <w:tcPr>
            <w:tcW w:w="992" w:type="dxa"/>
            <w:vAlign w:val="center"/>
          </w:tcPr>
          <w:p w:rsidR="009D5F15" w:rsidRPr="002F606A" w:rsidRDefault="009D5F15" w:rsidP="003078B5">
            <w:pPr>
              <w:bidi/>
              <w:spacing w:before="120" w:line="440" w:lineRule="exact"/>
              <w:jc w:val="center"/>
              <w:rPr>
                <w:rFonts w:cs="Traditional Arabic"/>
                <w:sz w:val="28"/>
                <w:szCs w:val="28"/>
                <w:rtl/>
              </w:rPr>
            </w:pPr>
            <w:r>
              <w:rPr>
                <w:rFonts w:cs="Traditional Arabic" w:hint="cs"/>
                <w:sz w:val="28"/>
                <w:szCs w:val="28"/>
                <w:rtl/>
              </w:rPr>
              <w:t>10</w:t>
            </w:r>
          </w:p>
        </w:tc>
        <w:tc>
          <w:tcPr>
            <w:tcW w:w="869" w:type="dxa"/>
            <w:vAlign w:val="center"/>
          </w:tcPr>
          <w:p w:rsidR="009D5F15" w:rsidRPr="006251BE" w:rsidRDefault="00E0090F" w:rsidP="00BE6B9C">
            <w:pPr>
              <w:bidi/>
              <w:spacing w:before="120" w:line="440" w:lineRule="exact"/>
              <w:jc w:val="center"/>
              <w:rPr>
                <w:rFonts w:cs="Traditional Arabic"/>
                <w:sz w:val="28"/>
                <w:szCs w:val="28"/>
                <w:rtl/>
              </w:rPr>
            </w:pPr>
            <w:r>
              <w:rPr>
                <w:rFonts w:cs="Traditional Arabic" w:hint="cs"/>
                <w:sz w:val="28"/>
                <w:szCs w:val="28"/>
                <w:rtl/>
              </w:rPr>
              <w:t>4</w:t>
            </w:r>
          </w:p>
        </w:tc>
      </w:tr>
      <w:tr w:rsidR="0078288E" w:rsidRPr="00DC417E" w:rsidTr="0081242B">
        <w:trPr>
          <w:trHeight w:val="20"/>
          <w:jc w:val="center"/>
        </w:trPr>
        <w:tc>
          <w:tcPr>
            <w:tcW w:w="708" w:type="dxa"/>
            <w:vAlign w:val="center"/>
          </w:tcPr>
          <w:p w:rsidR="0078288E"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t>16</w:t>
            </w:r>
          </w:p>
        </w:tc>
        <w:tc>
          <w:tcPr>
            <w:tcW w:w="5042" w:type="dxa"/>
            <w:vAlign w:val="center"/>
          </w:tcPr>
          <w:p w:rsidR="0078288E" w:rsidRPr="0079622D" w:rsidRDefault="0078288E" w:rsidP="003078B5">
            <w:pPr>
              <w:bidi/>
              <w:spacing w:before="120" w:line="440" w:lineRule="exact"/>
              <w:rPr>
                <w:rFonts w:cs="Traditional Arabic"/>
                <w:sz w:val="36"/>
                <w:szCs w:val="36"/>
                <w:rtl/>
                <w:lang w:bidi="ar-EG"/>
              </w:rPr>
            </w:pPr>
            <w:r w:rsidRPr="0079622D">
              <w:rPr>
                <w:rFonts w:cs="Traditional Arabic" w:hint="cs"/>
                <w:sz w:val="36"/>
                <w:szCs w:val="36"/>
                <w:rtl/>
                <w:lang w:bidi="ar-EG"/>
              </w:rPr>
              <w:t xml:space="preserve">" </w:t>
            </w:r>
            <w:r w:rsidRPr="0079622D">
              <w:rPr>
                <w:rFonts w:cs="Traditional Arabic"/>
                <w:sz w:val="36"/>
                <w:szCs w:val="36"/>
                <w:rtl/>
                <w:lang w:bidi="ar-EG"/>
              </w:rPr>
              <w:t>مَن يَعْمَلْ سُوءاً يُجْزَ بِهِ</w:t>
            </w:r>
            <w:r w:rsidRPr="0079622D">
              <w:rPr>
                <w:rFonts w:cs="Traditional Arabic" w:hint="cs"/>
                <w:sz w:val="36"/>
                <w:szCs w:val="36"/>
                <w:rtl/>
                <w:lang w:bidi="ar-EG"/>
              </w:rPr>
              <w:t xml:space="preserve"> "</w:t>
            </w:r>
          </w:p>
        </w:tc>
        <w:tc>
          <w:tcPr>
            <w:tcW w:w="1054" w:type="dxa"/>
            <w:vAlign w:val="center"/>
          </w:tcPr>
          <w:p w:rsidR="0078288E" w:rsidRDefault="0078288E" w:rsidP="003078B5">
            <w:pPr>
              <w:jc w:val="center"/>
              <w:rPr>
                <w:rFonts w:ascii="Traditional Arabic" w:cs="Traditional Arabic"/>
                <w:sz w:val="36"/>
                <w:szCs w:val="36"/>
                <w:rtl/>
              </w:rPr>
            </w:pPr>
            <w:r>
              <w:rPr>
                <w:rFonts w:ascii="Traditional Arabic" w:cs="Traditional Arabic" w:hint="cs"/>
                <w:sz w:val="36"/>
                <w:szCs w:val="36"/>
                <w:rtl/>
              </w:rPr>
              <w:t>النساء</w:t>
            </w:r>
          </w:p>
        </w:tc>
        <w:tc>
          <w:tcPr>
            <w:tcW w:w="992" w:type="dxa"/>
            <w:vAlign w:val="center"/>
          </w:tcPr>
          <w:p w:rsidR="0078288E" w:rsidRPr="002F606A" w:rsidRDefault="0078288E" w:rsidP="003078B5">
            <w:pPr>
              <w:bidi/>
              <w:spacing w:before="120" w:line="440" w:lineRule="exact"/>
              <w:jc w:val="center"/>
              <w:rPr>
                <w:rFonts w:cs="Traditional Arabic"/>
                <w:sz w:val="28"/>
                <w:szCs w:val="28"/>
                <w:rtl/>
              </w:rPr>
            </w:pPr>
            <w:r>
              <w:rPr>
                <w:rFonts w:cs="Traditional Arabic" w:hint="cs"/>
                <w:sz w:val="28"/>
                <w:szCs w:val="28"/>
                <w:rtl/>
              </w:rPr>
              <w:t>123</w:t>
            </w:r>
          </w:p>
        </w:tc>
        <w:tc>
          <w:tcPr>
            <w:tcW w:w="869" w:type="dxa"/>
            <w:vAlign w:val="center"/>
          </w:tcPr>
          <w:p w:rsidR="0078288E" w:rsidRPr="006251BE" w:rsidRDefault="00ED1AFC" w:rsidP="00BE6B9C">
            <w:pPr>
              <w:bidi/>
              <w:spacing w:before="120" w:line="440" w:lineRule="exact"/>
              <w:jc w:val="center"/>
              <w:rPr>
                <w:rFonts w:cs="Traditional Arabic"/>
                <w:sz w:val="28"/>
                <w:szCs w:val="28"/>
                <w:rtl/>
              </w:rPr>
            </w:pPr>
            <w:r>
              <w:rPr>
                <w:rFonts w:cs="Traditional Arabic" w:hint="cs"/>
                <w:sz w:val="28"/>
                <w:szCs w:val="28"/>
                <w:rtl/>
              </w:rPr>
              <w:t>105</w:t>
            </w:r>
          </w:p>
        </w:tc>
      </w:tr>
      <w:tr w:rsidR="0078288E" w:rsidRPr="00DC417E" w:rsidTr="0081242B">
        <w:trPr>
          <w:trHeight w:val="20"/>
          <w:jc w:val="center"/>
        </w:trPr>
        <w:tc>
          <w:tcPr>
            <w:tcW w:w="708" w:type="dxa"/>
            <w:vAlign w:val="center"/>
          </w:tcPr>
          <w:p w:rsidR="0078288E"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lastRenderedPageBreak/>
              <w:t>17</w:t>
            </w:r>
          </w:p>
        </w:tc>
        <w:tc>
          <w:tcPr>
            <w:tcW w:w="5042" w:type="dxa"/>
            <w:vAlign w:val="center"/>
          </w:tcPr>
          <w:p w:rsidR="0078288E" w:rsidRPr="00E566F0" w:rsidRDefault="0078288E" w:rsidP="003078B5">
            <w:pPr>
              <w:bidi/>
              <w:spacing w:before="120" w:line="440" w:lineRule="exact"/>
              <w:rPr>
                <w:rFonts w:cs="Traditional Arabic"/>
                <w:sz w:val="36"/>
                <w:szCs w:val="36"/>
                <w:rtl/>
                <w:lang w:bidi="ar-EG"/>
              </w:rPr>
            </w:pPr>
            <w:r>
              <w:rPr>
                <w:rFonts w:cs="Traditional Arabic" w:hint="cs"/>
                <w:sz w:val="48"/>
                <w:szCs w:val="36"/>
                <w:rtl/>
              </w:rPr>
              <w:t xml:space="preserve">" </w:t>
            </w:r>
            <w:r w:rsidRPr="00E566F0">
              <w:rPr>
                <w:rFonts w:cs="Traditional Arabic"/>
                <w:sz w:val="48"/>
                <w:szCs w:val="36"/>
                <w:rtl/>
              </w:rPr>
              <w:t>وَيَسْتَفْتُونَكَ فِي النِّسَاء قُلِ اللّهُ يُفْتِيكُمْ فِيهِنَّ وَمَا يُتْلَى عَلَيْكُمْ فِي الْكِتَابِ فِي يَتَامَى النِّسَاء الَّلاتِي لاَ تُؤْتُونَهُنَّ مَا كُتِبَ لَهُنَّ وَتَرْغَبُونَ أَن تَنكِحُوهُنَّ وَالْمُسْتَضْعَفِينَ مِنَ الْوِلْدَانِ وَأَن تَقُومُواْ لِلْيَتَامَى بِالْقِسْطِ وَمَا تَفْعَلُواْ مِنْ خَيْرٍ فَإِنَّ اللّهَ كَانَ بِهِ عَلِيمًا</w:t>
            </w:r>
            <w:r>
              <w:rPr>
                <w:rFonts w:cs="Traditional Arabic" w:hint="cs"/>
                <w:sz w:val="48"/>
                <w:szCs w:val="36"/>
                <w:rtl/>
              </w:rPr>
              <w:t xml:space="preserve"> ".</w:t>
            </w:r>
          </w:p>
        </w:tc>
        <w:tc>
          <w:tcPr>
            <w:tcW w:w="1054" w:type="dxa"/>
            <w:vAlign w:val="center"/>
          </w:tcPr>
          <w:p w:rsidR="0078288E" w:rsidRPr="00531514" w:rsidRDefault="0078288E" w:rsidP="003078B5">
            <w:pPr>
              <w:jc w:val="center"/>
              <w:rPr>
                <w:rFonts w:ascii="Traditional Arabic" w:cs="Traditional Arabic"/>
                <w:sz w:val="36"/>
                <w:szCs w:val="36"/>
                <w:lang w:bidi="ar-EG"/>
              </w:rPr>
            </w:pPr>
            <w:r>
              <w:rPr>
                <w:rFonts w:ascii="Traditional Arabic" w:cs="Traditional Arabic" w:hint="cs"/>
                <w:sz w:val="36"/>
                <w:szCs w:val="36"/>
                <w:rtl/>
                <w:lang w:bidi="ar-EG"/>
              </w:rPr>
              <w:t>النساء</w:t>
            </w:r>
          </w:p>
        </w:tc>
        <w:tc>
          <w:tcPr>
            <w:tcW w:w="992" w:type="dxa"/>
            <w:vAlign w:val="center"/>
          </w:tcPr>
          <w:p w:rsidR="0078288E" w:rsidRPr="002F606A" w:rsidRDefault="0078288E" w:rsidP="003078B5">
            <w:pPr>
              <w:bidi/>
              <w:spacing w:before="120" w:line="440" w:lineRule="exact"/>
              <w:jc w:val="center"/>
              <w:rPr>
                <w:rFonts w:cs="Traditional Arabic"/>
                <w:sz w:val="28"/>
                <w:szCs w:val="28"/>
                <w:rtl/>
              </w:rPr>
            </w:pPr>
            <w:r>
              <w:rPr>
                <w:rFonts w:cs="Traditional Arabic" w:hint="cs"/>
                <w:sz w:val="28"/>
                <w:szCs w:val="28"/>
                <w:rtl/>
              </w:rPr>
              <w:t>127</w:t>
            </w:r>
          </w:p>
        </w:tc>
        <w:tc>
          <w:tcPr>
            <w:tcW w:w="869" w:type="dxa"/>
            <w:vAlign w:val="center"/>
          </w:tcPr>
          <w:p w:rsidR="0078288E" w:rsidRPr="006251BE" w:rsidRDefault="00C854CA" w:rsidP="00BE6B9C">
            <w:pPr>
              <w:bidi/>
              <w:spacing w:before="120" w:line="440" w:lineRule="exact"/>
              <w:jc w:val="center"/>
              <w:rPr>
                <w:rFonts w:cs="Traditional Arabic"/>
                <w:sz w:val="28"/>
                <w:szCs w:val="28"/>
                <w:rtl/>
              </w:rPr>
            </w:pPr>
            <w:r>
              <w:rPr>
                <w:rFonts w:cs="Traditional Arabic" w:hint="cs"/>
                <w:sz w:val="28"/>
                <w:szCs w:val="28"/>
                <w:rtl/>
              </w:rPr>
              <w:t>45</w:t>
            </w:r>
          </w:p>
        </w:tc>
      </w:tr>
      <w:tr w:rsidR="002443B5" w:rsidRPr="00DC417E" w:rsidTr="0081242B">
        <w:trPr>
          <w:trHeight w:val="20"/>
          <w:jc w:val="center"/>
        </w:trPr>
        <w:tc>
          <w:tcPr>
            <w:tcW w:w="708" w:type="dxa"/>
            <w:vAlign w:val="center"/>
          </w:tcPr>
          <w:p w:rsidR="002443B5"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t>18</w:t>
            </w:r>
          </w:p>
        </w:tc>
        <w:tc>
          <w:tcPr>
            <w:tcW w:w="5042" w:type="dxa"/>
            <w:vAlign w:val="center"/>
          </w:tcPr>
          <w:p w:rsidR="002443B5" w:rsidRPr="00DC417E" w:rsidRDefault="002443B5" w:rsidP="003078B5">
            <w:pPr>
              <w:tabs>
                <w:tab w:val="right" w:pos="6444"/>
              </w:tabs>
              <w:bidi/>
              <w:spacing w:before="120" w:line="440" w:lineRule="exact"/>
              <w:rPr>
                <w:rFonts w:cs="Traditional Arabic"/>
                <w:sz w:val="36"/>
                <w:szCs w:val="36"/>
                <w:rtl/>
              </w:rPr>
            </w:pPr>
            <w:r w:rsidRPr="00B96411">
              <w:rPr>
                <w:rFonts w:ascii="Traditional Arabic" w:hAnsi="Traditional Arabic" w:cs="Traditional Arabic"/>
                <w:color w:val="000000" w:themeColor="text1"/>
                <w:sz w:val="36"/>
                <w:szCs w:val="36"/>
                <w:rtl/>
                <w:lang w:bidi="ar-EG"/>
              </w:rPr>
              <w:t xml:space="preserve">" </w:t>
            </w:r>
            <w:r w:rsidRPr="00C5424D">
              <w:rPr>
                <w:rFonts w:cs="Traditional Arabic"/>
                <w:sz w:val="48"/>
                <w:szCs w:val="36"/>
                <w:rtl/>
              </w:rPr>
              <w:t>وَلَن يَجعَلَ ٱللَّهُ لِلكَٰفِرِينَ عَلَى ٱلمُؤمِنِينَ سَبِيلًا</w:t>
            </w:r>
            <w:r w:rsidRPr="00B96411">
              <w:rPr>
                <w:rFonts w:ascii="Traditional Arabic" w:hAnsi="Traditional Arabic" w:cs="Traditional Arabic"/>
                <w:color w:val="000000" w:themeColor="text1"/>
                <w:sz w:val="36"/>
                <w:szCs w:val="36"/>
                <w:rtl/>
                <w:lang w:bidi="ar-EG"/>
              </w:rPr>
              <w:t xml:space="preserve"> "</w:t>
            </w:r>
          </w:p>
        </w:tc>
        <w:tc>
          <w:tcPr>
            <w:tcW w:w="1054" w:type="dxa"/>
            <w:vAlign w:val="center"/>
          </w:tcPr>
          <w:p w:rsidR="002443B5" w:rsidRPr="00531514" w:rsidRDefault="002443B5" w:rsidP="003078B5">
            <w:pPr>
              <w:jc w:val="center"/>
              <w:rPr>
                <w:rFonts w:ascii="Traditional Arabic" w:cs="Traditional Arabic"/>
                <w:sz w:val="36"/>
                <w:szCs w:val="36"/>
                <w:lang w:bidi="ar-EG"/>
              </w:rPr>
            </w:pPr>
            <w:r>
              <w:rPr>
                <w:rFonts w:ascii="Traditional Arabic" w:cs="Traditional Arabic" w:hint="cs"/>
                <w:sz w:val="36"/>
                <w:szCs w:val="36"/>
                <w:rtl/>
                <w:lang w:bidi="ar-EG"/>
              </w:rPr>
              <w:t>النساء</w:t>
            </w:r>
          </w:p>
        </w:tc>
        <w:tc>
          <w:tcPr>
            <w:tcW w:w="992" w:type="dxa"/>
            <w:vAlign w:val="center"/>
          </w:tcPr>
          <w:p w:rsidR="002443B5" w:rsidRPr="002F606A" w:rsidRDefault="002443B5" w:rsidP="003078B5">
            <w:pPr>
              <w:bidi/>
              <w:spacing w:before="120" w:line="440" w:lineRule="exact"/>
              <w:jc w:val="center"/>
              <w:rPr>
                <w:rFonts w:cs="Traditional Arabic"/>
                <w:sz w:val="28"/>
                <w:szCs w:val="28"/>
                <w:rtl/>
              </w:rPr>
            </w:pPr>
            <w:r>
              <w:rPr>
                <w:rFonts w:cs="Traditional Arabic" w:hint="cs"/>
                <w:sz w:val="28"/>
                <w:szCs w:val="28"/>
                <w:rtl/>
              </w:rPr>
              <w:t>141</w:t>
            </w:r>
          </w:p>
        </w:tc>
        <w:tc>
          <w:tcPr>
            <w:tcW w:w="869" w:type="dxa"/>
            <w:vAlign w:val="center"/>
          </w:tcPr>
          <w:p w:rsidR="002443B5" w:rsidRPr="006251BE" w:rsidRDefault="00C854CA" w:rsidP="00BE6B9C">
            <w:pPr>
              <w:bidi/>
              <w:spacing w:before="120" w:line="440" w:lineRule="exact"/>
              <w:jc w:val="center"/>
              <w:rPr>
                <w:rFonts w:cs="Traditional Arabic"/>
                <w:sz w:val="28"/>
                <w:szCs w:val="28"/>
                <w:rtl/>
              </w:rPr>
            </w:pPr>
            <w:r>
              <w:rPr>
                <w:rFonts w:cs="Traditional Arabic" w:hint="cs"/>
                <w:sz w:val="28"/>
                <w:szCs w:val="28"/>
                <w:rtl/>
              </w:rPr>
              <w:t>34</w:t>
            </w:r>
          </w:p>
        </w:tc>
      </w:tr>
      <w:tr w:rsidR="00613E46" w:rsidRPr="00DC417E" w:rsidTr="0081242B">
        <w:trPr>
          <w:trHeight w:val="20"/>
          <w:jc w:val="center"/>
        </w:trPr>
        <w:tc>
          <w:tcPr>
            <w:tcW w:w="708" w:type="dxa"/>
            <w:vAlign w:val="center"/>
          </w:tcPr>
          <w:p w:rsidR="00613E46" w:rsidRPr="00DC4280" w:rsidRDefault="00A87E2B" w:rsidP="00847786">
            <w:pPr>
              <w:bidi/>
              <w:spacing w:before="120" w:line="440" w:lineRule="exact"/>
              <w:jc w:val="center"/>
              <w:rPr>
                <w:rFonts w:cs="Traditional Arabic"/>
                <w:sz w:val="28"/>
                <w:szCs w:val="28"/>
                <w:rtl/>
              </w:rPr>
            </w:pPr>
            <w:r>
              <w:rPr>
                <w:rFonts w:cs="Traditional Arabic" w:hint="cs"/>
                <w:sz w:val="28"/>
                <w:szCs w:val="28"/>
                <w:rtl/>
              </w:rPr>
              <w:t>19</w:t>
            </w:r>
          </w:p>
        </w:tc>
        <w:tc>
          <w:tcPr>
            <w:tcW w:w="5042" w:type="dxa"/>
            <w:vAlign w:val="center"/>
          </w:tcPr>
          <w:p w:rsidR="00613E46" w:rsidRDefault="00613E46" w:rsidP="003078B5">
            <w:pPr>
              <w:bidi/>
              <w:spacing w:before="120" w:line="440" w:lineRule="exact"/>
              <w:rPr>
                <w:rFonts w:cs="Traditional Arabic"/>
                <w:sz w:val="48"/>
                <w:szCs w:val="36"/>
                <w:rtl/>
              </w:rPr>
            </w:pPr>
            <w:r>
              <w:rPr>
                <w:rFonts w:cs="Traditional Arabic" w:hint="cs"/>
                <w:sz w:val="48"/>
                <w:szCs w:val="36"/>
                <w:rtl/>
              </w:rPr>
              <w:t>"</w:t>
            </w:r>
            <w:r w:rsidRPr="001865E1">
              <w:rPr>
                <w:rFonts w:cs="Traditional Arabic"/>
                <w:sz w:val="48"/>
                <w:szCs w:val="36"/>
                <w:rtl/>
              </w:rPr>
              <w:t>يَا أَيُّهَا الَّذِينَ آمَنُواْ أَوْفُواْ بِالْعُقُودِ أُحِلَّتْ لَكُم بَهِيمَةُ الأَنْعَامِ إِلاَّ مَا يُتْلَى عَلَيْكُمْ غَيْرَ مُحِلِّي الصَّيْدِ وَأَنتُمْ حُرُمٌ إِنَّ اللّهَ يَحْكُمُ مَا يُرِيد</w:t>
            </w:r>
            <w:r>
              <w:rPr>
                <w:rFonts w:cs="Traditional Arabic" w:hint="cs"/>
                <w:sz w:val="48"/>
                <w:szCs w:val="36"/>
                <w:rtl/>
              </w:rPr>
              <w:t>"</w:t>
            </w:r>
          </w:p>
        </w:tc>
        <w:tc>
          <w:tcPr>
            <w:tcW w:w="1054" w:type="dxa"/>
            <w:vAlign w:val="center"/>
          </w:tcPr>
          <w:p w:rsidR="00613E46" w:rsidRDefault="00613E46" w:rsidP="003078B5">
            <w:pPr>
              <w:jc w:val="center"/>
              <w:rPr>
                <w:rFonts w:ascii="Traditional Arabic" w:cs="Traditional Arabic"/>
                <w:sz w:val="36"/>
                <w:szCs w:val="36"/>
                <w:rtl/>
              </w:rPr>
            </w:pPr>
            <w:r>
              <w:rPr>
                <w:rFonts w:ascii="Traditional Arabic" w:cs="Traditional Arabic" w:hint="cs"/>
                <w:sz w:val="36"/>
                <w:szCs w:val="36"/>
                <w:rtl/>
              </w:rPr>
              <w:t>المائدة</w:t>
            </w:r>
          </w:p>
        </w:tc>
        <w:tc>
          <w:tcPr>
            <w:tcW w:w="992" w:type="dxa"/>
            <w:vAlign w:val="center"/>
          </w:tcPr>
          <w:p w:rsidR="00613E46" w:rsidRPr="002F606A" w:rsidRDefault="0097625E" w:rsidP="00BE6B9C">
            <w:pPr>
              <w:bidi/>
              <w:spacing w:before="120" w:line="440" w:lineRule="exact"/>
              <w:jc w:val="center"/>
              <w:rPr>
                <w:rFonts w:cs="Traditional Arabic"/>
                <w:sz w:val="28"/>
                <w:szCs w:val="28"/>
                <w:rtl/>
              </w:rPr>
            </w:pPr>
            <w:r>
              <w:rPr>
                <w:rFonts w:cs="Traditional Arabic" w:hint="cs"/>
                <w:sz w:val="28"/>
                <w:szCs w:val="28"/>
                <w:rtl/>
              </w:rPr>
              <w:t>1</w:t>
            </w:r>
          </w:p>
        </w:tc>
        <w:tc>
          <w:tcPr>
            <w:tcW w:w="869" w:type="dxa"/>
            <w:vAlign w:val="center"/>
          </w:tcPr>
          <w:p w:rsidR="00613E46" w:rsidRPr="006251BE" w:rsidRDefault="00C854CA" w:rsidP="00BE6B9C">
            <w:pPr>
              <w:bidi/>
              <w:spacing w:before="120" w:line="440" w:lineRule="exact"/>
              <w:jc w:val="center"/>
              <w:rPr>
                <w:rFonts w:cs="Traditional Arabic"/>
                <w:sz w:val="28"/>
                <w:szCs w:val="28"/>
                <w:rtl/>
              </w:rPr>
            </w:pPr>
            <w:r>
              <w:rPr>
                <w:rFonts w:cs="Traditional Arabic" w:hint="cs"/>
                <w:sz w:val="28"/>
                <w:szCs w:val="28"/>
                <w:rtl/>
              </w:rPr>
              <w:t>54</w:t>
            </w:r>
          </w:p>
        </w:tc>
      </w:tr>
      <w:tr w:rsidR="00613E46" w:rsidRPr="00DC417E" w:rsidTr="0081242B">
        <w:trPr>
          <w:trHeight w:val="20"/>
          <w:jc w:val="center"/>
        </w:trPr>
        <w:tc>
          <w:tcPr>
            <w:tcW w:w="708" w:type="dxa"/>
            <w:vAlign w:val="center"/>
          </w:tcPr>
          <w:p w:rsidR="00613E46" w:rsidRPr="00DC4280" w:rsidRDefault="002E2AC9" w:rsidP="00847786">
            <w:pPr>
              <w:bidi/>
              <w:spacing w:before="120" w:line="440" w:lineRule="exact"/>
              <w:jc w:val="center"/>
              <w:rPr>
                <w:rFonts w:cs="Traditional Arabic"/>
                <w:sz w:val="28"/>
                <w:szCs w:val="28"/>
                <w:rtl/>
                <w:lang w:bidi="ar-EG"/>
              </w:rPr>
            </w:pPr>
            <w:r>
              <w:rPr>
                <w:rFonts w:cs="Traditional Arabic" w:hint="cs"/>
                <w:sz w:val="28"/>
                <w:szCs w:val="28"/>
                <w:rtl/>
                <w:lang w:bidi="ar-EG"/>
              </w:rPr>
              <w:t>20</w:t>
            </w:r>
          </w:p>
        </w:tc>
        <w:tc>
          <w:tcPr>
            <w:tcW w:w="5042" w:type="dxa"/>
            <w:vAlign w:val="center"/>
          </w:tcPr>
          <w:p w:rsidR="00613E46" w:rsidRPr="00DC417E" w:rsidRDefault="00613E46" w:rsidP="003078B5">
            <w:pPr>
              <w:bidi/>
              <w:spacing w:before="120" w:line="440" w:lineRule="exact"/>
              <w:rPr>
                <w:rFonts w:cs="Traditional Arabic"/>
                <w:sz w:val="36"/>
                <w:szCs w:val="36"/>
                <w:rtl/>
                <w:lang w:bidi="ar-EG"/>
              </w:rPr>
            </w:pPr>
            <w:r>
              <w:rPr>
                <w:rFonts w:ascii="Traditional Arabic" w:hAnsi="Traditional Arabic" w:cs="Traditional Arabic" w:hint="cs"/>
                <w:color w:val="000000" w:themeColor="text1"/>
                <w:sz w:val="36"/>
                <w:szCs w:val="36"/>
                <w:rtl/>
                <w:lang w:bidi="ar-EG"/>
              </w:rPr>
              <w:t>"</w:t>
            </w:r>
            <w:r w:rsidRPr="00CC4C61">
              <w:rPr>
                <w:rFonts w:cs="Traditional Arabic"/>
                <w:sz w:val="48"/>
                <w:szCs w:val="36"/>
                <w:rtl/>
              </w:rPr>
              <w:t>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w:t>
            </w:r>
            <w:r>
              <w:rPr>
                <w:rFonts w:ascii="Traditional Arabic" w:hAnsi="Traditional Arabic" w:cs="Traditional Arabic" w:hint="cs"/>
                <w:color w:val="000000" w:themeColor="text1"/>
                <w:sz w:val="36"/>
                <w:szCs w:val="36"/>
                <w:rtl/>
                <w:lang w:bidi="ar-EG"/>
              </w:rPr>
              <w:t>"</w:t>
            </w:r>
          </w:p>
        </w:tc>
        <w:tc>
          <w:tcPr>
            <w:tcW w:w="1054" w:type="dxa"/>
            <w:vAlign w:val="center"/>
          </w:tcPr>
          <w:p w:rsidR="00613E46" w:rsidRPr="00531514" w:rsidRDefault="00613E46" w:rsidP="003078B5">
            <w:pPr>
              <w:jc w:val="center"/>
              <w:rPr>
                <w:rFonts w:ascii="Traditional Arabic" w:cs="Traditional Arabic"/>
                <w:sz w:val="36"/>
                <w:szCs w:val="36"/>
                <w:lang w:bidi="ar-EG"/>
              </w:rPr>
            </w:pPr>
            <w:r>
              <w:rPr>
                <w:rFonts w:ascii="Traditional Arabic" w:cs="Traditional Arabic" w:hint="cs"/>
                <w:sz w:val="36"/>
                <w:szCs w:val="36"/>
                <w:rtl/>
                <w:lang w:bidi="ar-EG"/>
              </w:rPr>
              <w:t>الأنعام</w:t>
            </w:r>
          </w:p>
        </w:tc>
        <w:tc>
          <w:tcPr>
            <w:tcW w:w="992" w:type="dxa"/>
            <w:vAlign w:val="center"/>
          </w:tcPr>
          <w:p w:rsidR="00613E46" w:rsidRPr="002F606A" w:rsidRDefault="0097625E" w:rsidP="00BE6B9C">
            <w:pPr>
              <w:bidi/>
              <w:spacing w:before="120" w:line="440" w:lineRule="exact"/>
              <w:jc w:val="center"/>
              <w:rPr>
                <w:rFonts w:cs="Traditional Arabic"/>
                <w:sz w:val="28"/>
                <w:szCs w:val="28"/>
                <w:rtl/>
              </w:rPr>
            </w:pPr>
            <w:r>
              <w:rPr>
                <w:rFonts w:cs="Traditional Arabic" w:hint="cs"/>
                <w:sz w:val="28"/>
                <w:szCs w:val="28"/>
                <w:rtl/>
              </w:rPr>
              <w:t>152</w:t>
            </w:r>
          </w:p>
        </w:tc>
        <w:tc>
          <w:tcPr>
            <w:tcW w:w="869" w:type="dxa"/>
            <w:vAlign w:val="center"/>
          </w:tcPr>
          <w:p w:rsidR="00613E46" w:rsidRPr="006251BE" w:rsidRDefault="006855BE" w:rsidP="00BE6B9C">
            <w:pPr>
              <w:bidi/>
              <w:spacing w:before="120" w:line="440" w:lineRule="exact"/>
              <w:jc w:val="center"/>
              <w:rPr>
                <w:rFonts w:cs="Traditional Arabic"/>
                <w:sz w:val="28"/>
                <w:szCs w:val="28"/>
                <w:rtl/>
              </w:rPr>
            </w:pPr>
            <w:r>
              <w:rPr>
                <w:rFonts w:cs="Traditional Arabic" w:hint="cs"/>
                <w:sz w:val="28"/>
                <w:szCs w:val="28"/>
                <w:rtl/>
              </w:rPr>
              <w:t>45</w:t>
            </w:r>
          </w:p>
        </w:tc>
      </w:tr>
      <w:tr w:rsidR="00275BF7" w:rsidRPr="00DC417E" w:rsidTr="0081242B">
        <w:trPr>
          <w:trHeight w:val="20"/>
          <w:jc w:val="center"/>
        </w:trPr>
        <w:tc>
          <w:tcPr>
            <w:tcW w:w="708" w:type="dxa"/>
            <w:vAlign w:val="center"/>
          </w:tcPr>
          <w:p w:rsidR="00275BF7" w:rsidRPr="00DC4280" w:rsidRDefault="002E2AC9" w:rsidP="00847786">
            <w:pPr>
              <w:bidi/>
              <w:spacing w:before="120" w:line="440" w:lineRule="exact"/>
              <w:jc w:val="center"/>
              <w:rPr>
                <w:rFonts w:cs="Traditional Arabic"/>
                <w:sz w:val="28"/>
                <w:szCs w:val="28"/>
                <w:rtl/>
                <w:lang w:bidi="ar-EG"/>
              </w:rPr>
            </w:pPr>
            <w:r>
              <w:rPr>
                <w:rFonts w:cs="Traditional Arabic" w:hint="cs"/>
                <w:sz w:val="28"/>
                <w:szCs w:val="28"/>
                <w:rtl/>
                <w:lang w:bidi="ar-EG"/>
              </w:rPr>
              <w:t>21</w:t>
            </w:r>
          </w:p>
        </w:tc>
        <w:tc>
          <w:tcPr>
            <w:tcW w:w="5042" w:type="dxa"/>
            <w:vAlign w:val="center"/>
          </w:tcPr>
          <w:p w:rsidR="00275BF7" w:rsidRPr="00DC417E" w:rsidRDefault="00275BF7" w:rsidP="003078B5">
            <w:pPr>
              <w:bidi/>
              <w:spacing w:before="120" w:line="440" w:lineRule="exact"/>
              <w:rPr>
                <w:rFonts w:cs="Traditional Arabic"/>
                <w:sz w:val="36"/>
                <w:szCs w:val="36"/>
                <w:rtl/>
                <w:lang w:bidi="ar-EG"/>
              </w:rPr>
            </w:pPr>
            <w:r>
              <w:rPr>
                <w:rFonts w:ascii="Traditional Arabic" w:hAnsi="Traditional Arabic" w:cs="Traditional Arabic" w:hint="cs"/>
                <w:color w:val="000000" w:themeColor="text1"/>
                <w:sz w:val="36"/>
                <w:szCs w:val="36"/>
                <w:rtl/>
                <w:lang w:bidi="ar-EG"/>
              </w:rPr>
              <w:t>"</w:t>
            </w:r>
            <w:r w:rsidRPr="00CC4C61">
              <w:rPr>
                <w:rFonts w:cs="Traditional Arabic"/>
                <w:sz w:val="48"/>
                <w:szCs w:val="36"/>
                <w:rtl/>
              </w:rPr>
              <w:t>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w:t>
            </w:r>
            <w:r>
              <w:rPr>
                <w:rFonts w:ascii="Traditional Arabic" w:hAnsi="Traditional Arabic" w:cs="Traditional Arabic" w:hint="cs"/>
                <w:color w:val="000000" w:themeColor="text1"/>
                <w:sz w:val="36"/>
                <w:szCs w:val="36"/>
                <w:rtl/>
                <w:lang w:bidi="ar-EG"/>
              </w:rPr>
              <w:t>"</w:t>
            </w:r>
          </w:p>
        </w:tc>
        <w:tc>
          <w:tcPr>
            <w:tcW w:w="1054" w:type="dxa"/>
            <w:vAlign w:val="center"/>
          </w:tcPr>
          <w:p w:rsidR="00275BF7" w:rsidRPr="00531514" w:rsidRDefault="00275BF7" w:rsidP="003078B5">
            <w:pPr>
              <w:jc w:val="center"/>
              <w:rPr>
                <w:rFonts w:ascii="Traditional Arabic" w:cs="Traditional Arabic"/>
                <w:sz w:val="36"/>
                <w:szCs w:val="36"/>
                <w:lang w:bidi="ar-EG"/>
              </w:rPr>
            </w:pPr>
            <w:r>
              <w:rPr>
                <w:rFonts w:ascii="Traditional Arabic" w:cs="Traditional Arabic" w:hint="cs"/>
                <w:sz w:val="36"/>
                <w:szCs w:val="36"/>
                <w:rtl/>
                <w:lang w:bidi="ar-EG"/>
              </w:rPr>
              <w:t>الأنعام</w:t>
            </w:r>
          </w:p>
        </w:tc>
        <w:tc>
          <w:tcPr>
            <w:tcW w:w="992" w:type="dxa"/>
            <w:vAlign w:val="center"/>
          </w:tcPr>
          <w:p w:rsidR="00275BF7" w:rsidRPr="002F606A" w:rsidRDefault="0097625E" w:rsidP="00BE6B9C">
            <w:pPr>
              <w:bidi/>
              <w:spacing w:before="120" w:line="440" w:lineRule="exact"/>
              <w:jc w:val="center"/>
              <w:rPr>
                <w:rFonts w:cs="Traditional Arabic"/>
                <w:sz w:val="28"/>
                <w:szCs w:val="28"/>
                <w:rtl/>
              </w:rPr>
            </w:pPr>
            <w:r>
              <w:rPr>
                <w:rFonts w:cs="Traditional Arabic" w:hint="cs"/>
                <w:sz w:val="28"/>
                <w:szCs w:val="28"/>
                <w:rtl/>
              </w:rPr>
              <w:t>152</w:t>
            </w:r>
          </w:p>
        </w:tc>
        <w:tc>
          <w:tcPr>
            <w:tcW w:w="869" w:type="dxa"/>
            <w:vAlign w:val="center"/>
          </w:tcPr>
          <w:p w:rsidR="00275BF7" w:rsidRPr="006251BE" w:rsidRDefault="006855BE" w:rsidP="00BE6B9C">
            <w:pPr>
              <w:bidi/>
              <w:spacing w:before="120" w:line="440" w:lineRule="exact"/>
              <w:jc w:val="center"/>
              <w:rPr>
                <w:rFonts w:cs="Traditional Arabic"/>
                <w:sz w:val="28"/>
                <w:szCs w:val="28"/>
                <w:rtl/>
              </w:rPr>
            </w:pPr>
            <w:r>
              <w:rPr>
                <w:rFonts w:cs="Traditional Arabic" w:hint="cs"/>
                <w:sz w:val="28"/>
                <w:szCs w:val="28"/>
                <w:rtl/>
              </w:rPr>
              <w:t>48</w:t>
            </w:r>
          </w:p>
        </w:tc>
      </w:tr>
      <w:tr w:rsidR="00694682" w:rsidRPr="00DC417E" w:rsidTr="0081242B">
        <w:trPr>
          <w:trHeight w:val="20"/>
          <w:jc w:val="center"/>
        </w:trPr>
        <w:tc>
          <w:tcPr>
            <w:tcW w:w="708" w:type="dxa"/>
            <w:vAlign w:val="center"/>
          </w:tcPr>
          <w:p w:rsidR="00694682" w:rsidRDefault="00A7079F" w:rsidP="00847786">
            <w:pPr>
              <w:bidi/>
              <w:spacing w:before="120" w:line="440" w:lineRule="exact"/>
              <w:jc w:val="center"/>
              <w:rPr>
                <w:rFonts w:cs="Traditional Arabic"/>
                <w:sz w:val="28"/>
                <w:szCs w:val="28"/>
                <w:rtl/>
                <w:lang w:bidi="ar-EG"/>
              </w:rPr>
            </w:pPr>
            <w:r>
              <w:rPr>
                <w:rFonts w:cs="Traditional Arabic" w:hint="cs"/>
                <w:sz w:val="28"/>
                <w:szCs w:val="28"/>
                <w:rtl/>
                <w:lang w:bidi="ar-EG"/>
              </w:rPr>
              <w:t>22</w:t>
            </w:r>
          </w:p>
        </w:tc>
        <w:tc>
          <w:tcPr>
            <w:tcW w:w="5042" w:type="dxa"/>
            <w:vAlign w:val="center"/>
          </w:tcPr>
          <w:p w:rsidR="00694682" w:rsidRPr="00DC417E" w:rsidRDefault="00694682" w:rsidP="004E5E35">
            <w:pPr>
              <w:bidi/>
              <w:spacing w:before="120" w:line="440" w:lineRule="exact"/>
              <w:rPr>
                <w:rFonts w:cs="Traditional Arabic"/>
                <w:sz w:val="36"/>
                <w:szCs w:val="36"/>
                <w:rtl/>
                <w:lang w:bidi="ar-EG"/>
              </w:rPr>
            </w:pPr>
            <w:r>
              <w:rPr>
                <w:rFonts w:ascii="Traditional Arabic" w:hAnsi="Traditional Arabic" w:cs="Traditional Arabic" w:hint="cs"/>
                <w:color w:val="000000" w:themeColor="text1"/>
                <w:sz w:val="36"/>
                <w:szCs w:val="36"/>
                <w:rtl/>
                <w:lang w:bidi="ar-EG"/>
              </w:rPr>
              <w:t>"</w:t>
            </w:r>
            <w:r w:rsidRPr="00CC4C61">
              <w:rPr>
                <w:rFonts w:cs="Traditional Arabic"/>
                <w:sz w:val="48"/>
                <w:szCs w:val="36"/>
                <w:rtl/>
              </w:rPr>
              <w:t>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w:t>
            </w:r>
            <w:r>
              <w:rPr>
                <w:rFonts w:ascii="Traditional Arabic" w:hAnsi="Traditional Arabic" w:cs="Traditional Arabic" w:hint="cs"/>
                <w:color w:val="000000" w:themeColor="text1"/>
                <w:sz w:val="36"/>
                <w:szCs w:val="36"/>
                <w:rtl/>
                <w:lang w:bidi="ar-EG"/>
              </w:rPr>
              <w:t>"</w:t>
            </w:r>
          </w:p>
        </w:tc>
        <w:tc>
          <w:tcPr>
            <w:tcW w:w="1054" w:type="dxa"/>
            <w:vAlign w:val="center"/>
          </w:tcPr>
          <w:p w:rsidR="00694682" w:rsidRPr="00531514" w:rsidRDefault="00694682" w:rsidP="004E5E35">
            <w:pPr>
              <w:jc w:val="center"/>
              <w:rPr>
                <w:rFonts w:ascii="Traditional Arabic" w:cs="Traditional Arabic"/>
                <w:sz w:val="36"/>
                <w:szCs w:val="36"/>
                <w:lang w:bidi="ar-EG"/>
              </w:rPr>
            </w:pPr>
            <w:r>
              <w:rPr>
                <w:rFonts w:ascii="Traditional Arabic" w:cs="Traditional Arabic" w:hint="cs"/>
                <w:sz w:val="36"/>
                <w:szCs w:val="36"/>
                <w:rtl/>
                <w:lang w:bidi="ar-EG"/>
              </w:rPr>
              <w:t>الأنعام</w:t>
            </w:r>
          </w:p>
        </w:tc>
        <w:tc>
          <w:tcPr>
            <w:tcW w:w="992" w:type="dxa"/>
            <w:vAlign w:val="center"/>
          </w:tcPr>
          <w:p w:rsidR="00694682" w:rsidRPr="002F606A" w:rsidRDefault="00694682" w:rsidP="004E5E35">
            <w:pPr>
              <w:bidi/>
              <w:spacing w:before="120" w:line="440" w:lineRule="exact"/>
              <w:jc w:val="center"/>
              <w:rPr>
                <w:rFonts w:cs="Traditional Arabic"/>
                <w:sz w:val="28"/>
                <w:szCs w:val="28"/>
                <w:rtl/>
              </w:rPr>
            </w:pPr>
            <w:r>
              <w:rPr>
                <w:rFonts w:cs="Traditional Arabic" w:hint="cs"/>
                <w:sz w:val="28"/>
                <w:szCs w:val="28"/>
                <w:rtl/>
              </w:rPr>
              <w:t>152</w:t>
            </w:r>
          </w:p>
        </w:tc>
        <w:tc>
          <w:tcPr>
            <w:tcW w:w="869" w:type="dxa"/>
            <w:vAlign w:val="center"/>
          </w:tcPr>
          <w:p w:rsidR="00694682" w:rsidRDefault="00A7079F" w:rsidP="00BE6B9C">
            <w:pPr>
              <w:bidi/>
              <w:spacing w:before="120" w:line="440" w:lineRule="exact"/>
              <w:jc w:val="center"/>
              <w:rPr>
                <w:rFonts w:cs="Traditional Arabic"/>
                <w:sz w:val="28"/>
                <w:szCs w:val="28"/>
                <w:rtl/>
              </w:rPr>
            </w:pPr>
            <w:r>
              <w:rPr>
                <w:rFonts w:cs="Traditional Arabic" w:hint="cs"/>
                <w:sz w:val="28"/>
                <w:szCs w:val="28"/>
                <w:rtl/>
              </w:rPr>
              <w:t>49</w:t>
            </w:r>
          </w:p>
        </w:tc>
      </w:tr>
      <w:tr w:rsidR="00275BF7" w:rsidRPr="00DC417E" w:rsidTr="0081242B">
        <w:trPr>
          <w:trHeight w:val="20"/>
          <w:jc w:val="center"/>
        </w:trPr>
        <w:tc>
          <w:tcPr>
            <w:tcW w:w="708" w:type="dxa"/>
            <w:vAlign w:val="center"/>
          </w:tcPr>
          <w:p w:rsidR="00275BF7" w:rsidRPr="00DC4280" w:rsidRDefault="00A7079F" w:rsidP="00847786">
            <w:pPr>
              <w:bidi/>
              <w:spacing w:before="120" w:line="440" w:lineRule="exact"/>
              <w:jc w:val="center"/>
              <w:rPr>
                <w:rFonts w:cs="Traditional Arabic"/>
                <w:sz w:val="28"/>
                <w:szCs w:val="28"/>
                <w:rtl/>
                <w:lang w:bidi="ar-EG"/>
              </w:rPr>
            </w:pPr>
            <w:r>
              <w:rPr>
                <w:rFonts w:cs="Traditional Arabic" w:hint="cs"/>
                <w:sz w:val="28"/>
                <w:szCs w:val="28"/>
                <w:rtl/>
                <w:lang w:bidi="ar-EG"/>
              </w:rPr>
              <w:t>23</w:t>
            </w:r>
          </w:p>
        </w:tc>
        <w:tc>
          <w:tcPr>
            <w:tcW w:w="5042" w:type="dxa"/>
            <w:vAlign w:val="center"/>
          </w:tcPr>
          <w:p w:rsidR="00275BF7" w:rsidRDefault="00275BF7" w:rsidP="003078B5">
            <w:pPr>
              <w:bidi/>
              <w:spacing w:before="120" w:line="440" w:lineRule="exact"/>
              <w:rPr>
                <w:rFonts w:cs="Traditional Arabic"/>
                <w:sz w:val="48"/>
                <w:szCs w:val="36"/>
                <w:rtl/>
                <w:lang w:bidi="ar-EG"/>
              </w:rPr>
            </w:pPr>
            <w:r>
              <w:rPr>
                <w:rFonts w:ascii="Traditional Arabic" w:hAnsi="Traditional Arabic" w:cs="Traditional Arabic" w:hint="cs"/>
                <w:color w:val="000000" w:themeColor="text1"/>
                <w:sz w:val="36"/>
                <w:szCs w:val="36"/>
                <w:rtl/>
                <w:lang w:bidi="ar-EG"/>
              </w:rPr>
              <w:t>"</w:t>
            </w:r>
            <w:r w:rsidRPr="00CC4C61">
              <w:rPr>
                <w:rFonts w:cs="Traditional Arabic"/>
                <w:sz w:val="48"/>
                <w:szCs w:val="36"/>
                <w:rtl/>
              </w:rPr>
              <w:t>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w:t>
            </w:r>
            <w:r>
              <w:rPr>
                <w:rFonts w:ascii="Traditional Arabic" w:hAnsi="Traditional Arabic" w:cs="Traditional Arabic" w:hint="cs"/>
                <w:color w:val="000000" w:themeColor="text1"/>
                <w:sz w:val="36"/>
                <w:szCs w:val="36"/>
                <w:rtl/>
                <w:lang w:bidi="ar-EG"/>
              </w:rPr>
              <w:t>"</w:t>
            </w:r>
          </w:p>
        </w:tc>
        <w:tc>
          <w:tcPr>
            <w:tcW w:w="1054" w:type="dxa"/>
            <w:vAlign w:val="center"/>
          </w:tcPr>
          <w:p w:rsidR="00275BF7" w:rsidRPr="003E60D1" w:rsidRDefault="00275BF7" w:rsidP="003078B5">
            <w:pPr>
              <w:jc w:val="center"/>
              <w:rPr>
                <w:rFonts w:ascii="Traditional Arabic" w:cs="Traditional Arabic"/>
                <w:sz w:val="36"/>
                <w:szCs w:val="36"/>
                <w:rtl/>
                <w:lang w:bidi="ar-EG"/>
              </w:rPr>
            </w:pPr>
            <w:r>
              <w:rPr>
                <w:rFonts w:ascii="Traditional Arabic" w:cs="Traditional Arabic" w:hint="cs"/>
                <w:sz w:val="36"/>
                <w:szCs w:val="36"/>
                <w:rtl/>
                <w:lang w:bidi="ar-EG"/>
              </w:rPr>
              <w:t>الأنعام</w:t>
            </w:r>
          </w:p>
        </w:tc>
        <w:tc>
          <w:tcPr>
            <w:tcW w:w="992" w:type="dxa"/>
            <w:vAlign w:val="center"/>
          </w:tcPr>
          <w:p w:rsidR="00275BF7" w:rsidRPr="002F606A" w:rsidRDefault="0097625E" w:rsidP="00BE6B9C">
            <w:pPr>
              <w:bidi/>
              <w:spacing w:before="120" w:line="440" w:lineRule="exact"/>
              <w:jc w:val="center"/>
              <w:rPr>
                <w:rFonts w:cs="Traditional Arabic"/>
                <w:sz w:val="28"/>
                <w:szCs w:val="28"/>
                <w:rtl/>
              </w:rPr>
            </w:pPr>
            <w:r>
              <w:rPr>
                <w:rFonts w:cs="Traditional Arabic" w:hint="cs"/>
                <w:sz w:val="28"/>
                <w:szCs w:val="28"/>
                <w:rtl/>
              </w:rPr>
              <w:t>152</w:t>
            </w:r>
          </w:p>
        </w:tc>
        <w:tc>
          <w:tcPr>
            <w:tcW w:w="869" w:type="dxa"/>
            <w:vAlign w:val="center"/>
          </w:tcPr>
          <w:p w:rsidR="00275BF7" w:rsidRPr="006251BE" w:rsidRDefault="006855BE" w:rsidP="00BE6B9C">
            <w:pPr>
              <w:bidi/>
              <w:spacing w:before="120" w:line="440" w:lineRule="exact"/>
              <w:jc w:val="center"/>
              <w:rPr>
                <w:rFonts w:cs="Traditional Arabic"/>
                <w:sz w:val="28"/>
                <w:szCs w:val="28"/>
                <w:rtl/>
              </w:rPr>
            </w:pPr>
            <w:r>
              <w:rPr>
                <w:rFonts w:cs="Traditional Arabic" w:hint="cs"/>
                <w:sz w:val="28"/>
                <w:szCs w:val="28"/>
                <w:rtl/>
              </w:rPr>
              <w:t>59</w:t>
            </w:r>
          </w:p>
        </w:tc>
      </w:tr>
      <w:tr w:rsidR="00613E46" w:rsidRPr="00DC417E" w:rsidTr="0081242B">
        <w:trPr>
          <w:trHeight w:val="20"/>
          <w:jc w:val="center"/>
        </w:trPr>
        <w:tc>
          <w:tcPr>
            <w:tcW w:w="708" w:type="dxa"/>
            <w:vAlign w:val="center"/>
          </w:tcPr>
          <w:p w:rsidR="00613E46" w:rsidRPr="00DC4280" w:rsidRDefault="00A7079F" w:rsidP="00847786">
            <w:pPr>
              <w:bidi/>
              <w:spacing w:before="120" w:line="440" w:lineRule="exact"/>
              <w:jc w:val="center"/>
              <w:rPr>
                <w:rFonts w:cs="Traditional Arabic"/>
                <w:sz w:val="28"/>
                <w:szCs w:val="28"/>
                <w:rtl/>
              </w:rPr>
            </w:pPr>
            <w:r>
              <w:rPr>
                <w:rFonts w:cs="Traditional Arabic" w:hint="cs"/>
                <w:sz w:val="28"/>
                <w:szCs w:val="28"/>
                <w:rtl/>
              </w:rPr>
              <w:lastRenderedPageBreak/>
              <w:t>24</w:t>
            </w:r>
          </w:p>
        </w:tc>
        <w:tc>
          <w:tcPr>
            <w:tcW w:w="5042" w:type="dxa"/>
            <w:vAlign w:val="center"/>
          </w:tcPr>
          <w:p w:rsidR="00613E46" w:rsidRPr="00A7630E" w:rsidRDefault="00613E46" w:rsidP="003078B5">
            <w:pPr>
              <w:bidi/>
              <w:spacing w:before="120" w:line="440" w:lineRule="exact"/>
              <w:rPr>
                <w:rFonts w:ascii="Traditional Arabic" w:hAnsi="Traditional Arabic" w:cs="Traditional Arabic"/>
                <w:sz w:val="36"/>
                <w:szCs w:val="36"/>
                <w:rtl/>
              </w:rPr>
            </w:pPr>
            <w:r w:rsidRPr="0079622D">
              <w:rPr>
                <w:rFonts w:cs="Traditional Arabic" w:hint="cs"/>
                <w:sz w:val="36"/>
                <w:szCs w:val="36"/>
                <w:rtl/>
                <w:lang w:bidi="ar-EG"/>
              </w:rPr>
              <w:t xml:space="preserve">" </w:t>
            </w:r>
            <w:r w:rsidRPr="0079622D">
              <w:rPr>
                <w:rFonts w:cs="Traditional Arabic"/>
                <w:sz w:val="36"/>
                <w:szCs w:val="36"/>
                <w:rtl/>
                <w:lang w:bidi="ar-EG"/>
              </w:rPr>
              <w:t>وَلاَ تَكْسِبُ كُلُّ نَفْسٍ إِلاَّ عَلَيْهَا وَلاَ تَزِرُ وَازِرَةٌ وِزْرَ أُخْرَى ثُمَّ إِلَى رَبِّكُم مَّرْجِعُكُمْ فَيُنَبِّئُكُم بِمَا كُنتُمْ فِيهِ تَخْتَلِفُونَ</w:t>
            </w:r>
            <w:r w:rsidRPr="0079622D">
              <w:rPr>
                <w:rFonts w:cs="Traditional Arabic" w:hint="cs"/>
                <w:sz w:val="36"/>
                <w:szCs w:val="36"/>
                <w:rtl/>
                <w:lang w:bidi="ar-EG"/>
              </w:rPr>
              <w:t xml:space="preserve"> "</w:t>
            </w:r>
          </w:p>
        </w:tc>
        <w:tc>
          <w:tcPr>
            <w:tcW w:w="1054" w:type="dxa"/>
            <w:vAlign w:val="center"/>
          </w:tcPr>
          <w:p w:rsidR="00613E46" w:rsidRDefault="00613E46" w:rsidP="003078B5">
            <w:pPr>
              <w:jc w:val="center"/>
              <w:rPr>
                <w:rFonts w:ascii="Traditional Arabic" w:cs="Traditional Arabic"/>
                <w:sz w:val="36"/>
                <w:szCs w:val="36"/>
                <w:rtl/>
              </w:rPr>
            </w:pPr>
            <w:r>
              <w:rPr>
                <w:rFonts w:ascii="Traditional Arabic" w:cs="Traditional Arabic" w:hint="cs"/>
                <w:sz w:val="36"/>
                <w:szCs w:val="36"/>
                <w:rtl/>
              </w:rPr>
              <w:t>الأنعام</w:t>
            </w:r>
          </w:p>
        </w:tc>
        <w:tc>
          <w:tcPr>
            <w:tcW w:w="992" w:type="dxa"/>
            <w:vAlign w:val="center"/>
          </w:tcPr>
          <w:p w:rsidR="00613E46" w:rsidRPr="002F606A" w:rsidRDefault="0029435E" w:rsidP="00BE6B9C">
            <w:pPr>
              <w:bidi/>
              <w:spacing w:before="120" w:line="440" w:lineRule="exact"/>
              <w:jc w:val="center"/>
              <w:rPr>
                <w:rFonts w:cs="Traditional Arabic"/>
                <w:sz w:val="28"/>
                <w:szCs w:val="28"/>
                <w:rtl/>
              </w:rPr>
            </w:pPr>
            <w:r>
              <w:rPr>
                <w:rFonts w:cs="Traditional Arabic" w:hint="cs"/>
                <w:sz w:val="28"/>
                <w:szCs w:val="28"/>
                <w:rtl/>
              </w:rPr>
              <w:t>164</w:t>
            </w:r>
          </w:p>
        </w:tc>
        <w:tc>
          <w:tcPr>
            <w:tcW w:w="869" w:type="dxa"/>
            <w:vAlign w:val="center"/>
          </w:tcPr>
          <w:p w:rsidR="00613E46" w:rsidRPr="006251BE" w:rsidRDefault="00A7079F" w:rsidP="00BE6B9C">
            <w:pPr>
              <w:bidi/>
              <w:spacing w:before="120" w:line="440" w:lineRule="exact"/>
              <w:jc w:val="center"/>
              <w:rPr>
                <w:rFonts w:cs="Traditional Arabic"/>
                <w:sz w:val="28"/>
                <w:szCs w:val="28"/>
                <w:rtl/>
              </w:rPr>
            </w:pPr>
            <w:r>
              <w:rPr>
                <w:rFonts w:cs="Traditional Arabic" w:hint="cs"/>
                <w:sz w:val="28"/>
                <w:szCs w:val="28"/>
                <w:rtl/>
              </w:rPr>
              <w:t>104</w:t>
            </w:r>
          </w:p>
        </w:tc>
      </w:tr>
      <w:tr w:rsidR="00613E46" w:rsidRPr="00DC417E" w:rsidTr="0081242B">
        <w:trPr>
          <w:trHeight w:val="20"/>
          <w:jc w:val="center"/>
        </w:trPr>
        <w:tc>
          <w:tcPr>
            <w:tcW w:w="708" w:type="dxa"/>
            <w:vAlign w:val="center"/>
          </w:tcPr>
          <w:p w:rsidR="00613E46" w:rsidRPr="00DC4280" w:rsidRDefault="00A7079F" w:rsidP="00847786">
            <w:pPr>
              <w:bidi/>
              <w:spacing w:before="120" w:line="440" w:lineRule="exact"/>
              <w:jc w:val="center"/>
              <w:rPr>
                <w:rFonts w:cs="Traditional Arabic"/>
                <w:sz w:val="28"/>
                <w:szCs w:val="28"/>
                <w:rtl/>
              </w:rPr>
            </w:pPr>
            <w:r>
              <w:rPr>
                <w:rFonts w:cs="Traditional Arabic" w:hint="cs"/>
                <w:sz w:val="28"/>
                <w:szCs w:val="28"/>
                <w:rtl/>
              </w:rPr>
              <w:t>25</w:t>
            </w:r>
          </w:p>
        </w:tc>
        <w:tc>
          <w:tcPr>
            <w:tcW w:w="5042" w:type="dxa"/>
            <w:vAlign w:val="center"/>
          </w:tcPr>
          <w:p w:rsidR="00613E46" w:rsidRPr="0079622D" w:rsidRDefault="00613E46" w:rsidP="003078B5">
            <w:pPr>
              <w:bidi/>
              <w:spacing w:before="120" w:line="440" w:lineRule="exact"/>
              <w:rPr>
                <w:rFonts w:cs="Traditional Arabic"/>
                <w:sz w:val="36"/>
                <w:szCs w:val="36"/>
                <w:rtl/>
                <w:lang w:bidi="ar-EG"/>
              </w:rPr>
            </w:pPr>
            <w:r w:rsidRPr="0079622D">
              <w:rPr>
                <w:rFonts w:cs="Traditional Arabic" w:hint="cs"/>
                <w:sz w:val="36"/>
                <w:szCs w:val="36"/>
                <w:rtl/>
                <w:lang w:bidi="ar-EG"/>
              </w:rPr>
              <w:t xml:space="preserve">" </w:t>
            </w:r>
            <w:r w:rsidRPr="0079622D">
              <w:rPr>
                <w:rFonts w:cs="Traditional Arabic"/>
                <w:sz w:val="36"/>
                <w:szCs w:val="36"/>
                <w:rtl/>
                <w:lang w:bidi="ar-EG"/>
              </w:rPr>
              <w:t>وَلاَ تُفْسِدُواْ فِي الأَرْضِ بَعْدَ إِصْلاَحِهَا</w:t>
            </w:r>
            <w:r w:rsidRPr="0079622D">
              <w:rPr>
                <w:rFonts w:cs="Traditional Arabic" w:hint="cs"/>
                <w:sz w:val="36"/>
                <w:szCs w:val="36"/>
                <w:rtl/>
                <w:lang w:bidi="ar-EG"/>
              </w:rPr>
              <w:t xml:space="preserve"> "</w:t>
            </w:r>
          </w:p>
        </w:tc>
        <w:tc>
          <w:tcPr>
            <w:tcW w:w="1054" w:type="dxa"/>
            <w:vAlign w:val="center"/>
          </w:tcPr>
          <w:p w:rsidR="00613E46" w:rsidRDefault="00613E46" w:rsidP="003078B5">
            <w:pPr>
              <w:jc w:val="center"/>
              <w:rPr>
                <w:rFonts w:ascii="Traditional Arabic" w:cs="Traditional Arabic"/>
                <w:sz w:val="36"/>
                <w:szCs w:val="36"/>
                <w:rtl/>
              </w:rPr>
            </w:pPr>
            <w:r>
              <w:rPr>
                <w:rFonts w:ascii="Traditional Arabic" w:cs="Traditional Arabic" w:hint="cs"/>
                <w:sz w:val="36"/>
                <w:szCs w:val="36"/>
                <w:rtl/>
              </w:rPr>
              <w:t>الأعراف</w:t>
            </w:r>
          </w:p>
        </w:tc>
        <w:tc>
          <w:tcPr>
            <w:tcW w:w="992" w:type="dxa"/>
            <w:vAlign w:val="center"/>
          </w:tcPr>
          <w:p w:rsidR="00613E46" w:rsidRPr="002F606A" w:rsidRDefault="0029435E" w:rsidP="00BE6B9C">
            <w:pPr>
              <w:bidi/>
              <w:spacing w:before="120" w:line="440" w:lineRule="exact"/>
              <w:jc w:val="center"/>
              <w:rPr>
                <w:rFonts w:cs="Traditional Arabic"/>
                <w:sz w:val="28"/>
                <w:szCs w:val="28"/>
                <w:rtl/>
              </w:rPr>
            </w:pPr>
            <w:r>
              <w:rPr>
                <w:rFonts w:cs="Traditional Arabic" w:hint="cs"/>
                <w:sz w:val="28"/>
                <w:szCs w:val="28"/>
                <w:rtl/>
              </w:rPr>
              <w:t>56</w:t>
            </w:r>
          </w:p>
        </w:tc>
        <w:tc>
          <w:tcPr>
            <w:tcW w:w="869" w:type="dxa"/>
            <w:vAlign w:val="center"/>
          </w:tcPr>
          <w:p w:rsidR="00613E46" w:rsidRPr="006251BE" w:rsidRDefault="00A7079F" w:rsidP="00BE6B9C">
            <w:pPr>
              <w:bidi/>
              <w:spacing w:before="120" w:line="440" w:lineRule="exact"/>
              <w:jc w:val="center"/>
              <w:rPr>
                <w:rFonts w:cs="Traditional Arabic"/>
                <w:sz w:val="28"/>
                <w:szCs w:val="28"/>
                <w:rtl/>
              </w:rPr>
            </w:pPr>
            <w:r>
              <w:rPr>
                <w:rFonts w:cs="Traditional Arabic" w:hint="cs"/>
                <w:sz w:val="28"/>
                <w:szCs w:val="28"/>
                <w:rtl/>
              </w:rPr>
              <w:t>105</w:t>
            </w:r>
          </w:p>
        </w:tc>
      </w:tr>
      <w:tr w:rsidR="00613E46" w:rsidRPr="00DC417E" w:rsidTr="0081242B">
        <w:trPr>
          <w:trHeight w:val="20"/>
          <w:jc w:val="center"/>
        </w:trPr>
        <w:tc>
          <w:tcPr>
            <w:tcW w:w="708" w:type="dxa"/>
            <w:vAlign w:val="center"/>
          </w:tcPr>
          <w:p w:rsidR="00613E46" w:rsidRPr="00DC4280" w:rsidRDefault="00A7079F" w:rsidP="00847786">
            <w:pPr>
              <w:bidi/>
              <w:spacing w:before="120" w:line="440" w:lineRule="exact"/>
              <w:jc w:val="center"/>
              <w:rPr>
                <w:rFonts w:cs="Traditional Arabic"/>
                <w:sz w:val="28"/>
                <w:szCs w:val="28"/>
                <w:rtl/>
                <w:lang w:bidi="ar-EG"/>
              </w:rPr>
            </w:pPr>
            <w:r>
              <w:rPr>
                <w:rFonts w:cs="Traditional Arabic" w:hint="cs"/>
                <w:sz w:val="28"/>
                <w:szCs w:val="28"/>
                <w:rtl/>
                <w:lang w:bidi="ar-EG"/>
              </w:rPr>
              <w:t>26</w:t>
            </w:r>
          </w:p>
        </w:tc>
        <w:tc>
          <w:tcPr>
            <w:tcW w:w="5042" w:type="dxa"/>
            <w:vAlign w:val="center"/>
          </w:tcPr>
          <w:p w:rsidR="00613E46" w:rsidRDefault="00613E46" w:rsidP="003078B5">
            <w:pPr>
              <w:bidi/>
              <w:spacing w:before="120" w:line="440" w:lineRule="exact"/>
              <w:rPr>
                <w:rFonts w:cs="Traditional Arabic"/>
                <w:sz w:val="48"/>
                <w:szCs w:val="36"/>
                <w:rtl/>
              </w:rPr>
            </w:pPr>
            <w:r>
              <w:rPr>
                <w:rFonts w:ascii="Traditional Arabic" w:hAnsi="Traditional Arabic" w:cs="Traditional Arabic" w:hint="cs"/>
                <w:sz w:val="36"/>
                <w:szCs w:val="36"/>
                <w:rtl/>
              </w:rPr>
              <w:t>"</w:t>
            </w:r>
            <w:r w:rsidRPr="009309E1">
              <w:rPr>
                <w:rFonts w:cs="Traditional Arabic"/>
                <w:sz w:val="48"/>
                <w:szCs w:val="36"/>
                <w:rtl/>
              </w:rPr>
              <w:t>خُذْ مِنْ أَمْوَالِهِمْ صَدَقَةً تُطَهِّرُهُمْ وَتُزَكِّيهِم بِهَا وَصَلِّ عَلَيْهِمْ إِنَّ صَلاَتَكَ سَكَنٌ لَّهُمْ وَاللّهُ سَمِيعٌ عَلِيم</w:t>
            </w:r>
            <w:r>
              <w:rPr>
                <w:rFonts w:cs="Traditional Arabic" w:hint="cs"/>
                <w:sz w:val="48"/>
                <w:szCs w:val="36"/>
                <w:rtl/>
              </w:rPr>
              <w:t>"</w:t>
            </w:r>
          </w:p>
        </w:tc>
        <w:tc>
          <w:tcPr>
            <w:tcW w:w="1054" w:type="dxa"/>
            <w:vAlign w:val="center"/>
          </w:tcPr>
          <w:p w:rsidR="00613E46" w:rsidRDefault="00613E46" w:rsidP="003078B5">
            <w:pPr>
              <w:jc w:val="center"/>
              <w:rPr>
                <w:rFonts w:ascii="Traditional Arabic" w:cs="Traditional Arabic"/>
                <w:sz w:val="36"/>
                <w:szCs w:val="36"/>
                <w:rtl/>
              </w:rPr>
            </w:pPr>
            <w:r>
              <w:rPr>
                <w:rFonts w:ascii="Traditional Arabic" w:cs="Traditional Arabic" w:hint="cs"/>
                <w:sz w:val="36"/>
                <w:szCs w:val="36"/>
                <w:rtl/>
              </w:rPr>
              <w:t>التوبة</w:t>
            </w:r>
          </w:p>
        </w:tc>
        <w:tc>
          <w:tcPr>
            <w:tcW w:w="992" w:type="dxa"/>
            <w:vAlign w:val="center"/>
          </w:tcPr>
          <w:p w:rsidR="00613E46" w:rsidRPr="002F606A" w:rsidRDefault="00362CD3" w:rsidP="00BE6B9C">
            <w:pPr>
              <w:bidi/>
              <w:spacing w:before="120" w:line="440" w:lineRule="exact"/>
              <w:jc w:val="center"/>
              <w:rPr>
                <w:rFonts w:cs="Traditional Arabic"/>
                <w:sz w:val="28"/>
                <w:szCs w:val="28"/>
                <w:rtl/>
              </w:rPr>
            </w:pPr>
            <w:r>
              <w:rPr>
                <w:rFonts w:cs="Traditional Arabic" w:hint="cs"/>
                <w:sz w:val="28"/>
                <w:szCs w:val="28"/>
                <w:rtl/>
              </w:rPr>
              <w:t>103</w:t>
            </w:r>
          </w:p>
        </w:tc>
        <w:tc>
          <w:tcPr>
            <w:tcW w:w="869" w:type="dxa"/>
            <w:vAlign w:val="center"/>
          </w:tcPr>
          <w:p w:rsidR="00613E46" w:rsidRPr="006251BE" w:rsidRDefault="00913B48" w:rsidP="00BE6B9C">
            <w:pPr>
              <w:bidi/>
              <w:spacing w:before="120" w:line="440" w:lineRule="exact"/>
              <w:jc w:val="center"/>
              <w:rPr>
                <w:rFonts w:cs="Traditional Arabic"/>
                <w:sz w:val="28"/>
                <w:szCs w:val="28"/>
                <w:rtl/>
                <w:lang w:bidi="ar-KW"/>
              </w:rPr>
            </w:pPr>
            <w:r>
              <w:rPr>
                <w:rFonts w:cs="Traditional Arabic" w:hint="cs"/>
                <w:sz w:val="28"/>
                <w:szCs w:val="28"/>
                <w:rtl/>
                <w:lang w:bidi="ar-KW"/>
              </w:rPr>
              <w:t>94</w:t>
            </w:r>
          </w:p>
        </w:tc>
      </w:tr>
      <w:tr w:rsidR="00613E46" w:rsidRPr="00DC417E" w:rsidTr="0081242B">
        <w:trPr>
          <w:trHeight w:val="20"/>
          <w:jc w:val="center"/>
        </w:trPr>
        <w:tc>
          <w:tcPr>
            <w:tcW w:w="708" w:type="dxa"/>
            <w:vAlign w:val="center"/>
          </w:tcPr>
          <w:p w:rsidR="00613E46" w:rsidRPr="00DC4280" w:rsidRDefault="00A7079F" w:rsidP="00847786">
            <w:pPr>
              <w:bidi/>
              <w:spacing w:before="120" w:line="440" w:lineRule="exact"/>
              <w:jc w:val="center"/>
              <w:rPr>
                <w:rFonts w:cs="Traditional Arabic"/>
                <w:sz w:val="28"/>
                <w:szCs w:val="28"/>
                <w:rtl/>
              </w:rPr>
            </w:pPr>
            <w:r>
              <w:rPr>
                <w:rFonts w:cs="Traditional Arabic" w:hint="cs"/>
                <w:sz w:val="28"/>
                <w:szCs w:val="28"/>
                <w:rtl/>
              </w:rPr>
              <w:t>27</w:t>
            </w:r>
          </w:p>
        </w:tc>
        <w:tc>
          <w:tcPr>
            <w:tcW w:w="5042" w:type="dxa"/>
            <w:vAlign w:val="center"/>
          </w:tcPr>
          <w:p w:rsidR="00613E46" w:rsidRPr="0079622D" w:rsidRDefault="00613E46" w:rsidP="003078B5">
            <w:pPr>
              <w:bidi/>
              <w:spacing w:before="120" w:line="440" w:lineRule="exact"/>
              <w:rPr>
                <w:rFonts w:cs="Traditional Arabic"/>
                <w:sz w:val="36"/>
                <w:szCs w:val="36"/>
                <w:rtl/>
                <w:lang w:bidi="ar-EG"/>
              </w:rPr>
            </w:pPr>
            <w:r>
              <w:rPr>
                <w:rFonts w:ascii="Traditional Arabic" w:hAnsi="Traditional Arabic" w:cs="Traditional Arabic" w:hint="cs"/>
                <w:sz w:val="36"/>
                <w:szCs w:val="36"/>
                <w:rtl/>
              </w:rPr>
              <w:t>"</w:t>
            </w:r>
            <w:r w:rsidRPr="009309E1">
              <w:rPr>
                <w:rFonts w:cs="Traditional Arabic"/>
                <w:sz w:val="48"/>
                <w:szCs w:val="36"/>
                <w:rtl/>
              </w:rPr>
              <w:t>خُذْ مِنْ أَمْوَالِهِمْ صَدَقَةً تُطَهِّرُهُمْ وَتُزَكِّيهِم بِهَا وَصَلِّ عَلَيْهِمْ إِنَّ صَلاَتَكَ سَكَنٌ لَّهُمْ وَاللّهُ سَمِيعٌ عَلِيم</w:t>
            </w:r>
            <w:r>
              <w:rPr>
                <w:rFonts w:cs="Traditional Arabic" w:hint="cs"/>
                <w:sz w:val="48"/>
                <w:szCs w:val="36"/>
                <w:rtl/>
              </w:rPr>
              <w:t>"</w:t>
            </w:r>
          </w:p>
        </w:tc>
        <w:tc>
          <w:tcPr>
            <w:tcW w:w="1054" w:type="dxa"/>
            <w:vAlign w:val="center"/>
          </w:tcPr>
          <w:p w:rsidR="00613E46" w:rsidRDefault="00613E46" w:rsidP="003078B5">
            <w:pPr>
              <w:jc w:val="center"/>
              <w:rPr>
                <w:rFonts w:ascii="Traditional Arabic" w:cs="Traditional Arabic"/>
                <w:sz w:val="36"/>
                <w:szCs w:val="36"/>
                <w:rtl/>
              </w:rPr>
            </w:pPr>
            <w:r>
              <w:rPr>
                <w:rFonts w:ascii="Traditional Arabic" w:cs="Traditional Arabic" w:hint="cs"/>
                <w:sz w:val="36"/>
                <w:szCs w:val="36"/>
                <w:rtl/>
              </w:rPr>
              <w:t>التوبة</w:t>
            </w:r>
          </w:p>
        </w:tc>
        <w:tc>
          <w:tcPr>
            <w:tcW w:w="992" w:type="dxa"/>
            <w:vAlign w:val="center"/>
          </w:tcPr>
          <w:p w:rsidR="00613E46" w:rsidRPr="002F606A" w:rsidRDefault="00362CD3" w:rsidP="00BE6B9C">
            <w:pPr>
              <w:bidi/>
              <w:spacing w:before="120" w:line="440" w:lineRule="exact"/>
              <w:jc w:val="center"/>
              <w:rPr>
                <w:rFonts w:cs="Traditional Arabic"/>
                <w:sz w:val="28"/>
                <w:szCs w:val="28"/>
                <w:rtl/>
              </w:rPr>
            </w:pPr>
            <w:r>
              <w:rPr>
                <w:rFonts w:cs="Traditional Arabic" w:hint="cs"/>
                <w:sz w:val="28"/>
                <w:szCs w:val="28"/>
                <w:rtl/>
              </w:rPr>
              <w:t>103</w:t>
            </w:r>
          </w:p>
        </w:tc>
        <w:tc>
          <w:tcPr>
            <w:tcW w:w="869" w:type="dxa"/>
            <w:vAlign w:val="center"/>
          </w:tcPr>
          <w:p w:rsidR="00613E46" w:rsidRPr="006251BE" w:rsidRDefault="007D6C67" w:rsidP="00BE6B9C">
            <w:pPr>
              <w:bidi/>
              <w:spacing w:before="120" w:line="440" w:lineRule="exact"/>
              <w:jc w:val="center"/>
              <w:rPr>
                <w:rFonts w:cs="Traditional Arabic"/>
                <w:sz w:val="28"/>
                <w:szCs w:val="28"/>
                <w:rtl/>
              </w:rPr>
            </w:pPr>
            <w:r>
              <w:rPr>
                <w:rFonts w:cs="Traditional Arabic" w:hint="cs"/>
                <w:sz w:val="28"/>
                <w:szCs w:val="28"/>
                <w:rtl/>
              </w:rPr>
              <w:t>95</w:t>
            </w:r>
          </w:p>
        </w:tc>
      </w:tr>
      <w:tr w:rsidR="00DE77E0" w:rsidRPr="00DC417E" w:rsidTr="0081242B">
        <w:trPr>
          <w:trHeight w:val="20"/>
          <w:jc w:val="center"/>
        </w:trPr>
        <w:tc>
          <w:tcPr>
            <w:tcW w:w="708" w:type="dxa"/>
            <w:vAlign w:val="center"/>
          </w:tcPr>
          <w:p w:rsidR="00DE77E0" w:rsidRPr="00DC4280" w:rsidRDefault="00DE77E0" w:rsidP="004E5E35">
            <w:pPr>
              <w:bidi/>
              <w:spacing w:before="120" w:line="440" w:lineRule="exact"/>
              <w:jc w:val="center"/>
              <w:rPr>
                <w:rFonts w:cs="Traditional Arabic"/>
                <w:sz w:val="28"/>
                <w:szCs w:val="28"/>
                <w:rtl/>
                <w:lang w:bidi="ar-EG"/>
              </w:rPr>
            </w:pPr>
            <w:r>
              <w:rPr>
                <w:rFonts w:cs="Traditional Arabic" w:hint="cs"/>
                <w:sz w:val="28"/>
                <w:szCs w:val="28"/>
                <w:rtl/>
                <w:lang w:bidi="ar-EG"/>
              </w:rPr>
              <w:t>28</w:t>
            </w:r>
          </w:p>
        </w:tc>
        <w:tc>
          <w:tcPr>
            <w:tcW w:w="5042" w:type="dxa"/>
            <w:vAlign w:val="center"/>
          </w:tcPr>
          <w:p w:rsidR="00DE77E0" w:rsidRDefault="00DE77E0" w:rsidP="003078B5">
            <w:pPr>
              <w:bidi/>
              <w:spacing w:before="120" w:line="440" w:lineRule="exact"/>
              <w:rPr>
                <w:rFonts w:ascii="Traditional Arabic" w:hAnsi="Traditional Arabic" w:cs="Traditional Arabic"/>
                <w:sz w:val="36"/>
                <w:szCs w:val="36"/>
                <w:rtl/>
              </w:rPr>
            </w:pPr>
            <w:r>
              <w:rPr>
                <w:rFonts w:ascii="Traditional Arabic" w:hAnsi="Traditional Arabic" w:cs="Traditional Arabic" w:hint="cs"/>
                <w:sz w:val="36"/>
                <w:szCs w:val="36"/>
                <w:rtl/>
              </w:rPr>
              <w:t>"</w:t>
            </w:r>
            <w:r w:rsidRPr="009309E1">
              <w:rPr>
                <w:rFonts w:cs="Traditional Arabic"/>
                <w:sz w:val="48"/>
                <w:szCs w:val="36"/>
                <w:rtl/>
              </w:rPr>
              <w:t>خُذْ مِنْ أَمْوَالِهِمْ صَدَقَةً تُطَهِّرُهُمْ وَتُزَكِّيهِم بِهَا وَصَلِّ عَلَيْهِمْ إِنَّ صَلاَتَكَ سَكَنٌ لَّهُمْ وَاللّهُ سَمِيعٌ عَلِيم</w:t>
            </w:r>
            <w:r>
              <w:rPr>
                <w:rFonts w:cs="Traditional Arabic" w:hint="cs"/>
                <w:sz w:val="48"/>
                <w:szCs w:val="36"/>
                <w:rtl/>
              </w:rPr>
              <w:t>"</w:t>
            </w:r>
          </w:p>
        </w:tc>
        <w:tc>
          <w:tcPr>
            <w:tcW w:w="1054" w:type="dxa"/>
            <w:vAlign w:val="center"/>
          </w:tcPr>
          <w:p w:rsidR="00DE77E0" w:rsidRDefault="00DE77E0" w:rsidP="004E5E35">
            <w:pPr>
              <w:jc w:val="center"/>
              <w:rPr>
                <w:rFonts w:ascii="Traditional Arabic" w:cs="Traditional Arabic"/>
                <w:sz w:val="36"/>
                <w:szCs w:val="36"/>
                <w:rtl/>
              </w:rPr>
            </w:pPr>
            <w:r>
              <w:rPr>
                <w:rFonts w:ascii="Traditional Arabic" w:cs="Traditional Arabic" w:hint="cs"/>
                <w:sz w:val="36"/>
                <w:szCs w:val="36"/>
                <w:rtl/>
              </w:rPr>
              <w:t>التوبة</w:t>
            </w:r>
          </w:p>
        </w:tc>
        <w:tc>
          <w:tcPr>
            <w:tcW w:w="992" w:type="dxa"/>
            <w:vAlign w:val="center"/>
          </w:tcPr>
          <w:p w:rsidR="00DE77E0" w:rsidRPr="002F606A" w:rsidRDefault="00DE77E0" w:rsidP="004E5E35">
            <w:pPr>
              <w:bidi/>
              <w:spacing w:before="120" w:line="440" w:lineRule="exact"/>
              <w:jc w:val="center"/>
              <w:rPr>
                <w:rFonts w:cs="Traditional Arabic"/>
                <w:sz w:val="28"/>
                <w:szCs w:val="28"/>
                <w:rtl/>
              </w:rPr>
            </w:pPr>
            <w:r>
              <w:rPr>
                <w:rFonts w:cs="Traditional Arabic" w:hint="cs"/>
                <w:sz w:val="28"/>
                <w:szCs w:val="28"/>
                <w:rtl/>
              </w:rPr>
              <w:t>103</w:t>
            </w:r>
          </w:p>
        </w:tc>
        <w:tc>
          <w:tcPr>
            <w:tcW w:w="869" w:type="dxa"/>
            <w:vAlign w:val="center"/>
          </w:tcPr>
          <w:p w:rsidR="00DE77E0" w:rsidRDefault="00DE77E0" w:rsidP="00BE6B9C">
            <w:pPr>
              <w:bidi/>
              <w:spacing w:before="120" w:line="440" w:lineRule="exact"/>
              <w:jc w:val="center"/>
              <w:rPr>
                <w:rFonts w:cs="Traditional Arabic"/>
                <w:sz w:val="28"/>
                <w:szCs w:val="28"/>
                <w:rtl/>
              </w:rPr>
            </w:pPr>
            <w:r>
              <w:rPr>
                <w:rFonts w:cs="Traditional Arabic" w:hint="cs"/>
                <w:sz w:val="28"/>
                <w:szCs w:val="28"/>
                <w:rtl/>
              </w:rPr>
              <w:t>114</w:t>
            </w:r>
          </w:p>
        </w:tc>
      </w:tr>
      <w:tr w:rsidR="00DE77E0" w:rsidRPr="00DC417E" w:rsidTr="0081242B">
        <w:trPr>
          <w:trHeight w:val="20"/>
          <w:jc w:val="center"/>
        </w:trPr>
        <w:tc>
          <w:tcPr>
            <w:tcW w:w="708" w:type="dxa"/>
            <w:vAlign w:val="center"/>
          </w:tcPr>
          <w:p w:rsidR="00DE77E0" w:rsidRPr="00DC4280" w:rsidRDefault="00DE77E0" w:rsidP="004E5E35">
            <w:pPr>
              <w:bidi/>
              <w:spacing w:before="120" w:line="440" w:lineRule="exact"/>
              <w:jc w:val="center"/>
              <w:rPr>
                <w:rFonts w:cs="Traditional Arabic"/>
                <w:sz w:val="28"/>
                <w:szCs w:val="28"/>
                <w:rtl/>
                <w:lang w:bidi="ar-EG"/>
              </w:rPr>
            </w:pPr>
            <w:r>
              <w:rPr>
                <w:rFonts w:cs="Traditional Arabic" w:hint="cs"/>
                <w:sz w:val="28"/>
                <w:szCs w:val="28"/>
                <w:rtl/>
                <w:lang w:bidi="ar-EG"/>
              </w:rPr>
              <w:t>29</w:t>
            </w:r>
          </w:p>
        </w:tc>
        <w:tc>
          <w:tcPr>
            <w:tcW w:w="5042" w:type="dxa"/>
            <w:vAlign w:val="center"/>
          </w:tcPr>
          <w:p w:rsidR="00DE77E0" w:rsidRPr="00DC417E" w:rsidRDefault="00DE77E0" w:rsidP="003078B5">
            <w:pPr>
              <w:bidi/>
              <w:spacing w:before="120" w:line="440" w:lineRule="exact"/>
              <w:rPr>
                <w:rFonts w:cs="Traditional Arabic"/>
                <w:sz w:val="36"/>
                <w:szCs w:val="36"/>
                <w:rtl/>
                <w:lang w:bidi="ar-EG"/>
              </w:rPr>
            </w:pPr>
            <w:r>
              <w:rPr>
                <w:rFonts w:ascii="Traditional Arabic" w:hAnsi="Traditional Arabic" w:cs="Traditional Arabic" w:hint="cs"/>
                <w:color w:val="000000" w:themeColor="text1"/>
                <w:sz w:val="36"/>
                <w:szCs w:val="36"/>
                <w:rtl/>
                <w:lang w:bidi="ar-EG"/>
              </w:rPr>
              <w:t>"</w:t>
            </w:r>
            <w:r w:rsidRPr="004A0A78">
              <w:rPr>
                <w:rFonts w:cs="Traditional Arabic"/>
                <w:sz w:val="48"/>
                <w:szCs w:val="36"/>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4A0A78">
              <w:rPr>
                <w:rFonts w:cs="Traditional Arabic" w:hint="cs"/>
                <w:sz w:val="48"/>
                <w:szCs w:val="36"/>
                <w:rtl/>
              </w:rPr>
              <w:t>"</w:t>
            </w:r>
          </w:p>
        </w:tc>
        <w:tc>
          <w:tcPr>
            <w:tcW w:w="1054" w:type="dxa"/>
            <w:vAlign w:val="center"/>
          </w:tcPr>
          <w:p w:rsidR="00DE77E0" w:rsidRPr="00531514" w:rsidRDefault="00DE77E0" w:rsidP="003078B5">
            <w:pPr>
              <w:jc w:val="center"/>
              <w:rPr>
                <w:rFonts w:ascii="Traditional Arabic" w:cs="Traditional Arabic"/>
                <w:sz w:val="36"/>
                <w:szCs w:val="36"/>
                <w:lang w:bidi="ar-EG"/>
              </w:rPr>
            </w:pPr>
            <w:r w:rsidRPr="00531514">
              <w:rPr>
                <w:rFonts w:ascii="Traditional Arabic" w:cs="Traditional Arabic" w:hint="cs"/>
                <w:sz w:val="36"/>
                <w:szCs w:val="36"/>
                <w:rtl/>
                <w:lang w:bidi="ar-EG"/>
              </w:rPr>
              <w:t>التوبة</w:t>
            </w:r>
          </w:p>
        </w:tc>
        <w:tc>
          <w:tcPr>
            <w:tcW w:w="992" w:type="dxa"/>
            <w:vAlign w:val="center"/>
          </w:tcPr>
          <w:p w:rsidR="00DE77E0" w:rsidRPr="002F606A" w:rsidRDefault="00DE77E0" w:rsidP="00621F54">
            <w:pPr>
              <w:bidi/>
              <w:spacing w:before="120" w:line="440" w:lineRule="exact"/>
              <w:jc w:val="center"/>
              <w:rPr>
                <w:rFonts w:cs="Traditional Arabic"/>
                <w:sz w:val="28"/>
                <w:szCs w:val="28"/>
                <w:rtl/>
              </w:rPr>
            </w:pPr>
            <w:r>
              <w:rPr>
                <w:rFonts w:cs="Traditional Arabic" w:hint="cs"/>
                <w:sz w:val="28"/>
                <w:szCs w:val="28"/>
                <w:rtl/>
              </w:rPr>
              <w:t>71</w:t>
            </w:r>
          </w:p>
        </w:tc>
        <w:tc>
          <w:tcPr>
            <w:tcW w:w="869" w:type="dxa"/>
            <w:vAlign w:val="center"/>
          </w:tcPr>
          <w:p w:rsidR="00DE77E0" w:rsidRPr="006251BE" w:rsidRDefault="00DE77E0" w:rsidP="00BE6B9C">
            <w:pPr>
              <w:bidi/>
              <w:spacing w:before="120" w:line="440" w:lineRule="exact"/>
              <w:jc w:val="center"/>
              <w:rPr>
                <w:rFonts w:cs="Traditional Arabic"/>
                <w:sz w:val="28"/>
                <w:szCs w:val="28"/>
                <w:rtl/>
              </w:rPr>
            </w:pPr>
            <w:r>
              <w:rPr>
                <w:rFonts w:cs="Traditional Arabic" w:hint="cs"/>
                <w:sz w:val="28"/>
                <w:szCs w:val="28"/>
                <w:rtl/>
              </w:rPr>
              <w:t>35</w:t>
            </w:r>
          </w:p>
        </w:tc>
      </w:tr>
      <w:tr w:rsidR="00DE77E0" w:rsidRPr="00DC417E" w:rsidTr="0081242B">
        <w:trPr>
          <w:trHeight w:val="20"/>
          <w:jc w:val="center"/>
        </w:trPr>
        <w:tc>
          <w:tcPr>
            <w:tcW w:w="708" w:type="dxa"/>
            <w:vAlign w:val="center"/>
          </w:tcPr>
          <w:p w:rsidR="00DE77E0" w:rsidRPr="00DC4280" w:rsidRDefault="00DE77E0" w:rsidP="004E5E35">
            <w:pPr>
              <w:bidi/>
              <w:spacing w:before="120" w:line="440" w:lineRule="exact"/>
              <w:jc w:val="center"/>
              <w:rPr>
                <w:rFonts w:cs="Traditional Arabic"/>
                <w:sz w:val="28"/>
                <w:szCs w:val="28"/>
                <w:rtl/>
                <w:lang w:bidi="ar-EG"/>
              </w:rPr>
            </w:pPr>
            <w:r>
              <w:rPr>
                <w:rFonts w:cs="Traditional Arabic" w:hint="cs"/>
                <w:sz w:val="28"/>
                <w:szCs w:val="28"/>
                <w:rtl/>
                <w:lang w:bidi="ar-EG"/>
              </w:rPr>
              <w:t>30</w:t>
            </w:r>
          </w:p>
        </w:tc>
        <w:tc>
          <w:tcPr>
            <w:tcW w:w="5042" w:type="dxa"/>
            <w:vAlign w:val="center"/>
          </w:tcPr>
          <w:p w:rsidR="00DE77E0" w:rsidRDefault="00DE77E0" w:rsidP="003078B5">
            <w:pPr>
              <w:bidi/>
              <w:spacing w:before="120" w:line="440" w:lineRule="exact"/>
              <w:rPr>
                <w:rFonts w:ascii="Traditional Arabic" w:hAnsi="Traditional Arabic" w:cs="Traditional Arabic"/>
                <w:sz w:val="36"/>
                <w:szCs w:val="36"/>
                <w:rtl/>
              </w:rPr>
            </w:pPr>
            <w:r>
              <w:rPr>
                <w:rFonts w:cs="Traditional Arabic" w:hint="cs"/>
                <w:sz w:val="48"/>
                <w:szCs w:val="36"/>
                <w:rtl/>
              </w:rPr>
              <w:t>"</w:t>
            </w:r>
            <w:r w:rsidRPr="00913273">
              <w:rPr>
                <w:rFonts w:cs="Traditional Arabic"/>
                <w:sz w:val="48"/>
                <w:szCs w:val="36"/>
                <w:rtl/>
              </w:rPr>
              <w:t>وَإِذْ تَأَذَّنَ رَبُّكُمْ لَئِن شَكَرْتُمْ لأَزِيدَنَّكُمْ وَلَئِن كَفَرْتُمْ إِنَّ عَذَابِي لَشَدِيد</w:t>
            </w:r>
            <w:r>
              <w:rPr>
                <w:rFonts w:cs="Traditional Arabic" w:hint="cs"/>
                <w:sz w:val="48"/>
                <w:szCs w:val="36"/>
                <w:rtl/>
              </w:rPr>
              <w:t>"</w:t>
            </w:r>
          </w:p>
        </w:tc>
        <w:tc>
          <w:tcPr>
            <w:tcW w:w="1054" w:type="dxa"/>
            <w:vAlign w:val="center"/>
          </w:tcPr>
          <w:p w:rsidR="00DE77E0" w:rsidRDefault="00DE77E0" w:rsidP="003078B5">
            <w:pPr>
              <w:jc w:val="center"/>
              <w:rPr>
                <w:rFonts w:ascii="Traditional Arabic" w:cs="Traditional Arabic"/>
                <w:sz w:val="36"/>
                <w:szCs w:val="36"/>
                <w:rtl/>
                <w:lang w:bidi="ar-EG"/>
              </w:rPr>
            </w:pPr>
            <w:r>
              <w:rPr>
                <w:rFonts w:ascii="Traditional Arabic" w:cs="Traditional Arabic" w:hint="cs"/>
                <w:sz w:val="36"/>
                <w:szCs w:val="36"/>
                <w:rtl/>
                <w:lang w:bidi="ar-EG"/>
              </w:rPr>
              <w:t>إبراهيم</w:t>
            </w:r>
          </w:p>
        </w:tc>
        <w:tc>
          <w:tcPr>
            <w:tcW w:w="992" w:type="dxa"/>
            <w:vAlign w:val="center"/>
          </w:tcPr>
          <w:p w:rsidR="00DE77E0" w:rsidRPr="002F606A" w:rsidRDefault="00DE77E0" w:rsidP="00BE6B9C">
            <w:pPr>
              <w:bidi/>
              <w:spacing w:before="120" w:line="440" w:lineRule="exact"/>
              <w:jc w:val="center"/>
              <w:rPr>
                <w:rFonts w:cs="Traditional Arabic"/>
                <w:sz w:val="28"/>
                <w:szCs w:val="28"/>
                <w:rtl/>
              </w:rPr>
            </w:pPr>
            <w:r>
              <w:rPr>
                <w:rFonts w:cs="Traditional Arabic" w:hint="cs"/>
                <w:sz w:val="28"/>
                <w:szCs w:val="28"/>
                <w:rtl/>
              </w:rPr>
              <w:t>7</w:t>
            </w:r>
          </w:p>
        </w:tc>
        <w:tc>
          <w:tcPr>
            <w:tcW w:w="869" w:type="dxa"/>
            <w:vAlign w:val="center"/>
          </w:tcPr>
          <w:p w:rsidR="00DE77E0" w:rsidRPr="006251BE" w:rsidRDefault="00DE77E0" w:rsidP="00BE6B9C">
            <w:pPr>
              <w:bidi/>
              <w:spacing w:before="120" w:line="440" w:lineRule="exact"/>
              <w:jc w:val="center"/>
              <w:rPr>
                <w:rFonts w:cs="Traditional Arabic"/>
                <w:sz w:val="28"/>
                <w:szCs w:val="28"/>
                <w:rtl/>
              </w:rPr>
            </w:pPr>
            <w:r>
              <w:rPr>
                <w:rFonts w:cs="Traditional Arabic" w:hint="cs"/>
                <w:sz w:val="28"/>
                <w:szCs w:val="28"/>
                <w:rtl/>
              </w:rPr>
              <w:t>طـ</w:t>
            </w:r>
          </w:p>
        </w:tc>
      </w:tr>
      <w:tr w:rsidR="00DE77E0" w:rsidRPr="00DC417E" w:rsidTr="0081242B">
        <w:trPr>
          <w:trHeight w:val="20"/>
          <w:jc w:val="center"/>
        </w:trPr>
        <w:tc>
          <w:tcPr>
            <w:tcW w:w="708" w:type="dxa"/>
            <w:vAlign w:val="center"/>
          </w:tcPr>
          <w:p w:rsidR="00DE77E0" w:rsidRPr="00DC4280" w:rsidRDefault="00DE77E0" w:rsidP="004E5E35">
            <w:pPr>
              <w:bidi/>
              <w:spacing w:before="120" w:line="440" w:lineRule="exact"/>
              <w:jc w:val="center"/>
              <w:rPr>
                <w:rFonts w:cs="Traditional Arabic"/>
                <w:sz w:val="28"/>
                <w:szCs w:val="28"/>
                <w:rtl/>
                <w:lang w:bidi="ar-EG"/>
              </w:rPr>
            </w:pPr>
            <w:r>
              <w:rPr>
                <w:rFonts w:cs="Traditional Arabic" w:hint="cs"/>
                <w:sz w:val="28"/>
                <w:szCs w:val="28"/>
                <w:rtl/>
                <w:lang w:bidi="ar-EG"/>
              </w:rPr>
              <w:t>31</w:t>
            </w:r>
          </w:p>
        </w:tc>
        <w:tc>
          <w:tcPr>
            <w:tcW w:w="5042" w:type="dxa"/>
            <w:vAlign w:val="center"/>
          </w:tcPr>
          <w:p w:rsidR="00DE77E0" w:rsidRPr="00D75755" w:rsidRDefault="00DE77E0" w:rsidP="003078B5">
            <w:pPr>
              <w:bidi/>
              <w:spacing w:before="120" w:line="440" w:lineRule="exact"/>
              <w:rPr>
                <w:rFonts w:ascii="Traditional Arabic" w:hAnsi="Traditional Arabic" w:cs="Traditional Arabic"/>
                <w:sz w:val="36"/>
                <w:szCs w:val="36"/>
                <w:rtl/>
              </w:rPr>
            </w:pPr>
            <w:r>
              <w:rPr>
                <w:rFonts w:ascii="Traditional Arabic" w:hAnsi="Traditional Arabic" w:cs="Traditional Arabic" w:hint="cs"/>
                <w:sz w:val="36"/>
                <w:szCs w:val="36"/>
                <w:rtl/>
              </w:rPr>
              <w:t>"</w:t>
            </w:r>
            <w:r w:rsidRPr="000B1D4B">
              <w:rPr>
                <w:rFonts w:cs="Traditional Arabic"/>
                <w:sz w:val="44"/>
                <w:szCs w:val="36"/>
                <w:rtl/>
              </w:rPr>
              <w:t>أَن تَكُونَ أُمَّةٌ هِيَ أَرْبَى مِنْ أُمَّةٍ</w:t>
            </w:r>
            <w:r>
              <w:rPr>
                <w:rFonts w:ascii="Traditional Arabic" w:hAnsi="Traditional Arabic" w:cs="Traditional Arabic" w:hint="cs"/>
                <w:sz w:val="36"/>
                <w:szCs w:val="36"/>
                <w:rtl/>
              </w:rPr>
              <w:t>"</w:t>
            </w:r>
          </w:p>
        </w:tc>
        <w:tc>
          <w:tcPr>
            <w:tcW w:w="1054" w:type="dxa"/>
            <w:vAlign w:val="center"/>
          </w:tcPr>
          <w:p w:rsidR="00DE77E0" w:rsidRDefault="00DE77E0" w:rsidP="003078B5">
            <w:pPr>
              <w:jc w:val="center"/>
              <w:rPr>
                <w:rFonts w:ascii="Traditional Arabic" w:cs="Traditional Arabic"/>
                <w:sz w:val="36"/>
                <w:szCs w:val="36"/>
                <w:rtl/>
              </w:rPr>
            </w:pPr>
            <w:r>
              <w:rPr>
                <w:rFonts w:ascii="Traditional Arabic" w:cs="Traditional Arabic" w:hint="cs"/>
                <w:sz w:val="36"/>
                <w:szCs w:val="36"/>
                <w:rtl/>
              </w:rPr>
              <w:t>النحل</w:t>
            </w:r>
          </w:p>
        </w:tc>
        <w:tc>
          <w:tcPr>
            <w:tcW w:w="992" w:type="dxa"/>
            <w:vAlign w:val="center"/>
          </w:tcPr>
          <w:p w:rsidR="00DE77E0" w:rsidRPr="002F606A" w:rsidRDefault="00DE77E0" w:rsidP="00BE6B9C">
            <w:pPr>
              <w:bidi/>
              <w:spacing w:before="120" w:line="440" w:lineRule="exact"/>
              <w:jc w:val="center"/>
              <w:rPr>
                <w:rFonts w:cs="Traditional Arabic"/>
                <w:sz w:val="28"/>
                <w:szCs w:val="28"/>
                <w:rtl/>
              </w:rPr>
            </w:pPr>
            <w:r>
              <w:rPr>
                <w:rFonts w:cs="Traditional Arabic" w:hint="cs"/>
                <w:sz w:val="28"/>
                <w:szCs w:val="28"/>
                <w:rtl/>
              </w:rPr>
              <w:t>92</w:t>
            </w:r>
          </w:p>
        </w:tc>
        <w:tc>
          <w:tcPr>
            <w:tcW w:w="869" w:type="dxa"/>
            <w:vAlign w:val="center"/>
          </w:tcPr>
          <w:p w:rsidR="00DE77E0" w:rsidRPr="006251BE" w:rsidRDefault="00DE77E0" w:rsidP="00BE6B9C">
            <w:pPr>
              <w:bidi/>
              <w:spacing w:before="120" w:line="440" w:lineRule="exact"/>
              <w:jc w:val="center"/>
              <w:rPr>
                <w:rFonts w:cs="Traditional Arabic"/>
                <w:sz w:val="28"/>
                <w:szCs w:val="28"/>
                <w:rtl/>
              </w:rPr>
            </w:pPr>
            <w:r>
              <w:rPr>
                <w:rFonts w:cs="Traditional Arabic" w:hint="cs"/>
                <w:sz w:val="28"/>
                <w:szCs w:val="28"/>
                <w:rtl/>
              </w:rPr>
              <w:t>118</w:t>
            </w:r>
          </w:p>
        </w:tc>
      </w:tr>
      <w:tr w:rsidR="00DE77E0" w:rsidRPr="00DC417E" w:rsidTr="004F48AC">
        <w:trPr>
          <w:trHeight w:val="57"/>
          <w:jc w:val="center"/>
        </w:trPr>
        <w:tc>
          <w:tcPr>
            <w:tcW w:w="708" w:type="dxa"/>
            <w:vAlign w:val="center"/>
          </w:tcPr>
          <w:p w:rsidR="00DE77E0" w:rsidRDefault="00DE77E0" w:rsidP="004E5E35">
            <w:pPr>
              <w:bidi/>
              <w:spacing w:before="120" w:line="440" w:lineRule="exact"/>
              <w:jc w:val="center"/>
              <w:rPr>
                <w:rFonts w:cs="Traditional Arabic"/>
                <w:sz w:val="28"/>
                <w:szCs w:val="28"/>
                <w:rtl/>
                <w:lang w:bidi="ar-EG"/>
              </w:rPr>
            </w:pPr>
            <w:r>
              <w:rPr>
                <w:rFonts w:cs="Traditional Arabic" w:hint="cs"/>
                <w:sz w:val="28"/>
                <w:szCs w:val="28"/>
                <w:rtl/>
                <w:lang w:bidi="ar-EG"/>
              </w:rPr>
              <w:t>32</w:t>
            </w:r>
          </w:p>
        </w:tc>
        <w:tc>
          <w:tcPr>
            <w:tcW w:w="5042" w:type="dxa"/>
            <w:vAlign w:val="center"/>
          </w:tcPr>
          <w:p w:rsidR="00DE77E0" w:rsidRDefault="00DE77E0" w:rsidP="003078B5">
            <w:pPr>
              <w:bidi/>
              <w:spacing w:before="120" w:line="440" w:lineRule="exact"/>
              <w:rPr>
                <w:rFonts w:cs="Traditional Arabic"/>
                <w:sz w:val="48"/>
                <w:szCs w:val="36"/>
                <w:rtl/>
              </w:rPr>
            </w:pPr>
            <w:r>
              <w:rPr>
                <w:rFonts w:ascii="Traditional Arabic" w:hAnsi="Traditional Arabic" w:cs="Traditional Arabic" w:hint="cs"/>
                <w:color w:val="000000" w:themeColor="text1"/>
                <w:sz w:val="36"/>
                <w:szCs w:val="36"/>
                <w:rtl/>
                <w:lang w:bidi="ar-EG"/>
              </w:rPr>
              <w:t>"</w:t>
            </w:r>
            <w:r w:rsidRPr="00FF4049">
              <w:rPr>
                <w:rFonts w:cs="Traditional Arabic"/>
                <w:sz w:val="48"/>
                <w:szCs w:val="36"/>
                <w:rtl/>
              </w:rPr>
              <w:t>وَلاَ تَقْرَبُواْ مَالَ الْيَتِيمِ إِلاَّ بِالَّتِي هِيَ أَحْسَنُ حَتَّى يَبْلُغَ أَشُدَّهُ وَأَوْفُواْ بِالْعَهْدِ إِنَّ الْعَهْدَ كَانَ مَسْؤُولا</w:t>
            </w:r>
            <w:r>
              <w:rPr>
                <w:rFonts w:cs="Traditional Arabic" w:hint="cs"/>
                <w:sz w:val="48"/>
                <w:szCs w:val="36"/>
                <w:rtl/>
              </w:rPr>
              <w:t>"</w:t>
            </w:r>
          </w:p>
        </w:tc>
        <w:tc>
          <w:tcPr>
            <w:tcW w:w="1054" w:type="dxa"/>
            <w:vAlign w:val="center"/>
          </w:tcPr>
          <w:p w:rsidR="00DE77E0" w:rsidRPr="003E60D1" w:rsidRDefault="00DE77E0" w:rsidP="003078B5">
            <w:pPr>
              <w:jc w:val="center"/>
              <w:rPr>
                <w:rFonts w:ascii="Traditional Arabic" w:cs="Traditional Arabic"/>
                <w:sz w:val="36"/>
                <w:szCs w:val="36"/>
                <w:rtl/>
                <w:lang w:bidi="ar-EG"/>
              </w:rPr>
            </w:pPr>
            <w:r>
              <w:rPr>
                <w:rFonts w:ascii="Traditional Arabic" w:cs="Traditional Arabic" w:hint="cs"/>
                <w:sz w:val="36"/>
                <w:szCs w:val="36"/>
                <w:rtl/>
                <w:lang w:bidi="ar-EG"/>
              </w:rPr>
              <w:t>الإسراء</w:t>
            </w:r>
          </w:p>
        </w:tc>
        <w:tc>
          <w:tcPr>
            <w:tcW w:w="992" w:type="dxa"/>
            <w:vAlign w:val="center"/>
          </w:tcPr>
          <w:p w:rsidR="00DE77E0" w:rsidRPr="002F606A" w:rsidRDefault="00DE77E0" w:rsidP="00BE6B9C">
            <w:pPr>
              <w:bidi/>
              <w:spacing w:before="120" w:line="440" w:lineRule="exact"/>
              <w:jc w:val="center"/>
              <w:rPr>
                <w:rFonts w:cs="Traditional Arabic"/>
                <w:sz w:val="28"/>
                <w:szCs w:val="28"/>
                <w:rtl/>
              </w:rPr>
            </w:pPr>
            <w:r>
              <w:rPr>
                <w:rFonts w:cs="Traditional Arabic" w:hint="cs"/>
                <w:sz w:val="28"/>
                <w:szCs w:val="28"/>
                <w:rtl/>
              </w:rPr>
              <w:t>34</w:t>
            </w:r>
          </w:p>
        </w:tc>
        <w:tc>
          <w:tcPr>
            <w:tcW w:w="869" w:type="dxa"/>
            <w:vAlign w:val="center"/>
          </w:tcPr>
          <w:p w:rsidR="00DE77E0" w:rsidRPr="006251BE" w:rsidRDefault="00DE77E0" w:rsidP="00BE6B9C">
            <w:pPr>
              <w:bidi/>
              <w:spacing w:before="120" w:line="440" w:lineRule="exact"/>
              <w:jc w:val="center"/>
              <w:rPr>
                <w:rFonts w:cs="Traditional Arabic"/>
                <w:sz w:val="28"/>
                <w:szCs w:val="28"/>
                <w:rtl/>
              </w:rPr>
            </w:pPr>
            <w:r>
              <w:rPr>
                <w:rFonts w:cs="Traditional Arabic" w:hint="cs"/>
                <w:sz w:val="28"/>
                <w:szCs w:val="28"/>
                <w:rtl/>
              </w:rPr>
              <w:t>4</w:t>
            </w:r>
          </w:p>
        </w:tc>
      </w:tr>
      <w:tr w:rsidR="00DE77E0" w:rsidRPr="00DC417E" w:rsidTr="004F48AC">
        <w:trPr>
          <w:trHeight w:val="57"/>
          <w:jc w:val="center"/>
        </w:trPr>
        <w:tc>
          <w:tcPr>
            <w:tcW w:w="708" w:type="dxa"/>
            <w:vAlign w:val="center"/>
          </w:tcPr>
          <w:p w:rsidR="00DE77E0" w:rsidRPr="00DC4280" w:rsidRDefault="00DE77E0" w:rsidP="004E5E35">
            <w:pPr>
              <w:bidi/>
              <w:spacing w:before="120" w:line="440" w:lineRule="exact"/>
              <w:jc w:val="center"/>
              <w:rPr>
                <w:rFonts w:cs="Traditional Arabic"/>
                <w:sz w:val="28"/>
                <w:szCs w:val="28"/>
                <w:rtl/>
                <w:lang w:bidi="ar-EG"/>
              </w:rPr>
            </w:pPr>
            <w:r>
              <w:rPr>
                <w:rFonts w:cs="Traditional Arabic" w:hint="cs"/>
                <w:sz w:val="28"/>
                <w:szCs w:val="28"/>
                <w:rtl/>
                <w:lang w:bidi="ar-EG"/>
              </w:rPr>
              <w:t>33</w:t>
            </w:r>
          </w:p>
        </w:tc>
        <w:tc>
          <w:tcPr>
            <w:tcW w:w="5042" w:type="dxa"/>
            <w:vAlign w:val="center"/>
          </w:tcPr>
          <w:p w:rsidR="00DE77E0" w:rsidRDefault="00DE77E0" w:rsidP="004E5E35">
            <w:pPr>
              <w:bidi/>
              <w:spacing w:before="120" w:line="440" w:lineRule="exact"/>
              <w:rPr>
                <w:rFonts w:cs="Traditional Arabic"/>
                <w:sz w:val="48"/>
                <w:szCs w:val="36"/>
                <w:rtl/>
              </w:rPr>
            </w:pPr>
            <w:r>
              <w:rPr>
                <w:rFonts w:ascii="Traditional Arabic" w:hAnsi="Traditional Arabic" w:cs="Traditional Arabic" w:hint="cs"/>
                <w:color w:val="000000" w:themeColor="text1"/>
                <w:sz w:val="36"/>
                <w:szCs w:val="36"/>
                <w:rtl/>
                <w:lang w:bidi="ar-EG"/>
              </w:rPr>
              <w:t>"</w:t>
            </w:r>
            <w:r w:rsidRPr="00FF4049">
              <w:rPr>
                <w:rFonts w:cs="Traditional Arabic"/>
                <w:sz w:val="48"/>
                <w:szCs w:val="36"/>
                <w:rtl/>
              </w:rPr>
              <w:t>وَلاَ تَقْرَبُواْ مَالَ الْيَتِيمِ إِلاَّ بِالَّتِي هِيَ أَحْسَنُ حَتَّى يَبْلُغَ أَشُدَّهُ وَأَوْفُواْ بِالْعَهْدِ إِنَّ الْعَهْدَ كَانَ مَسْؤُولا</w:t>
            </w:r>
            <w:r>
              <w:rPr>
                <w:rFonts w:cs="Traditional Arabic" w:hint="cs"/>
                <w:sz w:val="48"/>
                <w:szCs w:val="36"/>
                <w:rtl/>
              </w:rPr>
              <w:t>"</w:t>
            </w:r>
          </w:p>
        </w:tc>
        <w:tc>
          <w:tcPr>
            <w:tcW w:w="1054" w:type="dxa"/>
            <w:vAlign w:val="center"/>
          </w:tcPr>
          <w:p w:rsidR="00DE77E0" w:rsidRPr="003E60D1" w:rsidRDefault="00DE77E0" w:rsidP="004E5E35">
            <w:pPr>
              <w:jc w:val="center"/>
              <w:rPr>
                <w:rFonts w:ascii="Traditional Arabic" w:cs="Traditional Arabic"/>
                <w:sz w:val="36"/>
                <w:szCs w:val="36"/>
                <w:rtl/>
                <w:lang w:bidi="ar-EG"/>
              </w:rPr>
            </w:pPr>
            <w:r>
              <w:rPr>
                <w:rFonts w:ascii="Traditional Arabic" w:cs="Traditional Arabic" w:hint="cs"/>
                <w:sz w:val="36"/>
                <w:szCs w:val="36"/>
                <w:rtl/>
                <w:lang w:bidi="ar-EG"/>
              </w:rPr>
              <w:t>الإسراء</w:t>
            </w:r>
          </w:p>
        </w:tc>
        <w:tc>
          <w:tcPr>
            <w:tcW w:w="992" w:type="dxa"/>
            <w:vAlign w:val="center"/>
          </w:tcPr>
          <w:p w:rsidR="00DE77E0" w:rsidRPr="002F606A" w:rsidRDefault="00DE77E0" w:rsidP="004E5E35">
            <w:pPr>
              <w:bidi/>
              <w:spacing w:before="120" w:line="440" w:lineRule="exact"/>
              <w:jc w:val="center"/>
              <w:rPr>
                <w:rFonts w:cs="Traditional Arabic"/>
                <w:sz w:val="28"/>
                <w:szCs w:val="28"/>
                <w:rtl/>
              </w:rPr>
            </w:pPr>
            <w:r>
              <w:rPr>
                <w:rFonts w:cs="Traditional Arabic" w:hint="cs"/>
                <w:sz w:val="28"/>
                <w:szCs w:val="28"/>
                <w:rtl/>
              </w:rPr>
              <w:t>34</w:t>
            </w:r>
          </w:p>
        </w:tc>
        <w:tc>
          <w:tcPr>
            <w:tcW w:w="869" w:type="dxa"/>
            <w:vAlign w:val="center"/>
          </w:tcPr>
          <w:p w:rsidR="00DE77E0" w:rsidRDefault="00DE77E0" w:rsidP="00BE6B9C">
            <w:pPr>
              <w:bidi/>
              <w:spacing w:before="120" w:line="440" w:lineRule="exact"/>
              <w:jc w:val="center"/>
              <w:rPr>
                <w:rFonts w:cs="Traditional Arabic"/>
                <w:sz w:val="28"/>
                <w:szCs w:val="28"/>
                <w:rtl/>
              </w:rPr>
            </w:pPr>
            <w:r>
              <w:rPr>
                <w:rFonts w:cs="Traditional Arabic" w:hint="cs"/>
                <w:sz w:val="28"/>
                <w:szCs w:val="28"/>
                <w:rtl/>
              </w:rPr>
              <w:t>63</w:t>
            </w:r>
          </w:p>
        </w:tc>
      </w:tr>
      <w:tr w:rsidR="00DE77E0" w:rsidRPr="00DC417E" w:rsidTr="004F48AC">
        <w:trPr>
          <w:trHeight w:val="57"/>
          <w:jc w:val="center"/>
        </w:trPr>
        <w:tc>
          <w:tcPr>
            <w:tcW w:w="708" w:type="dxa"/>
            <w:vAlign w:val="center"/>
          </w:tcPr>
          <w:p w:rsidR="00DE77E0" w:rsidRPr="00DC4280" w:rsidRDefault="00DE77E0" w:rsidP="004E5E35">
            <w:pPr>
              <w:bidi/>
              <w:spacing w:before="120" w:line="440" w:lineRule="exact"/>
              <w:jc w:val="center"/>
              <w:rPr>
                <w:rFonts w:cs="Traditional Arabic"/>
                <w:sz w:val="28"/>
                <w:szCs w:val="28"/>
                <w:rtl/>
                <w:lang w:bidi="ar-EG"/>
              </w:rPr>
            </w:pPr>
            <w:r>
              <w:rPr>
                <w:rFonts w:cs="Traditional Arabic" w:hint="cs"/>
                <w:sz w:val="28"/>
                <w:szCs w:val="28"/>
                <w:rtl/>
                <w:lang w:bidi="ar-EG"/>
              </w:rPr>
              <w:t>34</w:t>
            </w:r>
          </w:p>
        </w:tc>
        <w:tc>
          <w:tcPr>
            <w:tcW w:w="5042" w:type="dxa"/>
            <w:vAlign w:val="center"/>
          </w:tcPr>
          <w:p w:rsidR="00DE77E0" w:rsidRDefault="00DE77E0" w:rsidP="003078B5">
            <w:pPr>
              <w:bidi/>
              <w:spacing w:before="120" w:line="440" w:lineRule="exact"/>
              <w:rPr>
                <w:rFonts w:cs="Traditional Arabic"/>
                <w:sz w:val="48"/>
                <w:szCs w:val="36"/>
                <w:rtl/>
              </w:rPr>
            </w:pPr>
            <w:r>
              <w:rPr>
                <w:rFonts w:ascii="Traditional Arabic" w:hAnsi="Traditional Arabic" w:cs="Traditional Arabic" w:hint="cs"/>
                <w:color w:val="000000" w:themeColor="text1"/>
                <w:sz w:val="36"/>
                <w:szCs w:val="36"/>
                <w:rtl/>
                <w:lang w:bidi="ar-EG"/>
              </w:rPr>
              <w:t>"</w:t>
            </w:r>
            <w:r w:rsidRPr="00FF4049">
              <w:rPr>
                <w:rFonts w:cs="Traditional Arabic"/>
                <w:sz w:val="48"/>
                <w:szCs w:val="36"/>
                <w:rtl/>
              </w:rPr>
              <w:t xml:space="preserve">وَلاَ تَقْرَبُواْ مَالَ الْيَتِيمِ إِلاَّ بِالَّتِي هِيَ أَحْسَنُ حَتَّى يَبْلُغَ </w:t>
            </w:r>
            <w:r w:rsidRPr="00FF4049">
              <w:rPr>
                <w:rFonts w:cs="Traditional Arabic"/>
                <w:sz w:val="48"/>
                <w:szCs w:val="36"/>
                <w:rtl/>
              </w:rPr>
              <w:lastRenderedPageBreak/>
              <w:t>أَشُدَّهُ وَأَوْفُواْ بِالْعَهْدِ إِنَّ الْعَهْدَ كَانَ مَسْؤُولا</w:t>
            </w:r>
            <w:r>
              <w:rPr>
                <w:rFonts w:cs="Traditional Arabic" w:hint="cs"/>
                <w:sz w:val="48"/>
                <w:szCs w:val="36"/>
                <w:rtl/>
              </w:rPr>
              <w:t>"</w:t>
            </w:r>
          </w:p>
        </w:tc>
        <w:tc>
          <w:tcPr>
            <w:tcW w:w="1054" w:type="dxa"/>
            <w:vAlign w:val="center"/>
          </w:tcPr>
          <w:p w:rsidR="00DE77E0" w:rsidRDefault="00DE77E0" w:rsidP="003078B5">
            <w:pPr>
              <w:jc w:val="center"/>
              <w:rPr>
                <w:rFonts w:ascii="Traditional Arabic" w:cs="Traditional Arabic"/>
                <w:sz w:val="36"/>
                <w:szCs w:val="36"/>
                <w:rtl/>
                <w:lang w:bidi="ar-EG"/>
              </w:rPr>
            </w:pPr>
            <w:r>
              <w:rPr>
                <w:rFonts w:ascii="Traditional Arabic" w:cs="Traditional Arabic" w:hint="cs"/>
                <w:sz w:val="36"/>
                <w:szCs w:val="36"/>
                <w:rtl/>
                <w:lang w:bidi="ar-EG"/>
              </w:rPr>
              <w:lastRenderedPageBreak/>
              <w:t>الإسراء</w:t>
            </w:r>
          </w:p>
        </w:tc>
        <w:tc>
          <w:tcPr>
            <w:tcW w:w="992" w:type="dxa"/>
            <w:vAlign w:val="center"/>
          </w:tcPr>
          <w:p w:rsidR="00DE77E0" w:rsidRPr="002F606A" w:rsidRDefault="00DE77E0" w:rsidP="00BE6B9C">
            <w:pPr>
              <w:bidi/>
              <w:spacing w:before="120" w:line="240" w:lineRule="auto"/>
              <w:jc w:val="center"/>
              <w:rPr>
                <w:rFonts w:cs="Traditional Arabic"/>
                <w:sz w:val="28"/>
                <w:szCs w:val="28"/>
                <w:rtl/>
              </w:rPr>
            </w:pPr>
            <w:r>
              <w:rPr>
                <w:rFonts w:cs="Traditional Arabic" w:hint="cs"/>
                <w:sz w:val="28"/>
                <w:szCs w:val="28"/>
                <w:rtl/>
              </w:rPr>
              <w:t>34</w:t>
            </w:r>
          </w:p>
        </w:tc>
        <w:tc>
          <w:tcPr>
            <w:tcW w:w="869" w:type="dxa"/>
            <w:vAlign w:val="center"/>
          </w:tcPr>
          <w:p w:rsidR="00DE77E0" w:rsidRPr="006251BE" w:rsidRDefault="00DE77E0" w:rsidP="00BE6B9C">
            <w:pPr>
              <w:bidi/>
              <w:spacing w:before="120" w:line="240" w:lineRule="auto"/>
              <w:jc w:val="center"/>
              <w:rPr>
                <w:rFonts w:cs="Traditional Arabic"/>
                <w:sz w:val="28"/>
                <w:szCs w:val="28"/>
                <w:rtl/>
              </w:rPr>
            </w:pPr>
            <w:r>
              <w:rPr>
                <w:rFonts w:cs="Traditional Arabic" w:hint="cs"/>
                <w:sz w:val="28"/>
                <w:szCs w:val="28"/>
                <w:rtl/>
              </w:rPr>
              <w:t>69</w:t>
            </w:r>
          </w:p>
        </w:tc>
      </w:tr>
      <w:tr w:rsidR="00DE77E0" w:rsidRPr="00DC417E" w:rsidTr="004F48AC">
        <w:trPr>
          <w:trHeight w:val="113"/>
          <w:jc w:val="center"/>
        </w:trPr>
        <w:tc>
          <w:tcPr>
            <w:tcW w:w="708" w:type="dxa"/>
            <w:vAlign w:val="center"/>
          </w:tcPr>
          <w:p w:rsidR="00DE77E0" w:rsidRPr="00DC4280" w:rsidRDefault="00DE77E0" w:rsidP="004E5E35">
            <w:pPr>
              <w:bidi/>
              <w:spacing w:before="120" w:line="440" w:lineRule="exact"/>
              <w:jc w:val="center"/>
              <w:rPr>
                <w:rFonts w:cs="Traditional Arabic"/>
                <w:sz w:val="28"/>
                <w:szCs w:val="28"/>
                <w:rtl/>
                <w:lang w:bidi="ar-EG"/>
              </w:rPr>
            </w:pPr>
            <w:r>
              <w:rPr>
                <w:rFonts w:cs="Traditional Arabic" w:hint="cs"/>
                <w:sz w:val="28"/>
                <w:szCs w:val="28"/>
                <w:rtl/>
                <w:lang w:bidi="ar-EG"/>
              </w:rPr>
              <w:lastRenderedPageBreak/>
              <w:t>35</w:t>
            </w:r>
          </w:p>
        </w:tc>
        <w:tc>
          <w:tcPr>
            <w:tcW w:w="5042" w:type="dxa"/>
            <w:vAlign w:val="center"/>
          </w:tcPr>
          <w:p w:rsidR="00DE77E0" w:rsidRDefault="00DE77E0" w:rsidP="003078B5">
            <w:pPr>
              <w:bidi/>
              <w:spacing w:before="120" w:line="440" w:lineRule="exact"/>
              <w:rPr>
                <w:rFonts w:ascii="Traditional Arabic" w:hAnsi="Traditional Arabic" w:cs="Traditional Arabic"/>
                <w:sz w:val="36"/>
                <w:szCs w:val="36"/>
                <w:rtl/>
              </w:rPr>
            </w:pPr>
            <w:r>
              <w:rPr>
                <w:rFonts w:ascii="Traditional Arabic" w:hAnsi="Traditional Arabic" w:cs="Traditional Arabic" w:hint="cs"/>
                <w:sz w:val="36"/>
                <w:szCs w:val="36"/>
                <w:rtl/>
              </w:rPr>
              <w:t>"....</w:t>
            </w:r>
            <w:r w:rsidRPr="0099076D">
              <w:rPr>
                <w:rFonts w:cs="Traditional Arabic"/>
                <w:sz w:val="44"/>
                <w:szCs w:val="36"/>
                <w:rtl/>
              </w:rPr>
              <w:t>وَتَرَى الأَرْضَ هَامِدَةً فَإِذَا أَنزَلْنَا عَلَيْهَا الْمَاء اهْتَزَّتْ وَرَبَتْ وَأَنبَتَتْ مِن كُلِّ زَوْجٍ بَهِيج</w:t>
            </w:r>
            <w:r>
              <w:rPr>
                <w:rFonts w:ascii="Traditional Arabic" w:hAnsi="Traditional Arabic" w:cs="Traditional Arabic" w:hint="cs"/>
                <w:sz w:val="36"/>
                <w:szCs w:val="36"/>
                <w:rtl/>
              </w:rPr>
              <w:t>"</w:t>
            </w:r>
          </w:p>
        </w:tc>
        <w:tc>
          <w:tcPr>
            <w:tcW w:w="1054" w:type="dxa"/>
            <w:vAlign w:val="center"/>
          </w:tcPr>
          <w:p w:rsidR="00DE77E0" w:rsidRDefault="00DE77E0" w:rsidP="003078B5">
            <w:pPr>
              <w:jc w:val="center"/>
              <w:rPr>
                <w:rFonts w:ascii="Traditional Arabic" w:cs="Traditional Arabic"/>
                <w:sz w:val="36"/>
                <w:szCs w:val="36"/>
                <w:rtl/>
              </w:rPr>
            </w:pPr>
            <w:r>
              <w:rPr>
                <w:rFonts w:ascii="Traditional Arabic" w:cs="Traditional Arabic" w:hint="cs"/>
                <w:sz w:val="36"/>
                <w:szCs w:val="36"/>
                <w:rtl/>
              </w:rPr>
              <w:t>الحج</w:t>
            </w:r>
          </w:p>
        </w:tc>
        <w:tc>
          <w:tcPr>
            <w:tcW w:w="992" w:type="dxa"/>
            <w:vAlign w:val="center"/>
          </w:tcPr>
          <w:p w:rsidR="00DE77E0" w:rsidRPr="002F606A" w:rsidRDefault="00DE77E0" w:rsidP="00BE6B9C">
            <w:pPr>
              <w:bidi/>
              <w:spacing w:before="120" w:line="240" w:lineRule="auto"/>
              <w:jc w:val="center"/>
              <w:rPr>
                <w:rFonts w:cs="Traditional Arabic"/>
                <w:sz w:val="28"/>
                <w:szCs w:val="28"/>
                <w:rtl/>
              </w:rPr>
            </w:pPr>
            <w:r>
              <w:rPr>
                <w:rFonts w:cs="Traditional Arabic" w:hint="cs"/>
                <w:sz w:val="28"/>
                <w:szCs w:val="28"/>
                <w:rtl/>
              </w:rPr>
              <w:t>5</w:t>
            </w:r>
          </w:p>
        </w:tc>
        <w:tc>
          <w:tcPr>
            <w:tcW w:w="869" w:type="dxa"/>
            <w:vAlign w:val="center"/>
          </w:tcPr>
          <w:p w:rsidR="00DE77E0" w:rsidRPr="006251BE" w:rsidRDefault="00DE77E0" w:rsidP="00BE6B9C">
            <w:pPr>
              <w:bidi/>
              <w:spacing w:before="120" w:line="240" w:lineRule="auto"/>
              <w:jc w:val="center"/>
              <w:rPr>
                <w:rFonts w:cs="Traditional Arabic"/>
                <w:sz w:val="28"/>
                <w:szCs w:val="28"/>
                <w:rtl/>
              </w:rPr>
            </w:pPr>
            <w:r>
              <w:rPr>
                <w:rFonts w:cs="Traditional Arabic" w:hint="cs"/>
                <w:sz w:val="28"/>
                <w:szCs w:val="28"/>
                <w:rtl/>
              </w:rPr>
              <w:t>118</w:t>
            </w:r>
          </w:p>
        </w:tc>
      </w:tr>
      <w:tr w:rsidR="00DE77E0" w:rsidRPr="00DC417E" w:rsidTr="004F48AC">
        <w:trPr>
          <w:trHeight w:val="113"/>
          <w:jc w:val="center"/>
        </w:trPr>
        <w:tc>
          <w:tcPr>
            <w:tcW w:w="708" w:type="dxa"/>
            <w:vAlign w:val="center"/>
          </w:tcPr>
          <w:p w:rsidR="00DE77E0" w:rsidRPr="00DC4280" w:rsidRDefault="00DE77E0" w:rsidP="004E5E35">
            <w:pPr>
              <w:bidi/>
              <w:spacing w:before="120" w:line="440" w:lineRule="exact"/>
              <w:jc w:val="center"/>
              <w:rPr>
                <w:rFonts w:cs="Traditional Arabic"/>
                <w:sz w:val="28"/>
                <w:szCs w:val="28"/>
                <w:rtl/>
                <w:lang w:bidi="ar-EG"/>
              </w:rPr>
            </w:pPr>
            <w:r>
              <w:rPr>
                <w:rFonts w:cs="Traditional Arabic" w:hint="cs"/>
                <w:sz w:val="28"/>
                <w:szCs w:val="28"/>
                <w:rtl/>
                <w:lang w:bidi="ar-EG"/>
              </w:rPr>
              <w:t>36</w:t>
            </w:r>
          </w:p>
        </w:tc>
        <w:tc>
          <w:tcPr>
            <w:tcW w:w="5042" w:type="dxa"/>
            <w:vAlign w:val="center"/>
          </w:tcPr>
          <w:p w:rsidR="00DE77E0" w:rsidRPr="001D0D55" w:rsidRDefault="00DE77E0" w:rsidP="003078B5">
            <w:pPr>
              <w:tabs>
                <w:tab w:val="right" w:pos="6444"/>
              </w:tabs>
              <w:bidi/>
              <w:spacing w:before="120" w:line="440" w:lineRule="exact"/>
              <w:rPr>
                <w:rFonts w:cs="Traditional Arabic"/>
                <w:sz w:val="36"/>
                <w:szCs w:val="36"/>
                <w:rtl/>
              </w:rPr>
            </w:pPr>
            <w:r>
              <w:rPr>
                <w:rFonts w:cs="Traditional Arabic" w:hint="cs"/>
                <w:sz w:val="48"/>
                <w:szCs w:val="36"/>
                <w:rtl/>
              </w:rPr>
              <w:t>"</w:t>
            </w:r>
            <w:r w:rsidRPr="00D831C6">
              <w:rPr>
                <w:rFonts w:cs="Traditional Arabic"/>
                <w:sz w:val="48"/>
                <w:szCs w:val="36"/>
                <w:rtl/>
              </w:rPr>
              <w:t>يَا أَيُّهَا الَّذِينَ آمَنُوا اتَّقُوا اللَّهَ وَقُولُوا قَوْلاً سَدِيدًا</w:t>
            </w:r>
            <w:r>
              <w:rPr>
                <w:rFonts w:cs="Traditional Arabic" w:hint="cs"/>
                <w:sz w:val="48"/>
                <w:szCs w:val="36"/>
                <w:rtl/>
              </w:rPr>
              <w:t xml:space="preserve"> </w:t>
            </w:r>
            <w:r w:rsidRPr="00D831C6">
              <w:rPr>
                <w:rFonts w:cs="Traditional Arabic"/>
                <w:sz w:val="48"/>
                <w:szCs w:val="36"/>
                <w:rtl/>
              </w:rPr>
              <w:t>يُصْلِحْ لَكُمْ أَعْمَالَكُمْ وَيَغْفِرْ لَكُمْ ذُنُوبَكُمْ وَمَن يُطِعْ اللَّهَ وَرَسُولَهُ فَقَدْ فَازَ فَوْزًا عَظِيمًا</w:t>
            </w:r>
            <w:r>
              <w:rPr>
                <w:rFonts w:ascii="Traditional Arabic" w:hAnsi="Traditional Arabic" w:cs="Traditional Arabic" w:hint="cs"/>
                <w:sz w:val="36"/>
                <w:szCs w:val="36"/>
                <w:rtl/>
                <w:lang w:bidi="ar-EG"/>
              </w:rPr>
              <w:t>"</w:t>
            </w:r>
          </w:p>
        </w:tc>
        <w:tc>
          <w:tcPr>
            <w:tcW w:w="1054" w:type="dxa"/>
            <w:vAlign w:val="center"/>
          </w:tcPr>
          <w:p w:rsidR="00DE77E0" w:rsidRPr="00A12952" w:rsidRDefault="00DE77E0" w:rsidP="003078B5">
            <w:pPr>
              <w:jc w:val="center"/>
              <w:rPr>
                <w:rFonts w:ascii="Traditional Arabic" w:cs="Traditional Arabic"/>
                <w:sz w:val="36"/>
                <w:szCs w:val="36"/>
                <w:rtl/>
                <w:lang w:bidi="ar-EG"/>
              </w:rPr>
            </w:pPr>
            <w:r>
              <w:rPr>
                <w:rFonts w:ascii="Traditional Arabic" w:cs="Traditional Arabic" w:hint="cs"/>
                <w:sz w:val="36"/>
                <w:szCs w:val="36"/>
                <w:rtl/>
                <w:lang w:bidi="ar-EG"/>
              </w:rPr>
              <w:t>الأحزاب</w:t>
            </w:r>
          </w:p>
        </w:tc>
        <w:tc>
          <w:tcPr>
            <w:tcW w:w="992" w:type="dxa"/>
            <w:vAlign w:val="center"/>
          </w:tcPr>
          <w:p w:rsidR="00DE77E0" w:rsidRPr="002F606A" w:rsidRDefault="00DE77E0" w:rsidP="003078B5">
            <w:pPr>
              <w:bidi/>
              <w:spacing w:before="120" w:line="440" w:lineRule="exact"/>
              <w:jc w:val="center"/>
              <w:rPr>
                <w:rFonts w:ascii="Traditional Arabic" w:cs="Traditional Arabic"/>
                <w:color w:val="000000"/>
                <w:sz w:val="28"/>
                <w:szCs w:val="28"/>
                <w:rtl/>
              </w:rPr>
            </w:pPr>
            <w:r>
              <w:rPr>
                <w:rFonts w:ascii="Traditional Arabic" w:cs="Traditional Arabic" w:hint="cs"/>
                <w:color w:val="000000"/>
                <w:sz w:val="28"/>
                <w:szCs w:val="28"/>
                <w:rtl/>
              </w:rPr>
              <w:t>71،70</w:t>
            </w:r>
          </w:p>
        </w:tc>
        <w:tc>
          <w:tcPr>
            <w:tcW w:w="869" w:type="dxa"/>
            <w:vAlign w:val="center"/>
          </w:tcPr>
          <w:p w:rsidR="00DE77E0" w:rsidRPr="006251BE" w:rsidRDefault="00DE77E0" w:rsidP="00BE6B9C">
            <w:pPr>
              <w:bidi/>
              <w:spacing w:before="120" w:line="240" w:lineRule="auto"/>
              <w:jc w:val="center"/>
              <w:rPr>
                <w:rFonts w:cs="Traditional Arabic"/>
                <w:sz w:val="28"/>
                <w:szCs w:val="28"/>
                <w:rtl/>
              </w:rPr>
            </w:pPr>
            <w:r>
              <w:rPr>
                <w:rFonts w:cs="Traditional Arabic" w:hint="cs"/>
                <w:sz w:val="28"/>
                <w:szCs w:val="28"/>
                <w:rtl/>
              </w:rPr>
              <w:t>1</w:t>
            </w:r>
          </w:p>
        </w:tc>
      </w:tr>
      <w:tr w:rsidR="00DE77E0" w:rsidRPr="00DC417E" w:rsidTr="0081242B">
        <w:trPr>
          <w:trHeight w:val="20"/>
          <w:jc w:val="center"/>
        </w:trPr>
        <w:tc>
          <w:tcPr>
            <w:tcW w:w="708" w:type="dxa"/>
            <w:vAlign w:val="center"/>
          </w:tcPr>
          <w:p w:rsidR="00DE77E0" w:rsidRPr="00DC4280" w:rsidRDefault="00DE77E0" w:rsidP="004E5E35">
            <w:pPr>
              <w:bidi/>
              <w:spacing w:before="120" w:line="440" w:lineRule="exact"/>
              <w:jc w:val="center"/>
              <w:rPr>
                <w:rFonts w:cs="Traditional Arabic"/>
                <w:sz w:val="28"/>
                <w:szCs w:val="28"/>
                <w:rtl/>
                <w:lang w:bidi="ar-EG"/>
              </w:rPr>
            </w:pPr>
            <w:r>
              <w:rPr>
                <w:rFonts w:cs="Traditional Arabic" w:hint="cs"/>
                <w:sz w:val="28"/>
                <w:szCs w:val="28"/>
                <w:rtl/>
                <w:lang w:bidi="ar-EG"/>
              </w:rPr>
              <w:t>37</w:t>
            </w:r>
          </w:p>
        </w:tc>
        <w:tc>
          <w:tcPr>
            <w:tcW w:w="5042" w:type="dxa"/>
            <w:vAlign w:val="center"/>
          </w:tcPr>
          <w:p w:rsidR="00DE77E0" w:rsidRPr="0079622D" w:rsidRDefault="00DE77E0" w:rsidP="003078B5">
            <w:pPr>
              <w:bidi/>
              <w:spacing w:before="120" w:line="440" w:lineRule="exact"/>
              <w:rPr>
                <w:rFonts w:cs="Traditional Arabic"/>
                <w:sz w:val="36"/>
                <w:szCs w:val="36"/>
                <w:rtl/>
                <w:lang w:bidi="ar-EG"/>
              </w:rPr>
            </w:pPr>
            <w:r w:rsidRPr="0079622D">
              <w:rPr>
                <w:rFonts w:cs="Traditional Arabic" w:hint="cs"/>
                <w:sz w:val="36"/>
                <w:szCs w:val="36"/>
                <w:rtl/>
                <w:lang w:bidi="ar-EG"/>
              </w:rPr>
              <w:t xml:space="preserve">" </w:t>
            </w:r>
            <w:r w:rsidRPr="0079622D">
              <w:rPr>
                <w:rFonts w:cs="Traditional Arabic"/>
                <w:sz w:val="36"/>
                <w:szCs w:val="36"/>
                <w:rtl/>
                <w:lang w:bidi="ar-EG"/>
              </w:rPr>
              <w:t>مَنْ عَمِلَ صَالِحاً فَلِنَفْسِهِ وَمَنْ أَسَاء فَعَلَيْهَا</w:t>
            </w:r>
            <w:r w:rsidRPr="0079622D">
              <w:rPr>
                <w:rFonts w:cs="Traditional Arabic" w:hint="cs"/>
                <w:sz w:val="36"/>
                <w:szCs w:val="36"/>
                <w:rtl/>
                <w:lang w:bidi="ar-EG"/>
              </w:rPr>
              <w:t xml:space="preserve"> "</w:t>
            </w:r>
          </w:p>
        </w:tc>
        <w:tc>
          <w:tcPr>
            <w:tcW w:w="1054" w:type="dxa"/>
            <w:vAlign w:val="center"/>
          </w:tcPr>
          <w:p w:rsidR="00DE77E0" w:rsidRDefault="00DE77E0" w:rsidP="003078B5">
            <w:pPr>
              <w:jc w:val="center"/>
              <w:rPr>
                <w:rFonts w:ascii="Traditional Arabic" w:cs="Traditional Arabic"/>
                <w:sz w:val="36"/>
                <w:szCs w:val="36"/>
                <w:rtl/>
              </w:rPr>
            </w:pPr>
            <w:r>
              <w:rPr>
                <w:rFonts w:ascii="Traditional Arabic" w:cs="Traditional Arabic" w:hint="cs"/>
                <w:sz w:val="36"/>
                <w:szCs w:val="36"/>
                <w:rtl/>
              </w:rPr>
              <w:t>فصلت</w:t>
            </w:r>
          </w:p>
        </w:tc>
        <w:tc>
          <w:tcPr>
            <w:tcW w:w="992" w:type="dxa"/>
            <w:vAlign w:val="center"/>
          </w:tcPr>
          <w:p w:rsidR="00DE77E0" w:rsidRPr="002F606A" w:rsidRDefault="00DE77E0" w:rsidP="00BE6B9C">
            <w:pPr>
              <w:bidi/>
              <w:spacing w:before="120" w:line="240" w:lineRule="auto"/>
              <w:jc w:val="center"/>
              <w:rPr>
                <w:rFonts w:cs="Traditional Arabic"/>
                <w:sz w:val="28"/>
                <w:szCs w:val="28"/>
                <w:rtl/>
              </w:rPr>
            </w:pPr>
            <w:r>
              <w:rPr>
                <w:rFonts w:cs="Traditional Arabic" w:hint="cs"/>
                <w:sz w:val="28"/>
                <w:szCs w:val="28"/>
                <w:rtl/>
              </w:rPr>
              <w:t>46</w:t>
            </w:r>
          </w:p>
        </w:tc>
        <w:tc>
          <w:tcPr>
            <w:tcW w:w="869" w:type="dxa"/>
            <w:vAlign w:val="center"/>
          </w:tcPr>
          <w:p w:rsidR="00DE77E0" w:rsidRPr="006251BE" w:rsidRDefault="00DE77E0" w:rsidP="00BE6B9C">
            <w:pPr>
              <w:bidi/>
              <w:spacing w:before="120" w:line="240" w:lineRule="auto"/>
              <w:jc w:val="center"/>
              <w:rPr>
                <w:rFonts w:cs="Traditional Arabic"/>
                <w:sz w:val="28"/>
                <w:szCs w:val="28"/>
                <w:rtl/>
              </w:rPr>
            </w:pPr>
            <w:r>
              <w:rPr>
                <w:rFonts w:cs="Traditional Arabic" w:hint="cs"/>
                <w:sz w:val="28"/>
                <w:szCs w:val="28"/>
                <w:rtl/>
              </w:rPr>
              <w:t>105</w:t>
            </w:r>
          </w:p>
        </w:tc>
      </w:tr>
      <w:tr w:rsidR="00DE77E0" w:rsidRPr="00DC417E" w:rsidTr="0081242B">
        <w:trPr>
          <w:trHeight w:val="20"/>
          <w:jc w:val="center"/>
        </w:trPr>
        <w:tc>
          <w:tcPr>
            <w:tcW w:w="708" w:type="dxa"/>
            <w:vAlign w:val="center"/>
          </w:tcPr>
          <w:p w:rsidR="00DE77E0" w:rsidRPr="00DC4280" w:rsidRDefault="00DE77E0" w:rsidP="004E5E35">
            <w:pPr>
              <w:bidi/>
              <w:spacing w:before="120" w:line="440" w:lineRule="exact"/>
              <w:jc w:val="center"/>
              <w:rPr>
                <w:rFonts w:cs="Traditional Arabic"/>
                <w:sz w:val="28"/>
                <w:szCs w:val="28"/>
                <w:rtl/>
                <w:lang w:bidi="ar-EG"/>
              </w:rPr>
            </w:pPr>
            <w:r>
              <w:rPr>
                <w:rFonts w:cs="Traditional Arabic" w:hint="cs"/>
                <w:sz w:val="28"/>
                <w:szCs w:val="28"/>
                <w:rtl/>
                <w:lang w:bidi="ar-EG"/>
              </w:rPr>
              <w:t>38</w:t>
            </w:r>
          </w:p>
        </w:tc>
        <w:tc>
          <w:tcPr>
            <w:tcW w:w="5042" w:type="dxa"/>
            <w:vAlign w:val="center"/>
          </w:tcPr>
          <w:p w:rsidR="00DE77E0" w:rsidRDefault="00DE77E0" w:rsidP="003078B5">
            <w:pPr>
              <w:bidi/>
              <w:spacing w:before="120" w:line="440" w:lineRule="exact"/>
              <w:rPr>
                <w:rFonts w:cs="Traditional Arabic"/>
                <w:sz w:val="48"/>
                <w:szCs w:val="36"/>
                <w:rtl/>
              </w:rPr>
            </w:pPr>
            <w:r w:rsidRPr="00A7630E">
              <w:rPr>
                <w:rFonts w:ascii="Traditional Arabic" w:hAnsi="Traditional Arabic" w:cs="Traditional Arabic"/>
                <w:sz w:val="36"/>
                <w:szCs w:val="36"/>
                <w:rtl/>
              </w:rPr>
              <w:t>" وَالَّذِينَ فِي أَمْوَالِهِمْ حَقٌّ مَّعْلُومٌ لِلسَّائِلِ وَالْمَحْرُومِ"</w:t>
            </w:r>
          </w:p>
        </w:tc>
        <w:tc>
          <w:tcPr>
            <w:tcW w:w="1054" w:type="dxa"/>
            <w:vAlign w:val="center"/>
          </w:tcPr>
          <w:p w:rsidR="00DE77E0" w:rsidRDefault="00DE77E0" w:rsidP="003078B5">
            <w:pPr>
              <w:jc w:val="center"/>
              <w:rPr>
                <w:rFonts w:ascii="Traditional Arabic" w:cs="Traditional Arabic"/>
                <w:sz w:val="36"/>
                <w:szCs w:val="36"/>
                <w:rtl/>
              </w:rPr>
            </w:pPr>
            <w:r>
              <w:rPr>
                <w:rFonts w:ascii="Traditional Arabic" w:cs="Traditional Arabic" w:hint="cs"/>
                <w:sz w:val="36"/>
                <w:szCs w:val="36"/>
                <w:rtl/>
              </w:rPr>
              <w:t>المعارج</w:t>
            </w:r>
          </w:p>
        </w:tc>
        <w:tc>
          <w:tcPr>
            <w:tcW w:w="992" w:type="dxa"/>
            <w:vAlign w:val="center"/>
          </w:tcPr>
          <w:p w:rsidR="00DE77E0" w:rsidRPr="002F606A" w:rsidRDefault="00DE77E0" w:rsidP="00BE6B9C">
            <w:pPr>
              <w:bidi/>
              <w:spacing w:before="120" w:line="240" w:lineRule="auto"/>
              <w:jc w:val="center"/>
              <w:rPr>
                <w:rFonts w:cs="Traditional Arabic"/>
                <w:sz w:val="28"/>
                <w:szCs w:val="28"/>
                <w:rtl/>
              </w:rPr>
            </w:pPr>
            <w:r>
              <w:rPr>
                <w:rFonts w:cs="Traditional Arabic" w:hint="cs"/>
                <w:sz w:val="28"/>
                <w:szCs w:val="28"/>
                <w:rtl/>
              </w:rPr>
              <w:t>25،24</w:t>
            </w:r>
          </w:p>
        </w:tc>
        <w:tc>
          <w:tcPr>
            <w:tcW w:w="869" w:type="dxa"/>
            <w:vAlign w:val="center"/>
          </w:tcPr>
          <w:p w:rsidR="00DE77E0" w:rsidRPr="006251BE" w:rsidRDefault="00DE77E0" w:rsidP="00BE6B9C">
            <w:pPr>
              <w:bidi/>
              <w:spacing w:before="120" w:line="240" w:lineRule="auto"/>
              <w:jc w:val="center"/>
              <w:rPr>
                <w:rFonts w:cs="Traditional Arabic"/>
                <w:sz w:val="28"/>
                <w:szCs w:val="28"/>
                <w:rtl/>
              </w:rPr>
            </w:pPr>
            <w:r>
              <w:rPr>
                <w:rFonts w:cs="Traditional Arabic" w:hint="cs"/>
                <w:sz w:val="28"/>
                <w:szCs w:val="28"/>
                <w:rtl/>
              </w:rPr>
              <w:t>96</w:t>
            </w:r>
          </w:p>
        </w:tc>
      </w:tr>
      <w:tr w:rsidR="00745384" w:rsidRPr="00DC417E" w:rsidTr="0081242B">
        <w:trPr>
          <w:trHeight w:val="20"/>
          <w:jc w:val="center"/>
        </w:trPr>
        <w:tc>
          <w:tcPr>
            <w:tcW w:w="708" w:type="dxa"/>
            <w:vAlign w:val="center"/>
          </w:tcPr>
          <w:p w:rsidR="00745384" w:rsidRPr="00DC4280" w:rsidRDefault="00DE77E0" w:rsidP="008B7FF3">
            <w:pPr>
              <w:bidi/>
              <w:spacing w:before="120" w:line="440" w:lineRule="exact"/>
              <w:jc w:val="center"/>
              <w:rPr>
                <w:rFonts w:cs="Traditional Arabic"/>
                <w:sz w:val="28"/>
                <w:szCs w:val="28"/>
                <w:rtl/>
                <w:lang w:bidi="ar-EG"/>
              </w:rPr>
            </w:pPr>
            <w:r>
              <w:rPr>
                <w:rFonts w:cs="Traditional Arabic" w:hint="cs"/>
                <w:sz w:val="28"/>
                <w:szCs w:val="28"/>
                <w:rtl/>
                <w:lang w:bidi="ar-EG"/>
              </w:rPr>
              <w:t>39</w:t>
            </w:r>
          </w:p>
        </w:tc>
        <w:tc>
          <w:tcPr>
            <w:tcW w:w="5042" w:type="dxa"/>
            <w:vAlign w:val="center"/>
          </w:tcPr>
          <w:p w:rsidR="00745384" w:rsidRPr="00A7630E" w:rsidRDefault="00745384" w:rsidP="003078B5">
            <w:pPr>
              <w:bidi/>
              <w:spacing w:before="120" w:line="440" w:lineRule="exact"/>
              <w:rPr>
                <w:rFonts w:ascii="Traditional Arabic" w:hAnsi="Traditional Arabic" w:cs="Traditional Arabic"/>
                <w:sz w:val="36"/>
                <w:szCs w:val="36"/>
                <w:rtl/>
              </w:rPr>
            </w:pPr>
            <w:r w:rsidRPr="0079622D">
              <w:rPr>
                <w:rFonts w:cs="Traditional Arabic" w:hint="cs"/>
                <w:sz w:val="36"/>
                <w:szCs w:val="36"/>
                <w:rtl/>
                <w:lang w:bidi="ar-EG"/>
              </w:rPr>
              <w:t xml:space="preserve">" </w:t>
            </w:r>
            <w:r w:rsidRPr="0079622D">
              <w:rPr>
                <w:rFonts w:cs="Traditional Arabic"/>
                <w:sz w:val="36"/>
                <w:szCs w:val="36"/>
                <w:rtl/>
                <w:lang w:bidi="ar-EG"/>
              </w:rPr>
              <w:t>كُلُّ نَفْسٍ بِمَا كَسَبَتْ رَهِينَةٌ</w:t>
            </w:r>
            <w:r w:rsidRPr="0079622D">
              <w:rPr>
                <w:rFonts w:cs="Traditional Arabic" w:hint="cs"/>
                <w:sz w:val="36"/>
                <w:szCs w:val="36"/>
                <w:rtl/>
                <w:lang w:bidi="ar-EG"/>
              </w:rPr>
              <w:t xml:space="preserve"> "</w:t>
            </w:r>
          </w:p>
        </w:tc>
        <w:tc>
          <w:tcPr>
            <w:tcW w:w="1054" w:type="dxa"/>
            <w:vAlign w:val="center"/>
          </w:tcPr>
          <w:p w:rsidR="00745384" w:rsidRDefault="00745384" w:rsidP="003078B5">
            <w:pPr>
              <w:jc w:val="center"/>
              <w:rPr>
                <w:rFonts w:ascii="Traditional Arabic" w:cs="Traditional Arabic"/>
                <w:sz w:val="36"/>
                <w:szCs w:val="36"/>
                <w:rtl/>
              </w:rPr>
            </w:pPr>
            <w:r>
              <w:rPr>
                <w:rFonts w:ascii="Traditional Arabic" w:cs="Traditional Arabic" w:hint="cs"/>
                <w:sz w:val="36"/>
                <w:szCs w:val="36"/>
                <w:rtl/>
              </w:rPr>
              <w:t>المدثر</w:t>
            </w:r>
          </w:p>
        </w:tc>
        <w:tc>
          <w:tcPr>
            <w:tcW w:w="992" w:type="dxa"/>
            <w:vAlign w:val="center"/>
          </w:tcPr>
          <w:p w:rsidR="00745384" w:rsidRPr="002F606A" w:rsidRDefault="00354EF2" w:rsidP="00BE6B9C">
            <w:pPr>
              <w:bidi/>
              <w:spacing w:before="120" w:line="240" w:lineRule="auto"/>
              <w:jc w:val="center"/>
              <w:rPr>
                <w:rFonts w:cs="Traditional Arabic"/>
                <w:sz w:val="28"/>
                <w:szCs w:val="28"/>
                <w:rtl/>
              </w:rPr>
            </w:pPr>
            <w:r>
              <w:rPr>
                <w:rFonts w:cs="Traditional Arabic" w:hint="cs"/>
                <w:sz w:val="28"/>
                <w:szCs w:val="28"/>
                <w:rtl/>
              </w:rPr>
              <w:t>38</w:t>
            </w:r>
          </w:p>
        </w:tc>
        <w:tc>
          <w:tcPr>
            <w:tcW w:w="869" w:type="dxa"/>
            <w:vAlign w:val="center"/>
          </w:tcPr>
          <w:p w:rsidR="00745384" w:rsidRPr="006251BE" w:rsidRDefault="004054AD" w:rsidP="00BE6B9C">
            <w:pPr>
              <w:bidi/>
              <w:spacing w:before="120" w:line="240" w:lineRule="auto"/>
              <w:jc w:val="center"/>
              <w:rPr>
                <w:rFonts w:cs="Traditional Arabic"/>
                <w:sz w:val="28"/>
                <w:szCs w:val="28"/>
                <w:rtl/>
              </w:rPr>
            </w:pPr>
            <w:r>
              <w:rPr>
                <w:rFonts w:cs="Traditional Arabic" w:hint="cs"/>
                <w:sz w:val="28"/>
                <w:szCs w:val="28"/>
                <w:rtl/>
              </w:rPr>
              <w:t>104</w:t>
            </w:r>
          </w:p>
        </w:tc>
      </w:tr>
      <w:tr w:rsidR="007E5CDD" w:rsidRPr="00DC417E" w:rsidTr="0081242B">
        <w:trPr>
          <w:trHeight w:val="20"/>
          <w:jc w:val="center"/>
        </w:trPr>
        <w:tc>
          <w:tcPr>
            <w:tcW w:w="708" w:type="dxa"/>
            <w:vAlign w:val="center"/>
          </w:tcPr>
          <w:p w:rsidR="007E5CDD" w:rsidRPr="00DC4280" w:rsidRDefault="00DE77E0" w:rsidP="00847786">
            <w:pPr>
              <w:bidi/>
              <w:spacing w:before="120" w:line="440" w:lineRule="exact"/>
              <w:jc w:val="center"/>
              <w:rPr>
                <w:rFonts w:cs="Traditional Arabic"/>
                <w:sz w:val="28"/>
                <w:szCs w:val="28"/>
                <w:rtl/>
                <w:lang w:bidi="ar-EG"/>
              </w:rPr>
            </w:pPr>
            <w:r>
              <w:rPr>
                <w:rFonts w:cs="Traditional Arabic" w:hint="cs"/>
                <w:sz w:val="28"/>
                <w:szCs w:val="28"/>
                <w:rtl/>
                <w:lang w:bidi="ar-EG"/>
              </w:rPr>
              <w:t>40</w:t>
            </w:r>
          </w:p>
        </w:tc>
        <w:tc>
          <w:tcPr>
            <w:tcW w:w="5042" w:type="dxa"/>
            <w:vAlign w:val="center"/>
          </w:tcPr>
          <w:p w:rsidR="007E5CDD" w:rsidRPr="00DC417E" w:rsidRDefault="007E5CDD" w:rsidP="003078B5">
            <w:pPr>
              <w:autoSpaceDE w:val="0"/>
              <w:autoSpaceDN w:val="0"/>
              <w:bidi/>
              <w:adjustRightInd w:val="0"/>
              <w:spacing w:before="120" w:line="440" w:lineRule="exact"/>
              <w:rPr>
                <w:rFonts w:cs="Traditional Arabic"/>
                <w:sz w:val="36"/>
                <w:szCs w:val="36"/>
                <w:rtl/>
              </w:rPr>
            </w:pPr>
            <w:r>
              <w:rPr>
                <w:rFonts w:cs="Traditional Arabic" w:hint="cs"/>
                <w:sz w:val="48"/>
                <w:szCs w:val="36"/>
                <w:rtl/>
              </w:rPr>
              <w:t xml:space="preserve">" </w:t>
            </w:r>
            <w:r w:rsidRPr="00FF4049">
              <w:rPr>
                <w:rFonts w:cs="Traditional Arabic"/>
                <w:sz w:val="48"/>
                <w:szCs w:val="36"/>
                <w:rtl/>
              </w:rPr>
              <w:t>فَأَمَّا الْيَتِيمَ فَلاَ تَقْهَر</w:t>
            </w:r>
            <w:r>
              <w:rPr>
                <w:rFonts w:cs="Traditional Arabic" w:hint="cs"/>
                <w:sz w:val="48"/>
                <w:szCs w:val="36"/>
                <w:rtl/>
              </w:rPr>
              <w:t>"</w:t>
            </w:r>
          </w:p>
        </w:tc>
        <w:tc>
          <w:tcPr>
            <w:tcW w:w="1054" w:type="dxa"/>
            <w:vAlign w:val="center"/>
          </w:tcPr>
          <w:p w:rsidR="007E5CDD" w:rsidRPr="00531514" w:rsidRDefault="007E5CDD" w:rsidP="003078B5">
            <w:pPr>
              <w:jc w:val="center"/>
              <w:rPr>
                <w:rFonts w:ascii="Traditional Arabic" w:cs="Traditional Arabic"/>
                <w:sz w:val="36"/>
                <w:szCs w:val="36"/>
                <w:lang w:bidi="ar-EG"/>
              </w:rPr>
            </w:pPr>
            <w:r>
              <w:rPr>
                <w:rFonts w:ascii="Traditional Arabic" w:cs="Traditional Arabic" w:hint="cs"/>
                <w:sz w:val="36"/>
                <w:szCs w:val="36"/>
                <w:rtl/>
                <w:lang w:bidi="ar-EG"/>
              </w:rPr>
              <w:t>الضحى</w:t>
            </w:r>
          </w:p>
        </w:tc>
        <w:tc>
          <w:tcPr>
            <w:tcW w:w="992" w:type="dxa"/>
            <w:vAlign w:val="center"/>
          </w:tcPr>
          <w:p w:rsidR="007E5CDD" w:rsidRPr="002F606A" w:rsidRDefault="00354EF2" w:rsidP="00BE6B9C">
            <w:pPr>
              <w:bidi/>
              <w:spacing w:before="120" w:line="240" w:lineRule="auto"/>
              <w:jc w:val="center"/>
              <w:rPr>
                <w:rFonts w:cs="Traditional Arabic"/>
                <w:sz w:val="28"/>
                <w:szCs w:val="28"/>
                <w:rtl/>
              </w:rPr>
            </w:pPr>
            <w:r>
              <w:rPr>
                <w:rFonts w:cs="Traditional Arabic" w:hint="cs"/>
                <w:sz w:val="28"/>
                <w:szCs w:val="28"/>
                <w:rtl/>
              </w:rPr>
              <w:t>9</w:t>
            </w:r>
          </w:p>
        </w:tc>
        <w:tc>
          <w:tcPr>
            <w:tcW w:w="869" w:type="dxa"/>
            <w:vAlign w:val="center"/>
          </w:tcPr>
          <w:p w:rsidR="007E5CDD" w:rsidRPr="006251BE" w:rsidRDefault="004054AD" w:rsidP="00BE6B9C">
            <w:pPr>
              <w:bidi/>
              <w:spacing w:before="120" w:line="240" w:lineRule="auto"/>
              <w:jc w:val="center"/>
              <w:rPr>
                <w:rFonts w:cs="Traditional Arabic"/>
                <w:sz w:val="28"/>
                <w:szCs w:val="28"/>
                <w:rtl/>
              </w:rPr>
            </w:pPr>
            <w:r>
              <w:rPr>
                <w:rFonts w:cs="Traditional Arabic" w:hint="cs"/>
                <w:sz w:val="28"/>
                <w:szCs w:val="28"/>
                <w:rtl/>
              </w:rPr>
              <w:t>4</w:t>
            </w:r>
          </w:p>
        </w:tc>
      </w:tr>
      <w:tr w:rsidR="007E5CDD" w:rsidRPr="00DC417E" w:rsidTr="0081242B">
        <w:trPr>
          <w:trHeight w:val="20"/>
          <w:jc w:val="center"/>
        </w:trPr>
        <w:tc>
          <w:tcPr>
            <w:tcW w:w="708" w:type="dxa"/>
            <w:vAlign w:val="center"/>
          </w:tcPr>
          <w:p w:rsidR="007E5CDD" w:rsidRPr="00DC4280" w:rsidRDefault="00865FB5" w:rsidP="00DE77E0">
            <w:pPr>
              <w:bidi/>
              <w:spacing w:before="120" w:line="440" w:lineRule="exact"/>
              <w:jc w:val="center"/>
              <w:rPr>
                <w:rFonts w:cs="Traditional Arabic"/>
                <w:sz w:val="28"/>
                <w:szCs w:val="28"/>
                <w:rtl/>
                <w:lang w:bidi="ar-EG"/>
              </w:rPr>
            </w:pPr>
            <w:r>
              <w:rPr>
                <w:rFonts w:cs="Traditional Arabic" w:hint="cs"/>
                <w:sz w:val="28"/>
                <w:szCs w:val="28"/>
                <w:rtl/>
                <w:lang w:bidi="ar-EG"/>
              </w:rPr>
              <w:t>4</w:t>
            </w:r>
            <w:r w:rsidR="00DE77E0">
              <w:rPr>
                <w:rFonts w:cs="Traditional Arabic" w:hint="cs"/>
                <w:sz w:val="28"/>
                <w:szCs w:val="28"/>
                <w:rtl/>
                <w:lang w:bidi="ar-EG"/>
              </w:rPr>
              <w:t>1</w:t>
            </w:r>
          </w:p>
        </w:tc>
        <w:tc>
          <w:tcPr>
            <w:tcW w:w="5042" w:type="dxa"/>
            <w:vAlign w:val="center"/>
          </w:tcPr>
          <w:p w:rsidR="007E5CDD" w:rsidRPr="00DC417E" w:rsidRDefault="007E5CDD" w:rsidP="003078B5">
            <w:pPr>
              <w:bidi/>
              <w:spacing w:before="120" w:line="440" w:lineRule="exact"/>
              <w:rPr>
                <w:rFonts w:cs="Traditional Arabic"/>
                <w:sz w:val="36"/>
                <w:szCs w:val="36"/>
                <w:rtl/>
              </w:rPr>
            </w:pPr>
            <w:r>
              <w:rPr>
                <w:rFonts w:ascii="Traditional Arabic" w:hAnsi="Traditional Arabic" w:cs="Traditional Arabic" w:hint="cs"/>
                <w:color w:val="000000" w:themeColor="text1"/>
                <w:sz w:val="36"/>
                <w:szCs w:val="36"/>
                <w:rtl/>
                <w:lang w:bidi="ar-EG"/>
              </w:rPr>
              <w:t xml:space="preserve">" </w:t>
            </w:r>
            <w:r w:rsidRPr="00FF4049">
              <w:rPr>
                <w:rFonts w:cs="Traditional Arabic"/>
                <w:sz w:val="48"/>
                <w:szCs w:val="36"/>
                <w:rtl/>
              </w:rPr>
              <w:t>أَرَأَيْتَ الَّذِي يُكَذِّبُ بِالدِّين</w:t>
            </w:r>
            <w:r w:rsidR="002A038A">
              <w:rPr>
                <w:rFonts w:cs="Traditional Arabic" w:hint="cs"/>
                <w:sz w:val="48"/>
                <w:szCs w:val="36"/>
                <w:rtl/>
              </w:rPr>
              <w:t xml:space="preserve"> </w:t>
            </w:r>
            <w:r w:rsidRPr="00FF4049">
              <w:rPr>
                <w:rFonts w:cs="Traditional Arabic"/>
                <w:sz w:val="48"/>
                <w:szCs w:val="36"/>
                <w:rtl/>
              </w:rPr>
              <w:t>فَذَلِكَ الَّذِي يَدُعُّ الْيَتِيم</w:t>
            </w:r>
            <w:r>
              <w:rPr>
                <w:rFonts w:cs="Traditional Arabic" w:hint="cs"/>
                <w:sz w:val="48"/>
                <w:szCs w:val="36"/>
                <w:rtl/>
              </w:rPr>
              <w:t>"</w:t>
            </w:r>
          </w:p>
        </w:tc>
        <w:tc>
          <w:tcPr>
            <w:tcW w:w="1054" w:type="dxa"/>
            <w:vAlign w:val="center"/>
          </w:tcPr>
          <w:p w:rsidR="007E5CDD" w:rsidRPr="00531514" w:rsidRDefault="007E5CDD" w:rsidP="003078B5">
            <w:pPr>
              <w:jc w:val="center"/>
              <w:rPr>
                <w:rFonts w:ascii="Traditional Arabic" w:cs="Traditional Arabic"/>
                <w:sz w:val="36"/>
                <w:szCs w:val="36"/>
                <w:lang w:bidi="ar-EG"/>
              </w:rPr>
            </w:pPr>
            <w:r>
              <w:rPr>
                <w:rFonts w:ascii="Traditional Arabic" w:cs="Traditional Arabic" w:hint="cs"/>
                <w:sz w:val="36"/>
                <w:szCs w:val="36"/>
                <w:rtl/>
                <w:lang w:bidi="ar-EG"/>
              </w:rPr>
              <w:t>الماعون</w:t>
            </w:r>
          </w:p>
        </w:tc>
        <w:tc>
          <w:tcPr>
            <w:tcW w:w="992" w:type="dxa"/>
            <w:vAlign w:val="center"/>
          </w:tcPr>
          <w:p w:rsidR="007E5CDD" w:rsidRPr="002F606A" w:rsidRDefault="00276A07" w:rsidP="00BE6B9C">
            <w:pPr>
              <w:bidi/>
              <w:spacing w:before="120" w:line="240" w:lineRule="auto"/>
              <w:jc w:val="center"/>
              <w:rPr>
                <w:rFonts w:cs="Traditional Arabic"/>
                <w:sz w:val="28"/>
                <w:szCs w:val="28"/>
                <w:rtl/>
                <w:lang w:bidi="ar-EG"/>
              </w:rPr>
            </w:pPr>
            <w:r>
              <w:rPr>
                <w:rFonts w:cs="Traditional Arabic" w:hint="cs"/>
                <w:sz w:val="28"/>
                <w:szCs w:val="28"/>
                <w:rtl/>
                <w:lang w:bidi="ar-EG"/>
              </w:rPr>
              <w:t>2،1</w:t>
            </w:r>
          </w:p>
        </w:tc>
        <w:tc>
          <w:tcPr>
            <w:tcW w:w="869" w:type="dxa"/>
            <w:vAlign w:val="center"/>
          </w:tcPr>
          <w:p w:rsidR="007E5CDD" w:rsidRPr="006251BE" w:rsidRDefault="004054AD" w:rsidP="00BE6B9C">
            <w:pPr>
              <w:bidi/>
              <w:spacing w:before="120" w:line="240" w:lineRule="auto"/>
              <w:jc w:val="center"/>
              <w:rPr>
                <w:rFonts w:cs="Traditional Arabic"/>
                <w:sz w:val="28"/>
                <w:szCs w:val="28"/>
                <w:rtl/>
              </w:rPr>
            </w:pPr>
            <w:r>
              <w:rPr>
                <w:rFonts w:cs="Traditional Arabic" w:hint="cs"/>
                <w:sz w:val="28"/>
                <w:szCs w:val="28"/>
                <w:rtl/>
              </w:rPr>
              <w:t>4</w:t>
            </w:r>
          </w:p>
        </w:tc>
      </w:tr>
    </w:tbl>
    <w:p w:rsidR="00D8637E" w:rsidRDefault="00D8637E" w:rsidP="004123EC">
      <w:pPr>
        <w:jc w:val="center"/>
        <w:rPr>
          <w:rFonts w:ascii="Traditional Arabic" w:hAnsi="Traditional Arabic" w:cs="Traditional Arabic"/>
          <w:b/>
          <w:bCs/>
          <w:sz w:val="52"/>
          <w:szCs w:val="52"/>
          <w:rtl/>
        </w:rPr>
      </w:pPr>
    </w:p>
    <w:p w:rsidR="004123EC" w:rsidRDefault="004123EC" w:rsidP="004123EC">
      <w:pPr>
        <w:jc w:val="center"/>
        <w:rPr>
          <w:rFonts w:ascii="Traditional Arabic" w:hAnsi="Traditional Arabic" w:cs="Traditional Arabic"/>
          <w:b/>
          <w:bCs/>
          <w:sz w:val="52"/>
          <w:szCs w:val="52"/>
        </w:rPr>
      </w:pPr>
      <w:r>
        <w:rPr>
          <w:rFonts w:ascii="Traditional Arabic" w:hAnsi="Traditional Arabic" w:cs="Traditional Arabic" w:hint="cs"/>
          <w:b/>
          <w:bCs/>
          <w:sz w:val="52"/>
          <w:szCs w:val="52"/>
          <w:rtl/>
        </w:rPr>
        <w:t>ثانياً : فهرس الأحاديث</w:t>
      </w:r>
    </w:p>
    <w:tbl>
      <w:tblPr>
        <w:bidiVisual/>
        <w:tblW w:w="8409" w:type="dxa"/>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6521"/>
        <w:gridCol w:w="1228"/>
      </w:tblGrid>
      <w:tr w:rsidR="004865C9" w:rsidRPr="00F70342" w:rsidTr="005138D4">
        <w:trPr>
          <w:trHeight w:val="865"/>
          <w:jc w:val="center"/>
        </w:trPr>
        <w:tc>
          <w:tcPr>
            <w:tcW w:w="660" w:type="dxa"/>
            <w:vAlign w:val="center"/>
          </w:tcPr>
          <w:p w:rsidR="004865C9" w:rsidRPr="00E32EAE" w:rsidRDefault="005103D1" w:rsidP="00F70342">
            <w:pPr>
              <w:bidi/>
              <w:spacing w:before="120" w:line="440" w:lineRule="exact"/>
              <w:jc w:val="center"/>
              <w:rPr>
                <w:rFonts w:cs="Traditional Arabic"/>
                <w:b/>
                <w:bCs/>
                <w:sz w:val="36"/>
                <w:szCs w:val="36"/>
                <w:rtl/>
              </w:rPr>
            </w:pPr>
            <w:r>
              <w:rPr>
                <w:rFonts w:cs="Traditional Arabic" w:hint="cs"/>
                <w:b/>
                <w:bCs/>
                <w:sz w:val="36"/>
                <w:szCs w:val="36"/>
                <w:rtl/>
              </w:rPr>
              <w:t>م</w:t>
            </w:r>
          </w:p>
        </w:tc>
        <w:tc>
          <w:tcPr>
            <w:tcW w:w="6521" w:type="dxa"/>
            <w:vAlign w:val="center"/>
          </w:tcPr>
          <w:p w:rsidR="004865C9" w:rsidRPr="00F70342" w:rsidRDefault="004865C9" w:rsidP="00F70342">
            <w:pPr>
              <w:bidi/>
              <w:spacing w:before="120" w:line="440" w:lineRule="exact"/>
              <w:jc w:val="center"/>
              <w:rPr>
                <w:rFonts w:cs="Traditional Arabic"/>
                <w:b/>
                <w:bCs/>
                <w:sz w:val="36"/>
                <w:szCs w:val="36"/>
                <w:rtl/>
              </w:rPr>
            </w:pPr>
            <w:r w:rsidRPr="00F70342">
              <w:rPr>
                <w:rFonts w:cs="Traditional Arabic" w:hint="cs"/>
                <w:b/>
                <w:bCs/>
                <w:sz w:val="36"/>
                <w:szCs w:val="36"/>
                <w:rtl/>
              </w:rPr>
              <w:t>طرف الحديث</w:t>
            </w:r>
          </w:p>
        </w:tc>
        <w:tc>
          <w:tcPr>
            <w:tcW w:w="1228" w:type="dxa"/>
            <w:vAlign w:val="center"/>
          </w:tcPr>
          <w:p w:rsidR="004865C9" w:rsidRPr="00F70342" w:rsidRDefault="004865C9" w:rsidP="00F70342">
            <w:pPr>
              <w:bidi/>
              <w:spacing w:before="120" w:line="440" w:lineRule="exact"/>
              <w:jc w:val="center"/>
              <w:rPr>
                <w:rFonts w:cs="Traditional Arabic"/>
                <w:b/>
                <w:bCs/>
                <w:sz w:val="36"/>
                <w:szCs w:val="36"/>
                <w:rtl/>
              </w:rPr>
            </w:pPr>
            <w:r w:rsidRPr="00F70342">
              <w:rPr>
                <w:rFonts w:cs="Traditional Arabic" w:hint="cs"/>
                <w:b/>
                <w:bCs/>
                <w:sz w:val="36"/>
                <w:szCs w:val="36"/>
                <w:rtl/>
              </w:rPr>
              <w:t>رقم الصفحة</w:t>
            </w:r>
          </w:p>
        </w:tc>
      </w:tr>
      <w:tr w:rsidR="008F7B11" w:rsidRPr="00F70342" w:rsidTr="00124971">
        <w:trPr>
          <w:trHeight w:val="737"/>
          <w:jc w:val="center"/>
        </w:trPr>
        <w:tc>
          <w:tcPr>
            <w:tcW w:w="660" w:type="dxa"/>
            <w:vAlign w:val="center"/>
          </w:tcPr>
          <w:p w:rsidR="008F7B11" w:rsidRPr="00E32EAE" w:rsidRDefault="008F7B11" w:rsidP="00F70342">
            <w:pPr>
              <w:bidi/>
              <w:spacing w:before="120" w:line="440" w:lineRule="exact"/>
              <w:jc w:val="center"/>
              <w:rPr>
                <w:rFonts w:cs="Traditional Arabic"/>
                <w:sz w:val="36"/>
                <w:szCs w:val="36"/>
                <w:rtl/>
              </w:rPr>
            </w:pPr>
            <w:r>
              <w:rPr>
                <w:rFonts w:cs="Traditional Arabic" w:hint="cs"/>
                <w:sz w:val="36"/>
                <w:szCs w:val="36"/>
                <w:rtl/>
              </w:rPr>
              <w:t>1</w:t>
            </w:r>
          </w:p>
        </w:tc>
        <w:tc>
          <w:tcPr>
            <w:tcW w:w="6521" w:type="dxa"/>
            <w:vAlign w:val="center"/>
          </w:tcPr>
          <w:p w:rsidR="008F7B11" w:rsidRDefault="008F7B11" w:rsidP="003078B5">
            <w:pPr>
              <w:bidi/>
              <w:rPr>
                <w:rFonts w:ascii="Traditional Arabic" w:eastAsia="Times New Roman" w:hAnsi="Traditional Arabic" w:cs="Traditional Arabic"/>
                <w:sz w:val="36"/>
                <w:szCs w:val="36"/>
                <w:rtl/>
              </w:rPr>
            </w:pPr>
            <w:r w:rsidRPr="00A7630E">
              <w:rPr>
                <w:rFonts w:ascii="Traditional Arabic" w:hAnsi="Traditional Arabic" w:cs="Traditional Arabic"/>
                <w:sz w:val="36"/>
                <w:szCs w:val="36"/>
                <w:rtl/>
              </w:rPr>
              <w:t>" ابتغوا في مال اليتامى لا تأكلها الزكاة "</w:t>
            </w:r>
          </w:p>
        </w:tc>
        <w:tc>
          <w:tcPr>
            <w:tcW w:w="1228" w:type="dxa"/>
            <w:vAlign w:val="center"/>
          </w:tcPr>
          <w:p w:rsidR="008F7B11" w:rsidRPr="005C5318" w:rsidRDefault="003B172D" w:rsidP="00F70342">
            <w:pPr>
              <w:bidi/>
              <w:spacing w:before="120" w:line="440" w:lineRule="exact"/>
              <w:jc w:val="center"/>
              <w:rPr>
                <w:rFonts w:cs="Traditional Arabic"/>
                <w:sz w:val="36"/>
                <w:szCs w:val="36"/>
                <w:rtl/>
                <w:lang w:bidi="ar-KW"/>
              </w:rPr>
            </w:pPr>
            <w:r w:rsidRPr="005C5318">
              <w:rPr>
                <w:rFonts w:cs="Traditional Arabic" w:hint="cs"/>
                <w:sz w:val="36"/>
                <w:szCs w:val="36"/>
                <w:rtl/>
                <w:lang w:bidi="ar-KW"/>
              </w:rPr>
              <w:t>92</w:t>
            </w:r>
          </w:p>
        </w:tc>
      </w:tr>
      <w:tr w:rsidR="008F7B11" w:rsidRPr="00F70342" w:rsidTr="00124971">
        <w:trPr>
          <w:trHeight w:val="737"/>
          <w:jc w:val="center"/>
        </w:trPr>
        <w:tc>
          <w:tcPr>
            <w:tcW w:w="660" w:type="dxa"/>
            <w:vAlign w:val="center"/>
          </w:tcPr>
          <w:p w:rsidR="008F7B11" w:rsidRPr="00E32EAE" w:rsidRDefault="008F7B11" w:rsidP="00F70342">
            <w:pPr>
              <w:bidi/>
              <w:spacing w:before="120" w:line="440" w:lineRule="exact"/>
              <w:jc w:val="center"/>
              <w:rPr>
                <w:rFonts w:cs="Traditional Arabic"/>
                <w:sz w:val="36"/>
                <w:szCs w:val="36"/>
                <w:rtl/>
              </w:rPr>
            </w:pPr>
            <w:r>
              <w:rPr>
                <w:rFonts w:cs="Traditional Arabic" w:hint="cs"/>
                <w:sz w:val="36"/>
                <w:szCs w:val="36"/>
                <w:rtl/>
              </w:rPr>
              <w:t>2</w:t>
            </w:r>
          </w:p>
        </w:tc>
        <w:tc>
          <w:tcPr>
            <w:tcW w:w="6521" w:type="dxa"/>
            <w:vAlign w:val="center"/>
          </w:tcPr>
          <w:p w:rsidR="008F7B11" w:rsidRPr="00F70342" w:rsidRDefault="008F7B11" w:rsidP="003078B5">
            <w:pPr>
              <w:bidi/>
              <w:rPr>
                <w:rFonts w:ascii="Traditional Arabic" w:hAnsi="Traditional Arabic" w:cs="Traditional Arabic"/>
                <w:sz w:val="36"/>
                <w:szCs w:val="36"/>
                <w:rtl/>
              </w:rPr>
            </w:pPr>
            <w:r w:rsidRPr="00F70342">
              <w:rPr>
                <w:rFonts w:ascii="Traditional Arabic" w:hAnsi="Traditional Arabic" w:cs="Traditional Arabic"/>
                <w:sz w:val="36"/>
                <w:szCs w:val="36"/>
                <w:rtl/>
                <w:lang w:bidi="ar-EG"/>
              </w:rPr>
              <w:t>" اتجروا في أموال اليتامى لا تأكلها الصدقة "</w:t>
            </w:r>
          </w:p>
        </w:tc>
        <w:tc>
          <w:tcPr>
            <w:tcW w:w="1228" w:type="dxa"/>
            <w:vAlign w:val="center"/>
          </w:tcPr>
          <w:p w:rsidR="008F7B11" w:rsidRPr="005C5318" w:rsidRDefault="003B172D" w:rsidP="00F70342">
            <w:pPr>
              <w:bidi/>
              <w:spacing w:before="120" w:line="440" w:lineRule="exact"/>
              <w:jc w:val="center"/>
              <w:rPr>
                <w:rFonts w:cs="Traditional Arabic"/>
                <w:sz w:val="36"/>
                <w:szCs w:val="36"/>
                <w:rtl/>
              </w:rPr>
            </w:pPr>
            <w:r w:rsidRPr="005C5318">
              <w:rPr>
                <w:rFonts w:cs="Traditional Arabic" w:hint="cs"/>
                <w:sz w:val="36"/>
                <w:szCs w:val="36"/>
                <w:rtl/>
              </w:rPr>
              <w:t>49</w:t>
            </w:r>
          </w:p>
        </w:tc>
      </w:tr>
      <w:tr w:rsidR="00DC0B58" w:rsidRPr="00F70342" w:rsidTr="00124971">
        <w:trPr>
          <w:trHeight w:val="794"/>
          <w:jc w:val="center"/>
        </w:trPr>
        <w:tc>
          <w:tcPr>
            <w:tcW w:w="660" w:type="dxa"/>
            <w:vAlign w:val="center"/>
          </w:tcPr>
          <w:p w:rsidR="00DC0B58" w:rsidRPr="00E32EAE" w:rsidRDefault="00DC0B58" w:rsidP="00F70342">
            <w:pPr>
              <w:bidi/>
              <w:spacing w:before="120" w:line="440" w:lineRule="exact"/>
              <w:jc w:val="center"/>
              <w:rPr>
                <w:rFonts w:cs="Traditional Arabic"/>
                <w:sz w:val="36"/>
                <w:szCs w:val="36"/>
                <w:rtl/>
              </w:rPr>
            </w:pPr>
            <w:r>
              <w:rPr>
                <w:rFonts w:cs="Traditional Arabic" w:hint="cs"/>
                <w:sz w:val="36"/>
                <w:szCs w:val="36"/>
                <w:rtl/>
              </w:rPr>
              <w:lastRenderedPageBreak/>
              <w:t>3</w:t>
            </w:r>
          </w:p>
        </w:tc>
        <w:tc>
          <w:tcPr>
            <w:tcW w:w="6521" w:type="dxa"/>
            <w:vAlign w:val="center"/>
          </w:tcPr>
          <w:p w:rsidR="00DC0B58" w:rsidRPr="00F70342" w:rsidRDefault="00DC0B58" w:rsidP="005340E6">
            <w:pPr>
              <w:bidi/>
              <w:rPr>
                <w:rFonts w:ascii="Traditional Arabic" w:hAnsi="Traditional Arabic" w:cs="Traditional Arabic"/>
                <w:sz w:val="36"/>
                <w:szCs w:val="36"/>
                <w:rtl/>
              </w:rPr>
            </w:pPr>
            <w:r w:rsidRPr="00F70342">
              <w:rPr>
                <w:rFonts w:cs="Traditional Arabic" w:hint="cs"/>
                <w:sz w:val="36"/>
                <w:szCs w:val="36"/>
                <w:rtl/>
                <w:lang w:bidi="ar-EG"/>
              </w:rPr>
              <w:t xml:space="preserve">"إنّ </w:t>
            </w:r>
            <w:r w:rsidRPr="00F70342">
              <w:rPr>
                <w:rFonts w:cs="Traditional Arabic" w:hint="eastAsia"/>
                <w:sz w:val="36"/>
                <w:szCs w:val="36"/>
                <w:rtl/>
                <w:lang w:bidi="ar-EG"/>
              </w:rPr>
              <w:t>دماءكم</w:t>
            </w:r>
            <w:r>
              <w:rPr>
                <w:rFonts w:cs="Traditional Arabic" w:hint="cs"/>
                <w:sz w:val="36"/>
                <w:szCs w:val="36"/>
                <w:rtl/>
                <w:lang w:bidi="ar-EG"/>
              </w:rPr>
              <w:t xml:space="preserve"> </w:t>
            </w:r>
            <w:r w:rsidRPr="00F70342">
              <w:rPr>
                <w:rFonts w:cs="Traditional Arabic" w:hint="eastAsia"/>
                <w:sz w:val="36"/>
                <w:szCs w:val="36"/>
                <w:rtl/>
                <w:lang w:bidi="ar-EG"/>
              </w:rPr>
              <w:t>وأموالكم</w:t>
            </w:r>
            <w:r>
              <w:rPr>
                <w:rFonts w:cs="Traditional Arabic" w:hint="cs"/>
                <w:sz w:val="36"/>
                <w:szCs w:val="36"/>
                <w:rtl/>
                <w:lang w:bidi="ar-EG"/>
              </w:rPr>
              <w:t xml:space="preserve"> </w:t>
            </w:r>
            <w:r w:rsidRPr="00F70342">
              <w:rPr>
                <w:rFonts w:cs="Traditional Arabic" w:hint="eastAsia"/>
                <w:sz w:val="36"/>
                <w:szCs w:val="36"/>
                <w:rtl/>
                <w:lang w:bidi="ar-EG"/>
              </w:rPr>
              <w:t>عليكم</w:t>
            </w:r>
            <w:r>
              <w:rPr>
                <w:rFonts w:cs="Traditional Arabic" w:hint="cs"/>
                <w:sz w:val="36"/>
                <w:szCs w:val="36"/>
                <w:rtl/>
                <w:lang w:bidi="ar-EG"/>
              </w:rPr>
              <w:t xml:space="preserve"> </w:t>
            </w:r>
            <w:r w:rsidRPr="00F70342">
              <w:rPr>
                <w:rFonts w:cs="Traditional Arabic" w:hint="eastAsia"/>
                <w:sz w:val="36"/>
                <w:szCs w:val="36"/>
                <w:rtl/>
                <w:lang w:bidi="ar-EG"/>
              </w:rPr>
              <w:t>حرام</w:t>
            </w:r>
            <w:r>
              <w:rPr>
                <w:rFonts w:cs="Traditional Arabic" w:hint="cs"/>
                <w:sz w:val="36"/>
                <w:szCs w:val="36"/>
                <w:rtl/>
                <w:lang w:bidi="ar-EG"/>
              </w:rPr>
              <w:t xml:space="preserve"> </w:t>
            </w:r>
            <w:r w:rsidRPr="00F70342">
              <w:rPr>
                <w:rFonts w:cs="Traditional Arabic" w:hint="eastAsia"/>
                <w:sz w:val="36"/>
                <w:szCs w:val="36"/>
                <w:rtl/>
                <w:lang w:bidi="ar-EG"/>
              </w:rPr>
              <w:t>كحرمة</w:t>
            </w:r>
            <w:r>
              <w:rPr>
                <w:rFonts w:cs="Traditional Arabic" w:hint="cs"/>
                <w:sz w:val="36"/>
                <w:szCs w:val="36"/>
                <w:rtl/>
                <w:lang w:bidi="ar-EG"/>
              </w:rPr>
              <w:t xml:space="preserve"> </w:t>
            </w:r>
            <w:r w:rsidRPr="00F70342">
              <w:rPr>
                <w:rFonts w:cs="Traditional Arabic" w:hint="eastAsia"/>
                <w:sz w:val="36"/>
                <w:szCs w:val="36"/>
                <w:rtl/>
                <w:lang w:bidi="ar-EG"/>
              </w:rPr>
              <w:t>يومكم</w:t>
            </w:r>
            <w:r>
              <w:rPr>
                <w:rFonts w:cs="Traditional Arabic" w:hint="cs"/>
                <w:sz w:val="36"/>
                <w:szCs w:val="36"/>
                <w:rtl/>
                <w:lang w:bidi="ar-EG"/>
              </w:rPr>
              <w:t xml:space="preserve"> </w:t>
            </w:r>
            <w:r w:rsidRPr="00F70342">
              <w:rPr>
                <w:rFonts w:cs="Traditional Arabic" w:hint="eastAsia"/>
                <w:sz w:val="36"/>
                <w:szCs w:val="36"/>
                <w:rtl/>
                <w:lang w:bidi="ar-EG"/>
              </w:rPr>
              <w:t>هذا</w:t>
            </w:r>
            <w:r>
              <w:rPr>
                <w:rFonts w:cs="Traditional Arabic" w:hint="cs"/>
                <w:sz w:val="36"/>
                <w:szCs w:val="36"/>
                <w:rtl/>
                <w:lang w:bidi="ar-EG"/>
              </w:rPr>
              <w:t xml:space="preserve"> </w:t>
            </w:r>
            <w:r w:rsidRPr="00F70342">
              <w:rPr>
                <w:rFonts w:cs="Traditional Arabic" w:hint="eastAsia"/>
                <w:sz w:val="36"/>
                <w:szCs w:val="36"/>
                <w:rtl/>
                <w:lang w:bidi="ar-EG"/>
              </w:rPr>
              <w:t>فى شهركم</w:t>
            </w:r>
            <w:r>
              <w:rPr>
                <w:rFonts w:cs="Traditional Arabic" w:hint="cs"/>
                <w:sz w:val="36"/>
                <w:szCs w:val="36"/>
                <w:rtl/>
                <w:lang w:bidi="ar-EG"/>
              </w:rPr>
              <w:t xml:space="preserve"> </w:t>
            </w:r>
            <w:r w:rsidRPr="00F70342">
              <w:rPr>
                <w:rFonts w:cs="Traditional Arabic" w:hint="eastAsia"/>
                <w:sz w:val="36"/>
                <w:szCs w:val="36"/>
                <w:rtl/>
                <w:lang w:bidi="ar-EG"/>
              </w:rPr>
              <w:t>هذا</w:t>
            </w:r>
            <w:r>
              <w:rPr>
                <w:rFonts w:cs="Traditional Arabic" w:hint="cs"/>
                <w:sz w:val="36"/>
                <w:szCs w:val="36"/>
                <w:rtl/>
                <w:lang w:bidi="ar-EG"/>
              </w:rPr>
              <w:t xml:space="preserve"> </w:t>
            </w:r>
            <w:r w:rsidRPr="00F70342">
              <w:rPr>
                <w:rFonts w:cs="Traditional Arabic" w:hint="eastAsia"/>
                <w:sz w:val="36"/>
                <w:szCs w:val="36"/>
                <w:rtl/>
                <w:lang w:bidi="ar-EG"/>
              </w:rPr>
              <w:t>فى بلدكم</w:t>
            </w:r>
            <w:r>
              <w:rPr>
                <w:rFonts w:cs="Traditional Arabic" w:hint="cs"/>
                <w:sz w:val="36"/>
                <w:szCs w:val="36"/>
                <w:rtl/>
                <w:lang w:bidi="ar-EG"/>
              </w:rPr>
              <w:t xml:space="preserve"> </w:t>
            </w:r>
            <w:r w:rsidRPr="00F70342">
              <w:rPr>
                <w:rFonts w:cs="Traditional Arabic" w:hint="eastAsia"/>
                <w:sz w:val="36"/>
                <w:szCs w:val="36"/>
                <w:rtl/>
                <w:lang w:bidi="ar-EG"/>
              </w:rPr>
              <w:t>هذا</w:t>
            </w:r>
            <w:r w:rsidRPr="00F70342">
              <w:rPr>
                <w:rFonts w:cs="Traditional Arabic" w:hint="cs"/>
                <w:sz w:val="36"/>
                <w:szCs w:val="36"/>
                <w:rtl/>
                <w:lang w:bidi="ar-EG"/>
              </w:rPr>
              <w:t>"</w:t>
            </w:r>
          </w:p>
        </w:tc>
        <w:tc>
          <w:tcPr>
            <w:tcW w:w="1228" w:type="dxa"/>
            <w:vAlign w:val="center"/>
          </w:tcPr>
          <w:p w:rsidR="00DC0B58" w:rsidRPr="005C5318" w:rsidRDefault="00DC0B58" w:rsidP="005340E6">
            <w:pPr>
              <w:bidi/>
              <w:spacing w:before="120" w:line="440" w:lineRule="exact"/>
              <w:jc w:val="center"/>
              <w:rPr>
                <w:rFonts w:cs="Traditional Arabic"/>
                <w:sz w:val="36"/>
                <w:szCs w:val="36"/>
                <w:rtl/>
              </w:rPr>
            </w:pPr>
            <w:r w:rsidRPr="005C5318">
              <w:rPr>
                <w:rFonts w:cs="Traditional Arabic" w:hint="cs"/>
                <w:sz w:val="36"/>
                <w:szCs w:val="36"/>
                <w:rtl/>
              </w:rPr>
              <w:t>106</w:t>
            </w:r>
          </w:p>
        </w:tc>
      </w:tr>
      <w:tr w:rsidR="00DC0B58" w:rsidRPr="00F70342" w:rsidTr="00124971">
        <w:trPr>
          <w:trHeight w:val="737"/>
          <w:jc w:val="center"/>
        </w:trPr>
        <w:tc>
          <w:tcPr>
            <w:tcW w:w="660" w:type="dxa"/>
            <w:vAlign w:val="center"/>
          </w:tcPr>
          <w:p w:rsidR="00DC0B58" w:rsidRPr="00E32EAE" w:rsidRDefault="00DC0B58" w:rsidP="00F70342">
            <w:pPr>
              <w:bidi/>
              <w:spacing w:before="120" w:line="440" w:lineRule="exact"/>
              <w:jc w:val="center"/>
              <w:rPr>
                <w:rFonts w:cs="Traditional Arabic"/>
                <w:sz w:val="36"/>
                <w:szCs w:val="36"/>
                <w:rtl/>
              </w:rPr>
            </w:pPr>
            <w:r>
              <w:rPr>
                <w:rFonts w:cs="Traditional Arabic" w:hint="cs"/>
                <w:sz w:val="36"/>
                <w:szCs w:val="36"/>
                <w:rtl/>
              </w:rPr>
              <w:t>4</w:t>
            </w:r>
          </w:p>
        </w:tc>
        <w:tc>
          <w:tcPr>
            <w:tcW w:w="6521" w:type="dxa"/>
            <w:vAlign w:val="center"/>
          </w:tcPr>
          <w:p w:rsidR="00DC0B58" w:rsidRPr="00F70342" w:rsidRDefault="00DC0B58" w:rsidP="005340E6">
            <w:pPr>
              <w:bidi/>
              <w:rPr>
                <w:rFonts w:ascii="Traditional Arabic" w:hAnsi="Traditional Arabic" w:cs="Traditional Arabic"/>
                <w:sz w:val="36"/>
                <w:szCs w:val="36"/>
                <w:rtl/>
              </w:rPr>
            </w:pPr>
            <w:r w:rsidRPr="008D4CAE">
              <w:rPr>
                <w:rFonts w:ascii="Traditional Arabic" w:eastAsia="Times New Roman" w:hAnsi="Traditional Arabic" w:cs="Traditional Arabic"/>
                <w:sz w:val="36"/>
                <w:szCs w:val="36"/>
                <w:rtl/>
              </w:rPr>
              <w:t xml:space="preserve">"أخذ الوالي في </w:t>
            </w:r>
            <w:r w:rsidRPr="0074578F">
              <w:rPr>
                <w:rFonts w:ascii="Traditional Arabic" w:eastAsia="Times New Roman" w:hAnsi="Traditional Arabic" w:cs="Traditional Arabic"/>
                <w:sz w:val="36"/>
                <w:szCs w:val="36"/>
                <w:rtl/>
              </w:rPr>
              <w:t>زمن عبد الملك</w:t>
            </w:r>
            <w:r w:rsidRPr="008D4CAE">
              <w:rPr>
                <w:rFonts w:ascii="Traditional Arabic" w:eastAsia="Times New Roman" w:hAnsi="Traditional Arabic" w:cs="Traditional Arabic"/>
                <w:sz w:val="36"/>
                <w:szCs w:val="36"/>
                <w:rtl/>
              </w:rPr>
              <w:t xml:space="preserve"> مال رجل من أهل الرقة – يقال له أبو عائشة – عشرين ألفاً، فأدخلت في بيت المال، فلما </w:t>
            </w:r>
            <w:r w:rsidRPr="0074578F">
              <w:rPr>
                <w:rFonts w:ascii="Traditional Arabic" w:eastAsia="Times New Roman" w:hAnsi="Traditional Arabic" w:cs="Traditional Arabic"/>
                <w:sz w:val="36"/>
                <w:szCs w:val="36"/>
                <w:rtl/>
              </w:rPr>
              <w:t>ولي عمر بن عبدالعزيز</w:t>
            </w:r>
            <w:r w:rsidRPr="008D4CAE">
              <w:rPr>
                <w:rFonts w:ascii="Traditional Arabic" w:eastAsia="Times New Roman" w:hAnsi="Traditional Arabic" w:cs="Traditional Arabic"/>
                <w:sz w:val="36"/>
                <w:szCs w:val="36"/>
                <w:rtl/>
              </w:rPr>
              <w:t xml:space="preserve"> أتاه ولده فرفعوا مظلمتهم إليه، فكتب إلى </w:t>
            </w:r>
            <w:r>
              <w:rPr>
                <w:rFonts w:ascii="Traditional Arabic" w:eastAsia="Times New Roman" w:hAnsi="Traditional Arabic" w:cs="Traditional Arabic" w:hint="cs"/>
                <w:sz w:val="36"/>
                <w:szCs w:val="36"/>
                <w:rtl/>
              </w:rPr>
              <w:t>عامله</w:t>
            </w:r>
            <w:r w:rsidRPr="008D4CAE">
              <w:rPr>
                <w:rFonts w:ascii="Traditional Arabic" w:eastAsia="Times New Roman" w:hAnsi="Traditional Arabic" w:cs="Traditional Arabic"/>
                <w:sz w:val="36"/>
                <w:szCs w:val="36"/>
                <w:rtl/>
              </w:rPr>
              <w:t>: ادفعوا إليهم أموالهم وخذوا</w:t>
            </w:r>
            <w:r w:rsidRPr="003D34FD">
              <w:rPr>
                <w:rFonts w:ascii="Traditional Arabic" w:eastAsia="Times New Roman" w:hAnsi="Traditional Arabic" w:cs="Traditional Arabic"/>
                <w:sz w:val="36"/>
                <w:szCs w:val="36"/>
                <w:rtl/>
              </w:rPr>
              <w:t xml:space="preserve"> زكاة عامه هذا، فلو أنه كان مالاً ضماراً أخذنا منه زكاة ما مضى" وفي لفظ له</w:t>
            </w:r>
            <w:r>
              <w:rPr>
                <w:rFonts w:ascii="Traditional Arabic" w:eastAsia="Times New Roman" w:hAnsi="Traditional Arabic" w:cs="Traditional Arabic" w:hint="cs"/>
                <w:sz w:val="36"/>
                <w:szCs w:val="36"/>
                <w:rtl/>
              </w:rPr>
              <w:t xml:space="preserve"> : </w:t>
            </w:r>
            <w:r w:rsidRPr="003D34FD">
              <w:rPr>
                <w:rFonts w:ascii="Traditional Arabic" w:eastAsia="Times New Roman" w:hAnsi="Traditional Arabic" w:cs="Traditional Arabic"/>
                <w:sz w:val="36"/>
                <w:szCs w:val="36"/>
                <w:rtl/>
              </w:rPr>
              <w:t>"أن رجلاً ذهب له مال في بعض المظالم، ووقع في بيت المال، فلما ولي عمر بن عبد العزيزرفع إليه، فكتب عمر: أن ادفعوا إليه وخذوا منه زكاة ما مضى، ثم أتبعهم بعد بكتاب: أن ادفعوا إليه، ثم خذوا منه زكاة ذلك العام فإنه كان مالاً ضماراً"</w:t>
            </w:r>
          </w:p>
        </w:tc>
        <w:tc>
          <w:tcPr>
            <w:tcW w:w="1228" w:type="dxa"/>
            <w:vAlign w:val="center"/>
          </w:tcPr>
          <w:p w:rsidR="00DC0B58" w:rsidRPr="005C5318" w:rsidRDefault="00DC0B58" w:rsidP="005340E6">
            <w:pPr>
              <w:bidi/>
              <w:spacing w:before="120" w:line="440" w:lineRule="exact"/>
              <w:jc w:val="center"/>
              <w:rPr>
                <w:rFonts w:cs="Traditional Arabic"/>
                <w:sz w:val="36"/>
                <w:szCs w:val="36"/>
                <w:rtl/>
              </w:rPr>
            </w:pPr>
            <w:r w:rsidRPr="005C5318">
              <w:rPr>
                <w:rFonts w:cs="Traditional Arabic" w:hint="cs"/>
                <w:sz w:val="36"/>
                <w:szCs w:val="36"/>
                <w:rtl/>
              </w:rPr>
              <w:t>115</w:t>
            </w:r>
          </w:p>
        </w:tc>
      </w:tr>
      <w:tr w:rsidR="00F42818" w:rsidRPr="00F70342" w:rsidTr="00124971">
        <w:trPr>
          <w:trHeight w:val="737"/>
          <w:jc w:val="center"/>
        </w:trPr>
        <w:tc>
          <w:tcPr>
            <w:tcW w:w="660" w:type="dxa"/>
            <w:vAlign w:val="center"/>
          </w:tcPr>
          <w:p w:rsidR="00F42818" w:rsidRPr="00E32EAE" w:rsidRDefault="00F42818" w:rsidP="00F70342">
            <w:pPr>
              <w:bidi/>
              <w:spacing w:before="120" w:line="440" w:lineRule="exact"/>
              <w:jc w:val="center"/>
              <w:rPr>
                <w:rFonts w:cs="Traditional Arabic"/>
                <w:sz w:val="36"/>
                <w:szCs w:val="36"/>
                <w:rtl/>
              </w:rPr>
            </w:pPr>
            <w:r>
              <w:rPr>
                <w:rFonts w:cs="Traditional Arabic" w:hint="cs"/>
                <w:sz w:val="36"/>
                <w:szCs w:val="36"/>
                <w:rtl/>
              </w:rPr>
              <w:t>5</w:t>
            </w:r>
          </w:p>
        </w:tc>
        <w:tc>
          <w:tcPr>
            <w:tcW w:w="6521" w:type="dxa"/>
            <w:vAlign w:val="center"/>
          </w:tcPr>
          <w:p w:rsidR="00F42818" w:rsidRPr="00F70342" w:rsidRDefault="00F42818" w:rsidP="005340E6">
            <w:pPr>
              <w:bidi/>
              <w:rPr>
                <w:rFonts w:ascii="Traditional Arabic" w:hAnsi="Traditional Arabic" w:cs="Traditional Arabic"/>
                <w:sz w:val="36"/>
                <w:szCs w:val="36"/>
                <w:rtl/>
                <w:lang w:bidi="ar-EG"/>
              </w:rPr>
            </w:pPr>
            <w:r w:rsidRPr="00F70342">
              <w:rPr>
                <w:rFonts w:ascii="Traditional Arabic" w:hAnsi="Traditional Arabic" w:cs="Traditional Arabic"/>
                <w:sz w:val="36"/>
                <w:szCs w:val="36"/>
                <w:rtl/>
                <w:lang w:bidi="ar-EG"/>
              </w:rPr>
              <w:t>" ألا من ولي يتيماً له مال فليتجر فيه , لا يتركه حتى تأكله الصدقة "</w:t>
            </w:r>
          </w:p>
        </w:tc>
        <w:tc>
          <w:tcPr>
            <w:tcW w:w="1228" w:type="dxa"/>
            <w:vAlign w:val="center"/>
          </w:tcPr>
          <w:p w:rsidR="00F42818" w:rsidRPr="005C5318" w:rsidRDefault="00F42818" w:rsidP="005340E6">
            <w:pPr>
              <w:bidi/>
              <w:spacing w:before="120" w:line="440" w:lineRule="exact"/>
              <w:jc w:val="center"/>
              <w:rPr>
                <w:rFonts w:cs="Traditional Arabic"/>
                <w:sz w:val="36"/>
                <w:szCs w:val="36"/>
                <w:rtl/>
              </w:rPr>
            </w:pPr>
            <w:r w:rsidRPr="005C5318">
              <w:rPr>
                <w:rFonts w:cs="Traditional Arabic" w:hint="cs"/>
                <w:sz w:val="36"/>
                <w:szCs w:val="36"/>
                <w:rtl/>
              </w:rPr>
              <w:t>82</w:t>
            </w:r>
          </w:p>
        </w:tc>
      </w:tr>
      <w:tr w:rsidR="00F42818" w:rsidRPr="00F70342" w:rsidTr="00124971">
        <w:trPr>
          <w:trHeight w:val="624"/>
          <w:jc w:val="center"/>
        </w:trPr>
        <w:tc>
          <w:tcPr>
            <w:tcW w:w="660" w:type="dxa"/>
            <w:vAlign w:val="center"/>
          </w:tcPr>
          <w:p w:rsidR="00F42818" w:rsidRPr="00E32EAE" w:rsidRDefault="00F42818" w:rsidP="00F70342">
            <w:pPr>
              <w:bidi/>
              <w:spacing w:before="120" w:line="440" w:lineRule="exact"/>
              <w:jc w:val="center"/>
              <w:rPr>
                <w:rFonts w:cs="Traditional Arabic"/>
                <w:sz w:val="36"/>
                <w:szCs w:val="36"/>
                <w:rtl/>
              </w:rPr>
            </w:pPr>
            <w:r>
              <w:rPr>
                <w:rFonts w:cs="Traditional Arabic" w:hint="cs"/>
                <w:sz w:val="36"/>
                <w:szCs w:val="36"/>
                <w:rtl/>
              </w:rPr>
              <w:t>6</w:t>
            </w:r>
          </w:p>
        </w:tc>
        <w:tc>
          <w:tcPr>
            <w:tcW w:w="6521" w:type="dxa"/>
            <w:vAlign w:val="center"/>
          </w:tcPr>
          <w:p w:rsidR="00F42818" w:rsidRPr="00F70342" w:rsidRDefault="00F42818" w:rsidP="005340E6">
            <w:pPr>
              <w:bidi/>
              <w:rPr>
                <w:rFonts w:ascii="Traditional Arabic" w:hAnsi="Traditional Arabic" w:cs="Traditional Arabic"/>
                <w:sz w:val="36"/>
                <w:szCs w:val="36"/>
              </w:rPr>
            </w:pPr>
            <w:r w:rsidRPr="00F70342">
              <w:rPr>
                <w:rFonts w:ascii="Traditional Arabic" w:hAnsi="Traditional Arabic" w:cs="Traditional Arabic" w:hint="cs"/>
                <w:color w:val="000000"/>
                <w:sz w:val="36"/>
                <w:szCs w:val="36"/>
                <w:rtl/>
                <w:lang w:bidi="ar-EG"/>
              </w:rPr>
              <w:t xml:space="preserve">" </w:t>
            </w:r>
            <w:r w:rsidRPr="00F70342">
              <w:rPr>
                <w:rFonts w:ascii="Traditional Arabic" w:hAnsi="Traditional Arabic" w:cs="Traditional Arabic"/>
                <w:color w:val="000000" w:themeColor="text1"/>
                <w:sz w:val="36"/>
                <w:szCs w:val="36"/>
                <w:rtl/>
                <w:lang w:bidi="ar-EG"/>
              </w:rPr>
              <w:t>أنا وكافل اليتيم في الجنة هكذا</w:t>
            </w:r>
            <w:r w:rsidRPr="00F70342">
              <w:rPr>
                <w:rFonts w:ascii="Traditional Arabic" w:hAnsi="Traditional Arabic" w:cs="Traditional Arabic" w:hint="cs"/>
                <w:color w:val="000000" w:themeColor="text1"/>
                <w:sz w:val="36"/>
                <w:szCs w:val="36"/>
                <w:rtl/>
                <w:lang w:bidi="ar-EG"/>
              </w:rPr>
              <w:t xml:space="preserve"> "</w:t>
            </w:r>
            <w:r w:rsidRPr="00F70342">
              <w:rPr>
                <w:rFonts w:ascii="Traditional Arabic" w:hAnsi="Traditional Arabic" w:cs="Traditional Arabic"/>
                <w:color w:val="000000" w:themeColor="text1"/>
                <w:sz w:val="36"/>
                <w:szCs w:val="36"/>
                <w:rtl/>
                <w:lang w:bidi="ar-EG"/>
              </w:rPr>
              <w:t xml:space="preserve"> وقال بإصبعيه السبابة والوسطى</w:t>
            </w:r>
          </w:p>
        </w:tc>
        <w:tc>
          <w:tcPr>
            <w:tcW w:w="1228" w:type="dxa"/>
            <w:vAlign w:val="center"/>
          </w:tcPr>
          <w:p w:rsidR="00F42818" w:rsidRPr="005C5318" w:rsidRDefault="00F42818" w:rsidP="005340E6">
            <w:pPr>
              <w:bidi/>
              <w:spacing w:before="120" w:line="440" w:lineRule="exact"/>
              <w:jc w:val="center"/>
              <w:rPr>
                <w:rFonts w:cs="Traditional Arabic"/>
                <w:sz w:val="36"/>
                <w:szCs w:val="36"/>
                <w:rtl/>
              </w:rPr>
            </w:pPr>
            <w:r w:rsidRPr="005C5318">
              <w:rPr>
                <w:rFonts w:cs="Traditional Arabic" w:hint="cs"/>
                <w:sz w:val="36"/>
                <w:szCs w:val="36"/>
                <w:rtl/>
              </w:rPr>
              <w:t>4</w:t>
            </w:r>
          </w:p>
        </w:tc>
      </w:tr>
      <w:tr w:rsidR="00F42818" w:rsidRPr="00F70342" w:rsidTr="005138D4">
        <w:trPr>
          <w:trHeight w:val="794"/>
          <w:jc w:val="center"/>
        </w:trPr>
        <w:tc>
          <w:tcPr>
            <w:tcW w:w="660" w:type="dxa"/>
            <w:vAlign w:val="center"/>
          </w:tcPr>
          <w:p w:rsidR="00F42818" w:rsidRPr="00E32EAE" w:rsidRDefault="00F42818" w:rsidP="00F70342">
            <w:pPr>
              <w:bidi/>
              <w:spacing w:before="120" w:line="440" w:lineRule="exact"/>
              <w:jc w:val="center"/>
              <w:rPr>
                <w:rFonts w:cs="Traditional Arabic"/>
                <w:sz w:val="36"/>
                <w:szCs w:val="36"/>
                <w:rtl/>
              </w:rPr>
            </w:pPr>
            <w:r>
              <w:rPr>
                <w:rFonts w:cs="Traditional Arabic" w:hint="cs"/>
                <w:sz w:val="36"/>
                <w:szCs w:val="36"/>
                <w:rtl/>
              </w:rPr>
              <w:t>7</w:t>
            </w:r>
          </w:p>
        </w:tc>
        <w:tc>
          <w:tcPr>
            <w:tcW w:w="6521" w:type="dxa"/>
            <w:vAlign w:val="center"/>
          </w:tcPr>
          <w:p w:rsidR="00F42818" w:rsidRPr="00F70342" w:rsidRDefault="00F42818" w:rsidP="005340E6">
            <w:pPr>
              <w:bidi/>
              <w:rPr>
                <w:rFonts w:ascii="Traditional Arabic" w:hAnsi="Traditional Arabic" w:cs="Traditional Arabic"/>
                <w:sz w:val="36"/>
                <w:szCs w:val="36"/>
                <w:rtl/>
              </w:rPr>
            </w:pPr>
            <w:r>
              <w:rPr>
                <w:rFonts w:ascii="Traditional Arabic" w:hAnsi="Traditional Arabic" w:cs="Traditional Arabic" w:hint="cs"/>
                <w:sz w:val="36"/>
                <w:szCs w:val="36"/>
                <w:rtl/>
              </w:rPr>
              <w:t>أوصى عمر إلى حفصة</w:t>
            </w:r>
          </w:p>
        </w:tc>
        <w:tc>
          <w:tcPr>
            <w:tcW w:w="1228" w:type="dxa"/>
            <w:vAlign w:val="center"/>
          </w:tcPr>
          <w:p w:rsidR="00F42818" w:rsidRPr="005C5318" w:rsidRDefault="00F42818" w:rsidP="005340E6">
            <w:pPr>
              <w:bidi/>
              <w:spacing w:before="120" w:line="440" w:lineRule="exact"/>
              <w:jc w:val="center"/>
              <w:rPr>
                <w:rFonts w:cs="Traditional Arabic"/>
                <w:sz w:val="36"/>
                <w:szCs w:val="36"/>
                <w:rtl/>
              </w:rPr>
            </w:pPr>
            <w:r w:rsidRPr="005C5318">
              <w:rPr>
                <w:rFonts w:cs="Traditional Arabic" w:hint="cs"/>
                <w:sz w:val="36"/>
                <w:szCs w:val="36"/>
                <w:rtl/>
              </w:rPr>
              <w:t>35</w:t>
            </w:r>
          </w:p>
        </w:tc>
      </w:tr>
      <w:tr w:rsidR="00B60286" w:rsidRPr="00F70342" w:rsidTr="005138D4">
        <w:trPr>
          <w:trHeight w:val="850"/>
          <w:jc w:val="center"/>
        </w:trPr>
        <w:tc>
          <w:tcPr>
            <w:tcW w:w="660" w:type="dxa"/>
            <w:vAlign w:val="center"/>
          </w:tcPr>
          <w:p w:rsidR="00B60286" w:rsidRPr="00E32EAE" w:rsidRDefault="00B60286" w:rsidP="00F70342">
            <w:pPr>
              <w:bidi/>
              <w:spacing w:before="120" w:line="440" w:lineRule="exact"/>
              <w:jc w:val="center"/>
              <w:rPr>
                <w:rFonts w:cs="Traditional Arabic"/>
                <w:sz w:val="36"/>
                <w:szCs w:val="36"/>
                <w:rtl/>
              </w:rPr>
            </w:pPr>
            <w:r>
              <w:rPr>
                <w:rFonts w:cs="Traditional Arabic" w:hint="cs"/>
                <w:sz w:val="36"/>
                <w:szCs w:val="36"/>
                <w:rtl/>
              </w:rPr>
              <w:t>8</w:t>
            </w:r>
          </w:p>
        </w:tc>
        <w:tc>
          <w:tcPr>
            <w:tcW w:w="6521" w:type="dxa"/>
            <w:vAlign w:val="center"/>
          </w:tcPr>
          <w:p w:rsidR="00B60286" w:rsidRDefault="00B60286" w:rsidP="005340E6">
            <w:pPr>
              <w:bidi/>
              <w:rPr>
                <w:rFonts w:ascii="Traditional Arabic" w:eastAsia="Times New Roman" w:hAnsi="Traditional Arabic" w:cs="Traditional Arabic"/>
                <w:sz w:val="36"/>
                <w:szCs w:val="36"/>
                <w:rtl/>
              </w:rPr>
            </w:pP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رفع</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القلم</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عن</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ثلاث</w:t>
            </w:r>
            <w:r>
              <w:rPr>
                <w:rFonts w:ascii="Traditional Arabic" w:hAnsi="Traditional Arabic" w:cs="Traditional Arabic" w:hint="cs"/>
                <w:sz w:val="36"/>
                <w:szCs w:val="36"/>
                <w:rtl/>
              </w:rPr>
              <w:t xml:space="preserve"> "</w:t>
            </w:r>
          </w:p>
        </w:tc>
        <w:tc>
          <w:tcPr>
            <w:tcW w:w="1228" w:type="dxa"/>
            <w:vAlign w:val="center"/>
          </w:tcPr>
          <w:p w:rsidR="00B60286" w:rsidRPr="005C5318" w:rsidRDefault="00B60286" w:rsidP="005340E6">
            <w:pPr>
              <w:bidi/>
              <w:spacing w:before="120" w:line="440" w:lineRule="exact"/>
              <w:jc w:val="center"/>
              <w:rPr>
                <w:rFonts w:cs="Traditional Arabic"/>
                <w:sz w:val="36"/>
                <w:szCs w:val="36"/>
                <w:rtl/>
              </w:rPr>
            </w:pPr>
            <w:r w:rsidRPr="005C5318">
              <w:rPr>
                <w:rFonts w:cs="Traditional Arabic" w:hint="cs"/>
                <w:sz w:val="36"/>
                <w:szCs w:val="36"/>
                <w:rtl/>
              </w:rPr>
              <w:t>92</w:t>
            </w:r>
          </w:p>
        </w:tc>
      </w:tr>
      <w:tr w:rsidR="00B60286" w:rsidRPr="00F70342" w:rsidTr="005138D4">
        <w:trPr>
          <w:jc w:val="center"/>
        </w:trPr>
        <w:tc>
          <w:tcPr>
            <w:tcW w:w="660" w:type="dxa"/>
            <w:vAlign w:val="center"/>
          </w:tcPr>
          <w:p w:rsidR="00B60286" w:rsidRPr="00E32EAE" w:rsidRDefault="00B60286" w:rsidP="00F70342">
            <w:pPr>
              <w:bidi/>
              <w:spacing w:before="120" w:line="440" w:lineRule="exact"/>
              <w:jc w:val="center"/>
              <w:rPr>
                <w:rFonts w:cs="Traditional Arabic"/>
                <w:sz w:val="36"/>
                <w:szCs w:val="36"/>
                <w:rtl/>
              </w:rPr>
            </w:pPr>
            <w:r>
              <w:rPr>
                <w:rFonts w:cs="Traditional Arabic" w:hint="cs"/>
                <w:sz w:val="36"/>
                <w:szCs w:val="36"/>
                <w:rtl/>
              </w:rPr>
              <w:t>9</w:t>
            </w:r>
          </w:p>
        </w:tc>
        <w:tc>
          <w:tcPr>
            <w:tcW w:w="6521" w:type="dxa"/>
            <w:vAlign w:val="center"/>
          </w:tcPr>
          <w:p w:rsidR="00B60286" w:rsidRDefault="00B60286" w:rsidP="005340E6">
            <w:pPr>
              <w:bidi/>
              <w:rPr>
                <w:rFonts w:ascii="Traditional Arabic" w:eastAsia="Times New Roman" w:hAnsi="Traditional Arabic" w:cs="Traditional Arabic"/>
                <w:sz w:val="36"/>
                <w:szCs w:val="36"/>
                <w:rtl/>
              </w:rPr>
            </w:pP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رفع</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القلم</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عن</w:t>
            </w:r>
            <w:r>
              <w:rPr>
                <w:rFonts w:ascii="Traditional Arabic" w:hAnsi="Traditional Arabic" w:cs="Traditional Arabic" w:hint="cs"/>
                <w:sz w:val="36"/>
                <w:szCs w:val="36"/>
                <w:rtl/>
              </w:rPr>
              <w:t xml:space="preserve"> </w:t>
            </w:r>
            <w:r w:rsidRPr="00861F49">
              <w:rPr>
                <w:rFonts w:ascii="Traditional Arabic" w:hAnsi="Traditional Arabic" w:cs="Traditional Arabic" w:hint="cs"/>
                <w:sz w:val="36"/>
                <w:szCs w:val="36"/>
                <w:rtl/>
              </w:rPr>
              <w:t>ثلاث</w:t>
            </w:r>
            <w:r>
              <w:rPr>
                <w:rFonts w:ascii="Traditional Arabic" w:hAnsi="Traditional Arabic" w:cs="Traditional Arabic" w:hint="cs"/>
                <w:sz w:val="36"/>
                <w:szCs w:val="36"/>
                <w:rtl/>
              </w:rPr>
              <w:t xml:space="preserve"> "</w:t>
            </w:r>
          </w:p>
        </w:tc>
        <w:tc>
          <w:tcPr>
            <w:tcW w:w="1228" w:type="dxa"/>
            <w:vAlign w:val="center"/>
          </w:tcPr>
          <w:p w:rsidR="00B60286" w:rsidRPr="005C5318" w:rsidRDefault="00B60286" w:rsidP="005340E6">
            <w:pPr>
              <w:bidi/>
              <w:spacing w:before="120" w:line="440" w:lineRule="exact"/>
              <w:jc w:val="center"/>
              <w:rPr>
                <w:rFonts w:cs="Traditional Arabic"/>
                <w:sz w:val="36"/>
                <w:szCs w:val="36"/>
                <w:rtl/>
              </w:rPr>
            </w:pPr>
            <w:r w:rsidRPr="005C5318">
              <w:rPr>
                <w:rFonts w:cs="Traditional Arabic" w:hint="cs"/>
                <w:sz w:val="36"/>
                <w:szCs w:val="36"/>
                <w:rtl/>
              </w:rPr>
              <w:t>94</w:t>
            </w:r>
          </w:p>
        </w:tc>
      </w:tr>
      <w:tr w:rsidR="003A0A07" w:rsidRPr="00F70342" w:rsidTr="005138D4">
        <w:trPr>
          <w:jc w:val="center"/>
        </w:trPr>
        <w:tc>
          <w:tcPr>
            <w:tcW w:w="660" w:type="dxa"/>
            <w:vAlign w:val="center"/>
          </w:tcPr>
          <w:p w:rsidR="003A0A07" w:rsidRPr="00E32EAE" w:rsidRDefault="003A0A07" w:rsidP="00F70342">
            <w:pPr>
              <w:bidi/>
              <w:spacing w:before="120" w:line="440" w:lineRule="exact"/>
              <w:jc w:val="center"/>
              <w:rPr>
                <w:rFonts w:cs="Traditional Arabic"/>
                <w:sz w:val="36"/>
                <w:szCs w:val="36"/>
                <w:rtl/>
              </w:rPr>
            </w:pPr>
            <w:r>
              <w:rPr>
                <w:rFonts w:cs="Traditional Arabic" w:hint="cs"/>
                <w:sz w:val="36"/>
                <w:szCs w:val="36"/>
                <w:rtl/>
              </w:rPr>
              <w:t>10</w:t>
            </w:r>
          </w:p>
        </w:tc>
        <w:tc>
          <w:tcPr>
            <w:tcW w:w="6521" w:type="dxa"/>
            <w:vAlign w:val="center"/>
          </w:tcPr>
          <w:p w:rsidR="003A0A07" w:rsidRPr="00D05CD4" w:rsidRDefault="003A0A07" w:rsidP="005340E6">
            <w:pPr>
              <w:bidi/>
              <w:rPr>
                <w:rFonts w:cs="Traditional Arabic"/>
                <w:sz w:val="36"/>
                <w:szCs w:val="36"/>
                <w:rtl/>
                <w:lang w:bidi="ar-EG"/>
              </w:rPr>
            </w:pPr>
            <w:r w:rsidRPr="007C1F70">
              <w:rPr>
                <w:rFonts w:cs="Traditional Arabic" w:hint="cs"/>
                <w:sz w:val="36"/>
                <w:szCs w:val="36"/>
                <w:rtl/>
                <w:lang w:bidi="ar-EG"/>
              </w:rPr>
              <w:t>"</w:t>
            </w:r>
            <w:r w:rsidRPr="007C1F70">
              <w:rPr>
                <w:rFonts w:cs="Traditional Arabic" w:hint="eastAsia"/>
                <w:sz w:val="36"/>
                <w:szCs w:val="36"/>
                <w:rtl/>
                <w:lang w:bidi="ar-EG"/>
              </w:rPr>
              <w:t>الزعيم</w:t>
            </w:r>
            <w:r>
              <w:rPr>
                <w:rFonts w:cs="Traditional Arabic" w:hint="cs"/>
                <w:sz w:val="36"/>
                <w:szCs w:val="36"/>
                <w:rtl/>
                <w:lang w:bidi="ar-EG"/>
              </w:rPr>
              <w:t xml:space="preserve"> </w:t>
            </w:r>
            <w:r w:rsidRPr="007C1F70">
              <w:rPr>
                <w:rFonts w:cs="Traditional Arabic" w:hint="eastAsia"/>
                <w:sz w:val="36"/>
                <w:szCs w:val="36"/>
                <w:rtl/>
                <w:lang w:bidi="ar-EG"/>
              </w:rPr>
              <w:t>غارم</w:t>
            </w:r>
            <w:r w:rsidRPr="007C1F70">
              <w:rPr>
                <w:rFonts w:cs="Traditional Arabic" w:hint="cs"/>
                <w:sz w:val="36"/>
                <w:szCs w:val="36"/>
                <w:rtl/>
                <w:lang w:bidi="ar-EG"/>
              </w:rPr>
              <w:t>"</w:t>
            </w:r>
          </w:p>
        </w:tc>
        <w:tc>
          <w:tcPr>
            <w:tcW w:w="1228" w:type="dxa"/>
            <w:vAlign w:val="center"/>
          </w:tcPr>
          <w:p w:rsidR="003A0A07" w:rsidRPr="005C5318" w:rsidRDefault="003A0A07" w:rsidP="005340E6">
            <w:pPr>
              <w:bidi/>
              <w:spacing w:before="120" w:line="440" w:lineRule="exact"/>
              <w:jc w:val="center"/>
              <w:rPr>
                <w:rFonts w:cs="Traditional Arabic"/>
                <w:sz w:val="36"/>
                <w:szCs w:val="36"/>
                <w:rtl/>
              </w:rPr>
            </w:pPr>
            <w:r w:rsidRPr="005C5318">
              <w:rPr>
                <w:rFonts w:cs="Traditional Arabic" w:hint="cs"/>
                <w:sz w:val="36"/>
                <w:szCs w:val="36"/>
                <w:rtl/>
              </w:rPr>
              <w:t>105</w:t>
            </w:r>
          </w:p>
        </w:tc>
      </w:tr>
      <w:tr w:rsidR="003A0A07" w:rsidRPr="00F70342" w:rsidTr="005138D4">
        <w:trPr>
          <w:jc w:val="center"/>
        </w:trPr>
        <w:tc>
          <w:tcPr>
            <w:tcW w:w="660" w:type="dxa"/>
            <w:vAlign w:val="center"/>
          </w:tcPr>
          <w:p w:rsidR="003A0A07" w:rsidRPr="00E32EAE" w:rsidRDefault="003A0A07" w:rsidP="00F70342">
            <w:pPr>
              <w:bidi/>
              <w:spacing w:before="120" w:line="440" w:lineRule="exact"/>
              <w:jc w:val="center"/>
              <w:rPr>
                <w:rFonts w:cs="Traditional Arabic"/>
                <w:sz w:val="36"/>
                <w:szCs w:val="36"/>
                <w:rtl/>
              </w:rPr>
            </w:pPr>
            <w:r>
              <w:rPr>
                <w:rFonts w:cs="Traditional Arabic" w:hint="cs"/>
                <w:sz w:val="36"/>
                <w:szCs w:val="36"/>
                <w:rtl/>
              </w:rPr>
              <w:t>11</w:t>
            </w:r>
          </w:p>
        </w:tc>
        <w:tc>
          <w:tcPr>
            <w:tcW w:w="6521" w:type="dxa"/>
            <w:vAlign w:val="center"/>
          </w:tcPr>
          <w:p w:rsidR="003A0A07" w:rsidRPr="00F70342" w:rsidRDefault="003A0A07" w:rsidP="005340E6">
            <w:pPr>
              <w:bidi/>
              <w:rPr>
                <w:rFonts w:cs="Traditional Arabic"/>
                <w:sz w:val="36"/>
                <w:szCs w:val="36"/>
                <w:rtl/>
                <w:lang w:bidi="ar-EG"/>
              </w:rPr>
            </w:pPr>
            <w:r w:rsidRPr="00F70342">
              <w:rPr>
                <w:rFonts w:ascii="Traditional Arabic" w:hAnsi="Traditional Arabic" w:cs="Traditional Arabic"/>
                <w:sz w:val="36"/>
                <w:szCs w:val="36"/>
                <w:rtl/>
              </w:rPr>
              <w:t>"لا زكاة في مال الضمار"</w:t>
            </w:r>
          </w:p>
        </w:tc>
        <w:tc>
          <w:tcPr>
            <w:tcW w:w="1228" w:type="dxa"/>
            <w:vAlign w:val="center"/>
          </w:tcPr>
          <w:p w:rsidR="003A0A07" w:rsidRPr="005C5318" w:rsidRDefault="003A0A07" w:rsidP="005340E6">
            <w:pPr>
              <w:bidi/>
              <w:spacing w:before="120" w:line="440" w:lineRule="exact"/>
              <w:jc w:val="center"/>
              <w:rPr>
                <w:rFonts w:cs="Traditional Arabic"/>
                <w:sz w:val="36"/>
                <w:szCs w:val="36"/>
                <w:rtl/>
              </w:rPr>
            </w:pPr>
            <w:r w:rsidRPr="005C5318">
              <w:rPr>
                <w:rFonts w:cs="Traditional Arabic" w:hint="cs"/>
                <w:sz w:val="36"/>
                <w:szCs w:val="36"/>
                <w:rtl/>
              </w:rPr>
              <w:t>114</w:t>
            </w:r>
          </w:p>
        </w:tc>
      </w:tr>
      <w:tr w:rsidR="00E21AB5" w:rsidRPr="00F70342" w:rsidTr="005138D4">
        <w:trPr>
          <w:jc w:val="center"/>
        </w:trPr>
        <w:tc>
          <w:tcPr>
            <w:tcW w:w="660" w:type="dxa"/>
            <w:vAlign w:val="center"/>
          </w:tcPr>
          <w:p w:rsidR="00E21AB5" w:rsidRPr="00E32EAE" w:rsidRDefault="00E21AB5" w:rsidP="00F70342">
            <w:pPr>
              <w:bidi/>
              <w:spacing w:before="120" w:line="440" w:lineRule="exact"/>
              <w:jc w:val="center"/>
              <w:rPr>
                <w:rFonts w:cs="Traditional Arabic"/>
                <w:sz w:val="36"/>
                <w:szCs w:val="36"/>
                <w:rtl/>
              </w:rPr>
            </w:pPr>
            <w:r>
              <w:rPr>
                <w:rFonts w:cs="Traditional Arabic" w:hint="cs"/>
                <w:sz w:val="36"/>
                <w:szCs w:val="36"/>
                <w:rtl/>
              </w:rPr>
              <w:lastRenderedPageBreak/>
              <w:t>12</w:t>
            </w:r>
          </w:p>
        </w:tc>
        <w:tc>
          <w:tcPr>
            <w:tcW w:w="6521" w:type="dxa"/>
            <w:vAlign w:val="center"/>
          </w:tcPr>
          <w:p w:rsidR="00E21AB5" w:rsidRPr="00F70342" w:rsidRDefault="00E21AB5" w:rsidP="005340E6">
            <w:pPr>
              <w:bidi/>
              <w:rPr>
                <w:rFonts w:ascii="Traditional Arabic" w:hAnsi="Traditional Arabic" w:cs="Traditional Arabic"/>
                <w:sz w:val="36"/>
                <w:szCs w:val="36"/>
              </w:rPr>
            </w:pPr>
            <w:r w:rsidRPr="00F70342">
              <w:rPr>
                <w:rFonts w:ascii="Traditional Arabic" w:hAnsi="Traditional Arabic" w:cs="Traditional Arabic" w:hint="cs"/>
                <w:sz w:val="36"/>
                <w:szCs w:val="36"/>
                <w:rtl/>
              </w:rPr>
              <w:t>" السلطان ولي من لا ولي له "</w:t>
            </w:r>
          </w:p>
        </w:tc>
        <w:tc>
          <w:tcPr>
            <w:tcW w:w="1228" w:type="dxa"/>
            <w:vAlign w:val="center"/>
          </w:tcPr>
          <w:p w:rsidR="00E21AB5" w:rsidRPr="005C5318" w:rsidRDefault="00E21AB5" w:rsidP="005340E6">
            <w:pPr>
              <w:bidi/>
              <w:spacing w:before="120" w:line="440" w:lineRule="exact"/>
              <w:jc w:val="center"/>
              <w:rPr>
                <w:rFonts w:cs="Traditional Arabic"/>
                <w:sz w:val="36"/>
                <w:szCs w:val="36"/>
                <w:rtl/>
              </w:rPr>
            </w:pPr>
            <w:r w:rsidRPr="005C5318">
              <w:rPr>
                <w:rFonts w:cs="Traditional Arabic" w:hint="cs"/>
                <w:sz w:val="36"/>
                <w:szCs w:val="36"/>
                <w:rtl/>
              </w:rPr>
              <w:t>30</w:t>
            </w:r>
          </w:p>
        </w:tc>
      </w:tr>
      <w:tr w:rsidR="00E21AB5" w:rsidRPr="00F70342" w:rsidTr="005138D4">
        <w:trPr>
          <w:jc w:val="center"/>
        </w:trPr>
        <w:tc>
          <w:tcPr>
            <w:tcW w:w="660" w:type="dxa"/>
            <w:vAlign w:val="center"/>
          </w:tcPr>
          <w:p w:rsidR="00E21AB5" w:rsidRPr="00E32EAE" w:rsidRDefault="00E21AB5" w:rsidP="00F70342">
            <w:pPr>
              <w:bidi/>
              <w:spacing w:before="120" w:line="440" w:lineRule="exact"/>
              <w:jc w:val="center"/>
              <w:rPr>
                <w:rFonts w:cs="Traditional Arabic"/>
                <w:sz w:val="36"/>
                <w:szCs w:val="36"/>
                <w:rtl/>
              </w:rPr>
            </w:pPr>
            <w:r>
              <w:rPr>
                <w:rFonts w:cs="Traditional Arabic" w:hint="cs"/>
                <w:sz w:val="36"/>
                <w:szCs w:val="36"/>
                <w:rtl/>
              </w:rPr>
              <w:t>13</w:t>
            </w:r>
          </w:p>
        </w:tc>
        <w:tc>
          <w:tcPr>
            <w:tcW w:w="6521" w:type="dxa"/>
            <w:vAlign w:val="center"/>
          </w:tcPr>
          <w:p w:rsidR="00E21AB5" w:rsidRPr="00F70342" w:rsidRDefault="00E21AB5" w:rsidP="005340E6">
            <w:pPr>
              <w:bidi/>
              <w:rPr>
                <w:rFonts w:ascii="Traditional Arabic" w:hAnsi="Traditional Arabic" w:cs="Traditional Arabic"/>
                <w:sz w:val="36"/>
                <w:szCs w:val="36"/>
                <w:rtl/>
              </w:rPr>
            </w:pPr>
            <w:r w:rsidRPr="00F70342">
              <w:rPr>
                <w:rFonts w:cs="Traditional Arabic" w:hint="cs"/>
                <w:sz w:val="36"/>
                <w:szCs w:val="36"/>
                <w:rtl/>
                <w:lang w:bidi="ar-EG"/>
              </w:rPr>
              <w:t>"لا ضرر ولا ضرار"</w:t>
            </w:r>
          </w:p>
        </w:tc>
        <w:tc>
          <w:tcPr>
            <w:tcW w:w="1228" w:type="dxa"/>
            <w:vAlign w:val="center"/>
          </w:tcPr>
          <w:p w:rsidR="00E21AB5" w:rsidRPr="005C5318" w:rsidRDefault="00E21AB5" w:rsidP="005340E6">
            <w:pPr>
              <w:bidi/>
              <w:spacing w:before="120" w:line="440" w:lineRule="exact"/>
              <w:jc w:val="center"/>
              <w:rPr>
                <w:rFonts w:cs="Traditional Arabic"/>
                <w:sz w:val="36"/>
                <w:szCs w:val="36"/>
                <w:rtl/>
              </w:rPr>
            </w:pPr>
            <w:r w:rsidRPr="005C5318">
              <w:rPr>
                <w:rFonts w:cs="Traditional Arabic" w:hint="cs"/>
                <w:sz w:val="36"/>
                <w:szCs w:val="36"/>
                <w:rtl/>
              </w:rPr>
              <w:t>106</w:t>
            </w:r>
          </w:p>
        </w:tc>
      </w:tr>
      <w:tr w:rsidR="00E21AB5" w:rsidRPr="00F70342" w:rsidTr="005138D4">
        <w:trPr>
          <w:jc w:val="center"/>
        </w:trPr>
        <w:tc>
          <w:tcPr>
            <w:tcW w:w="660" w:type="dxa"/>
            <w:vAlign w:val="center"/>
          </w:tcPr>
          <w:p w:rsidR="00E21AB5" w:rsidRPr="00E32EAE" w:rsidRDefault="00E21AB5" w:rsidP="00F70342">
            <w:pPr>
              <w:bidi/>
              <w:spacing w:before="120" w:line="440" w:lineRule="exact"/>
              <w:jc w:val="center"/>
              <w:rPr>
                <w:rFonts w:cs="Traditional Arabic"/>
                <w:sz w:val="36"/>
                <w:szCs w:val="36"/>
                <w:rtl/>
              </w:rPr>
            </w:pPr>
            <w:r>
              <w:rPr>
                <w:rFonts w:cs="Traditional Arabic" w:hint="cs"/>
                <w:sz w:val="36"/>
                <w:szCs w:val="36"/>
                <w:rtl/>
              </w:rPr>
              <w:t>14</w:t>
            </w:r>
          </w:p>
        </w:tc>
        <w:tc>
          <w:tcPr>
            <w:tcW w:w="6521" w:type="dxa"/>
            <w:vAlign w:val="center"/>
          </w:tcPr>
          <w:p w:rsidR="00E21AB5" w:rsidRDefault="00E21AB5" w:rsidP="005340E6">
            <w:pPr>
              <w:bidi/>
              <w:rPr>
                <w:rFonts w:ascii="Traditional Arabic" w:eastAsia="Times New Roman" w:hAnsi="Traditional Arabic" w:cs="Traditional Arabic"/>
                <w:sz w:val="36"/>
                <w:szCs w:val="36"/>
                <w:rtl/>
              </w:rPr>
            </w:pPr>
            <w:r w:rsidRPr="00F70342">
              <w:rPr>
                <w:rFonts w:ascii="Traditional Arabic" w:hAnsi="Traditional Arabic" w:cs="Traditional Arabic" w:hint="cs"/>
                <w:sz w:val="36"/>
                <w:szCs w:val="36"/>
                <w:rtl/>
                <w:lang w:bidi="ar-EG"/>
              </w:rPr>
              <w:t xml:space="preserve">" </w:t>
            </w:r>
            <w:r w:rsidRPr="00F70342">
              <w:rPr>
                <w:rFonts w:ascii="Traditional Arabic" w:hAnsi="Traditional Arabic" w:cs="Traditional Arabic"/>
                <w:sz w:val="36"/>
                <w:szCs w:val="36"/>
                <w:rtl/>
                <w:lang w:bidi="ar-EG"/>
              </w:rPr>
              <w:t>عرضني رسول الله صلى الله عليه وسلم يوم أحد في القتال، وأنا ابن أربع عشرة سنة فلم يجزني، وعرضني يوم الخندق، وأنا ابن خمس عشرة سنة فأجازني</w:t>
            </w:r>
            <w:r w:rsidRPr="00F70342">
              <w:rPr>
                <w:rFonts w:ascii="Traditional Arabic" w:hAnsi="Traditional Arabic" w:cs="Traditional Arabic" w:hint="cs"/>
                <w:sz w:val="36"/>
                <w:szCs w:val="36"/>
                <w:rtl/>
                <w:lang w:bidi="ar-EG"/>
              </w:rPr>
              <w:t>..... " الحديث</w:t>
            </w:r>
          </w:p>
        </w:tc>
        <w:tc>
          <w:tcPr>
            <w:tcW w:w="1228" w:type="dxa"/>
            <w:vAlign w:val="center"/>
          </w:tcPr>
          <w:p w:rsidR="00E21AB5" w:rsidRPr="005C5318" w:rsidRDefault="00E21AB5" w:rsidP="005340E6">
            <w:pPr>
              <w:bidi/>
              <w:spacing w:before="120" w:line="440" w:lineRule="exact"/>
              <w:jc w:val="center"/>
              <w:rPr>
                <w:rFonts w:cs="Traditional Arabic"/>
                <w:sz w:val="36"/>
                <w:szCs w:val="36"/>
                <w:rtl/>
              </w:rPr>
            </w:pPr>
            <w:r w:rsidRPr="005C5318">
              <w:rPr>
                <w:rFonts w:cs="Traditional Arabic" w:hint="cs"/>
                <w:sz w:val="36"/>
                <w:szCs w:val="36"/>
                <w:rtl/>
              </w:rPr>
              <w:t>72</w:t>
            </w:r>
          </w:p>
        </w:tc>
      </w:tr>
      <w:tr w:rsidR="00E21AB5" w:rsidRPr="00F70342" w:rsidTr="005138D4">
        <w:trPr>
          <w:jc w:val="center"/>
        </w:trPr>
        <w:tc>
          <w:tcPr>
            <w:tcW w:w="660" w:type="dxa"/>
            <w:vAlign w:val="center"/>
          </w:tcPr>
          <w:p w:rsidR="00E21AB5" w:rsidRPr="00E32EAE" w:rsidRDefault="00E21AB5" w:rsidP="00F70342">
            <w:pPr>
              <w:bidi/>
              <w:spacing w:before="120" w:line="440" w:lineRule="exact"/>
              <w:jc w:val="center"/>
              <w:rPr>
                <w:rFonts w:cs="Traditional Arabic"/>
                <w:sz w:val="36"/>
                <w:szCs w:val="36"/>
                <w:rtl/>
              </w:rPr>
            </w:pPr>
            <w:r>
              <w:rPr>
                <w:rFonts w:cs="Traditional Arabic" w:hint="cs"/>
                <w:sz w:val="36"/>
                <w:szCs w:val="36"/>
                <w:rtl/>
              </w:rPr>
              <w:t>15</w:t>
            </w:r>
          </w:p>
        </w:tc>
        <w:tc>
          <w:tcPr>
            <w:tcW w:w="6521" w:type="dxa"/>
            <w:vAlign w:val="center"/>
          </w:tcPr>
          <w:p w:rsidR="00E21AB5" w:rsidRPr="00F70342" w:rsidRDefault="00E21AB5" w:rsidP="005340E6">
            <w:pPr>
              <w:bidi/>
              <w:rPr>
                <w:rFonts w:ascii="Traditional Arabic" w:hAnsi="Traditional Arabic" w:cs="Traditional Arabic"/>
                <w:sz w:val="36"/>
                <w:szCs w:val="36"/>
                <w:rtl/>
              </w:rPr>
            </w:pPr>
            <w:r w:rsidRPr="00F70342">
              <w:rPr>
                <w:rFonts w:cs="Traditional Arabic" w:hint="cs"/>
                <w:sz w:val="36"/>
                <w:szCs w:val="36"/>
                <w:rtl/>
                <w:lang w:bidi="ar-EG"/>
              </w:rPr>
              <w:t>"على اليد ما أخذت حتى تؤديه"</w:t>
            </w:r>
          </w:p>
        </w:tc>
        <w:tc>
          <w:tcPr>
            <w:tcW w:w="1228" w:type="dxa"/>
            <w:vAlign w:val="center"/>
          </w:tcPr>
          <w:p w:rsidR="00E21AB5" w:rsidRPr="005C5318" w:rsidRDefault="00E21AB5" w:rsidP="005340E6">
            <w:pPr>
              <w:bidi/>
              <w:spacing w:before="120" w:line="440" w:lineRule="exact"/>
              <w:jc w:val="center"/>
              <w:rPr>
                <w:rFonts w:cs="Traditional Arabic"/>
                <w:sz w:val="36"/>
                <w:szCs w:val="36"/>
                <w:rtl/>
              </w:rPr>
            </w:pPr>
            <w:r w:rsidRPr="005C5318">
              <w:rPr>
                <w:rFonts w:cs="Traditional Arabic" w:hint="cs"/>
                <w:sz w:val="36"/>
                <w:szCs w:val="36"/>
                <w:rtl/>
              </w:rPr>
              <w:t>107</w:t>
            </w:r>
          </w:p>
        </w:tc>
      </w:tr>
      <w:tr w:rsidR="00E21AB5" w:rsidRPr="00F70342" w:rsidTr="005138D4">
        <w:trPr>
          <w:jc w:val="center"/>
        </w:trPr>
        <w:tc>
          <w:tcPr>
            <w:tcW w:w="660" w:type="dxa"/>
            <w:vAlign w:val="center"/>
          </w:tcPr>
          <w:p w:rsidR="00E21AB5" w:rsidRPr="00E32EAE" w:rsidRDefault="00E21AB5" w:rsidP="00F70342">
            <w:pPr>
              <w:bidi/>
              <w:spacing w:before="120" w:line="440" w:lineRule="exact"/>
              <w:jc w:val="center"/>
              <w:rPr>
                <w:rFonts w:cs="Traditional Arabic"/>
                <w:sz w:val="36"/>
                <w:szCs w:val="36"/>
                <w:rtl/>
              </w:rPr>
            </w:pPr>
            <w:r>
              <w:rPr>
                <w:rFonts w:cs="Traditional Arabic" w:hint="cs"/>
                <w:sz w:val="36"/>
                <w:szCs w:val="36"/>
                <w:rtl/>
              </w:rPr>
              <w:t>16</w:t>
            </w:r>
          </w:p>
        </w:tc>
        <w:tc>
          <w:tcPr>
            <w:tcW w:w="6521" w:type="dxa"/>
            <w:vAlign w:val="center"/>
          </w:tcPr>
          <w:p w:rsidR="00E21AB5" w:rsidRPr="00D05CD4" w:rsidRDefault="00E21AB5" w:rsidP="005340E6">
            <w:pPr>
              <w:bidi/>
              <w:rPr>
                <w:rFonts w:cs="Traditional Arabic"/>
                <w:sz w:val="36"/>
                <w:szCs w:val="36"/>
                <w:rtl/>
              </w:rPr>
            </w:pPr>
            <w:r w:rsidRPr="00F70342">
              <w:rPr>
                <w:rFonts w:ascii="Traditional Arabic" w:hAnsi="Traditional Arabic" w:cs="Traditional Arabic" w:hint="cs"/>
                <w:sz w:val="36"/>
                <w:szCs w:val="36"/>
                <w:rtl/>
              </w:rPr>
              <w:t xml:space="preserve">"... فأعلمهم </w:t>
            </w:r>
            <w:r w:rsidRPr="00F70342">
              <w:rPr>
                <w:rFonts w:ascii="Traditional Arabic" w:hAnsi="Traditional Arabic" w:cs="Traditional Arabic"/>
                <w:sz w:val="36"/>
                <w:szCs w:val="36"/>
                <w:rtl/>
              </w:rPr>
              <w:t>أن الله افترض عليهم صدقة تؤخذ من أغنيائهم فترد في فقرائهم</w:t>
            </w:r>
            <w:r w:rsidRPr="00F70342">
              <w:rPr>
                <w:rFonts w:ascii="Traditional Arabic" w:hAnsi="Traditional Arabic" w:cs="Traditional Arabic" w:hint="cs"/>
                <w:sz w:val="36"/>
                <w:szCs w:val="36"/>
                <w:rtl/>
              </w:rPr>
              <w:t>..."</w:t>
            </w:r>
          </w:p>
        </w:tc>
        <w:tc>
          <w:tcPr>
            <w:tcW w:w="1228" w:type="dxa"/>
            <w:vAlign w:val="center"/>
          </w:tcPr>
          <w:p w:rsidR="00E21AB5" w:rsidRPr="005C5318" w:rsidRDefault="00E21AB5" w:rsidP="005340E6">
            <w:pPr>
              <w:bidi/>
              <w:spacing w:before="120" w:line="440" w:lineRule="exact"/>
              <w:jc w:val="center"/>
              <w:rPr>
                <w:rFonts w:cs="Traditional Arabic"/>
                <w:sz w:val="36"/>
                <w:szCs w:val="36"/>
                <w:rtl/>
              </w:rPr>
            </w:pPr>
            <w:r w:rsidRPr="005C5318">
              <w:rPr>
                <w:rFonts w:cs="Traditional Arabic" w:hint="cs"/>
                <w:sz w:val="36"/>
                <w:szCs w:val="36"/>
                <w:rtl/>
              </w:rPr>
              <w:t>96</w:t>
            </w:r>
          </w:p>
        </w:tc>
      </w:tr>
      <w:tr w:rsidR="00E21AB5" w:rsidRPr="00F70342" w:rsidTr="005138D4">
        <w:trPr>
          <w:jc w:val="center"/>
        </w:trPr>
        <w:tc>
          <w:tcPr>
            <w:tcW w:w="660" w:type="dxa"/>
            <w:vAlign w:val="center"/>
          </w:tcPr>
          <w:p w:rsidR="00E21AB5" w:rsidRPr="00E32EAE" w:rsidRDefault="00E21AB5" w:rsidP="00F70342">
            <w:pPr>
              <w:bidi/>
              <w:spacing w:before="120" w:line="440" w:lineRule="exact"/>
              <w:jc w:val="center"/>
              <w:rPr>
                <w:rFonts w:cs="Traditional Arabic"/>
                <w:sz w:val="36"/>
                <w:szCs w:val="36"/>
                <w:rtl/>
              </w:rPr>
            </w:pPr>
            <w:r>
              <w:rPr>
                <w:rFonts w:cs="Traditional Arabic" w:hint="cs"/>
                <w:sz w:val="36"/>
                <w:szCs w:val="36"/>
                <w:rtl/>
              </w:rPr>
              <w:t>17</w:t>
            </w:r>
          </w:p>
        </w:tc>
        <w:tc>
          <w:tcPr>
            <w:tcW w:w="6521" w:type="dxa"/>
            <w:vAlign w:val="center"/>
          </w:tcPr>
          <w:p w:rsidR="00E21AB5" w:rsidRPr="00F70342" w:rsidRDefault="008831EB" w:rsidP="005340E6">
            <w:pPr>
              <w:bidi/>
              <w:rPr>
                <w:rFonts w:ascii="Traditional Arabic" w:hAnsi="Traditional Arabic" w:cs="Traditional Arabic"/>
                <w:sz w:val="36"/>
                <w:szCs w:val="36"/>
                <w:rtl/>
              </w:rPr>
            </w:pPr>
            <w:r>
              <w:rPr>
                <w:rFonts w:cs="Traditional Arabic" w:hint="cs"/>
                <w:sz w:val="36"/>
                <w:szCs w:val="36"/>
                <w:rtl/>
                <w:lang w:bidi="ar-EG"/>
              </w:rPr>
              <w:t>"</w:t>
            </w:r>
            <w:r w:rsidR="00E21AB5" w:rsidRPr="00F70342">
              <w:rPr>
                <w:rFonts w:cs="Traditional Arabic" w:hint="cs"/>
                <w:sz w:val="36"/>
                <w:szCs w:val="36"/>
                <w:rtl/>
                <w:lang w:bidi="ar-EG"/>
              </w:rPr>
              <w:t>كل المسلم على المسلم حرام، دمه وماله وعرضه"</w:t>
            </w:r>
          </w:p>
        </w:tc>
        <w:tc>
          <w:tcPr>
            <w:tcW w:w="1228" w:type="dxa"/>
            <w:vAlign w:val="center"/>
          </w:tcPr>
          <w:p w:rsidR="00E21AB5" w:rsidRPr="005C5318" w:rsidRDefault="00E21AB5" w:rsidP="005340E6">
            <w:pPr>
              <w:bidi/>
              <w:spacing w:before="120" w:line="440" w:lineRule="exact"/>
              <w:jc w:val="center"/>
              <w:rPr>
                <w:rFonts w:cs="Traditional Arabic"/>
                <w:sz w:val="36"/>
                <w:szCs w:val="36"/>
                <w:rtl/>
              </w:rPr>
            </w:pPr>
            <w:r w:rsidRPr="005C5318">
              <w:rPr>
                <w:rFonts w:cs="Traditional Arabic" w:hint="cs"/>
                <w:sz w:val="36"/>
                <w:szCs w:val="36"/>
                <w:rtl/>
              </w:rPr>
              <w:t>106</w:t>
            </w:r>
          </w:p>
        </w:tc>
      </w:tr>
      <w:tr w:rsidR="00E21AB5" w:rsidRPr="00F70342" w:rsidTr="005138D4">
        <w:trPr>
          <w:jc w:val="center"/>
        </w:trPr>
        <w:tc>
          <w:tcPr>
            <w:tcW w:w="660" w:type="dxa"/>
            <w:vAlign w:val="center"/>
          </w:tcPr>
          <w:p w:rsidR="00E21AB5" w:rsidRPr="00E32EAE" w:rsidRDefault="00E21AB5" w:rsidP="00F70342">
            <w:pPr>
              <w:bidi/>
              <w:spacing w:before="120" w:line="440" w:lineRule="exact"/>
              <w:jc w:val="center"/>
              <w:rPr>
                <w:rFonts w:cs="Traditional Arabic"/>
                <w:sz w:val="36"/>
                <w:szCs w:val="36"/>
                <w:rtl/>
              </w:rPr>
            </w:pPr>
            <w:r>
              <w:rPr>
                <w:rFonts w:cs="Traditional Arabic" w:hint="cs"/>
                <w:sz w:val="36"/>
                <w:szCs w:val="36"/>
                <w:rtl/>
              </w:rPr>
              <w:t>18</w:t>
            </w:r>
          </w:p>
        </w:tc>
        <w:tc>
          <w:tcPr>
            <w:tcW w:w="6521" w:type="dxa"/>
            <w:vAlign w:val="center"/>
          </w:tcPr>
          <w:p w:rsidR="00E21AB5" w:rsidRPr="00F70342" w:rsidRDefault="00E21AB5" w:rsidP="005340E6">
            <w:pPr>
              <w:bidi/>
              <w:rPr>
                <w:rFonts w:ascii="Traditional Arabic" w:hAnsi="Traditional Arabic" w:cs="Traditional Arabic"/>
                <w:sz w:val="36"/>
                <w:szCs w:val="36"/>
              </w:rPr>
            </w:pPr>
            <w:r w:rsidRPr="00F70342">
              <w:rPr>
                <w:rFonts w:ascii="Traditional Arabic" w:hAnsi="Traditional Arabic" w:cs="Traditional Arabic"/>
                <w:color w:val="000000" w:themeColor="text1"/>
                <w:sz w:val="36"/>
                <w:szCs w:val="36"/>
                <w:rtl/>
                <w:lang w:bidi="ar-EG"/>
              </w:rPr>
              <w:t>" اللهم إني أُحَرِّج حق الضعيفين , اليتيم والمرأة "</w:t>
            </w:r>
          </w:p>
        </w:tc>
        <w:tc>
          <w:tcPr>
            <w:tcW w:w="1228" w:type="dxa"/>
            <w:vAlign w:val="center"/>
          </w:tcPr>
          <w:p w:rsidR="00E21AB5" w:rsidRPr="005C5318" w:rsidRDefault="00E21AB5" w:rsidP="005340E6">
            <w:pPr>
              <w:bidi/>
              <w:spacing w:before="120" w:line="440" w:lineRule="exact"/>
              <w:jc w:val="center"/>
              <w:rPr>
                <w:rFonts w:cs="Traditional Arabic"/>
                <w:sz w:val="36"/>
                <w:szCs w:val="36"/>
                <w:rtl/>
              </w:rPr>
            </w:pPr>
            <w:r w:rsidRPr="005C5318">
              <w:rPr>
                <w:rFonts w:cs="Traditional Arabic" w:hint="cs"/>
                <w:sz w:val="36"/>
                <w:szCs w:val="36"/>
                <w:rtl/>
              </w:rPr>
              <w:t>3</w:t>
            </w:r>
          </w:p>
        </w:tc>
      </w:tr>
      <w:tr w:rsidR="00E21AB5" w:rsidRPr="00F70342" w:rsidTr="005138D4">
        <w:trPr>
          <w:jc w:val="center"/>
        </w:trPr>
        <w:tc>
          <w:tcPr>
            <w:tcW w:w="660" w:type="dxa"/>
            <w:vAlign w:val="center"/>
          </w:tcPr>
          <w:p w:rsidR="00E21AB5" w:rsidRPr="00E32EAE" w:rsidRDefault="00E21AB5" w:rsidP="00F70342">
            <w:pPr>
              <w:bidi/>
              <w:spacing w:before="120" w:line="440" w:lineRule="exact"/>
              <w:jc w:val="center"/>
              <w:rPr>
                <w:rFonts w:cs="Traditional Arabic"/>
                <w:sz w:val="36"/>
                <w:szCs w:val="36"/>
                <w:rtl/>
              </w:rPr>
            </w:pPr>
            <w:r>
              <w:rPr>
                <w:rFonts w:cs="Traditional Arabic" w:hint="cs"/>
                <w:sz w:val="36"/>
                <w:szCs w:val="36"/>
                <w:rtl/>
              </w:rPr>
              <w:t>19</w:t>
            </w:r>
          </w:p>
        </w:tc>
        <w:tc>
          <w:tcPr>
            <w:tcW w:w="6521" w:type="dxa"/>
            <w:vAlign w:val="center"/>
          </w:tcPr>
          <w:p w:rsidR="00E21AB5" w:rsidRPr="00F70342" w:rsidRDefault="00E21AB5" w:rsidP="005340E6">
            <w:pPr>
              <w:bidi/>
              <w:spacing w:before="120" w:line="240" w:lineRule="auto"/>
              <w:rPr>
                <w:rFonts w:ascii="Traditional Arabic" w:hAnsi="Traditional Arabic" w:cs="Traditional Arabic"/>
                <w:sz w:val="36"/>
                <w:szCs w:val="36"/>
                <w:rtl/>
                <w:lang w:bidi="ar-EG"/>
              </w:rPr>
            </w:pPr>
            <w:r w:rsidRPr="00F70342">
              <w:rPr>
                <w:rFonts w:ascii="Traditional Arabic" w:hAnsi="Traditional Arabic" w:cs="Traditional Arabic"/>
                <w:sz w:val="36"/>
                <w:szCs w:val="36"/>
                <w:rtl/>
              </w:rPr>
              <w:t xml:space="preserve">" </w:t>
            </w:r>
            <w:r w:rsidRPr="00F70342">
              <w:rPr>
                <w:rFonts w:ascii="Traditional Arabic" w:hAnsi="Traditional Arabic" w:cs="Traditional Arabic"/>
                <w:color w:val="000000" w:themeColor="text1"/>
                <w:sz w:val="36"/>
                <w:szCs w:val="36"/>
                <w:rtl/>
                <w:lang w:bidi="ar-EG"/>
              </w:rPr>
              <w:t>مثل المؤمنين في توادهم، وتراحمهم وتعاطفهم مثل الجسد إذا اشتكى منه عضو تداعى له سائر الجسد بالسهر والحمى "</w:t>
            </w:r>
          </w:p>
        </w:tc>
        <w:tc>
          <w:tcPr>
            <w:tcW w:w="1228" w:type="dxa"/>
            <w:vAlign w:val="center"/>
          </w:tcPr>
          <w:p w:rsidR="00E21AB5" w:rsidRPr="005C5318" w:rsidRDefault="00E21AB5" w:rsidP="005340E6">
            <w:pPr>
              <w:bidi/>
              <w:spacing w:before="120" w:line="240" w:lineRule="auto"/>
              <w:jc w:val="center"/>
              <w:rPr>
                <w:rFonts w:cs="Traditional Arabic"/>
                <w:sz w:val="36"/>
                <w:szCs w:val="36"/>
                <w:rtl/>
              </w:rPr>
            </w:pPr>
            <w:r w:rsidRPr="005C5318">
              <w:rPr>
                <w:rFonts w:cs="Traditional Arabic" w:hint="cs"/>
                <w:sz w:val="36"/>
                <w:szCs w:val="36"/>
                <w:rtl/>
              </w:rPr>
              <w:t>3</w:t>
            </w:r>
          </w:p>
        </w:tc>
      </w:tr>
      <w:tr w:rsidR="00E21AB5" w:rsidRPr="00F70342" w:rsidTr="005138D4">
        <w:trPr>
          <w:jc w:val="center"/>
        </w:trPr>
        <w:tc>
          <w:tcPr>
            <w:tcW w:w="660" w:type="dxa"/>
            <w:vAlign w:val="center"/>
          </w:tcPr>
          <w:p w:rsidR="00E21AB5" w:rsidRPr="00E32EAE" w:rsidRDefault="00E21AB5" w:rsidP="00543D57">
            <w:pPr>
              <w:bidi/>
              <w:spacing w:before="120" w:line="440" w:lineRule="exact"/>
              <w:jc w:val="center"/>
              <w:rPr>
                <w:rFonts w:cs="Traditional Arabic"/>
                <w:sz w:val="36"/>
                <w:szCs w:val="36"/>
                <w:rtl/>
              </w:rPr>
            </w:pPr>
            <w:r>
              <w:rPr>
                <w:rFonts w:cs="Traditional Arabic" w:hint="cs"/>
                <w:sz w:val="36"/>
                <w:szCs w:val="36"/>
                <w:rtl/>
              </w:rPr>
              <w:t>20</w:t>
            </w:r>
          </w:p>
        </w:tc>
        <w:tc>
          <w:tcPr>
            <w:tcW w:w="6521" w:type="dxa"/>
            <w:vAlign w:val="center"/>
          </w:tcPr>
          <w:p w:rsidR="00E21AB5" w:rsidRPr="00F70342" w:rsidRDefault="00E21AB5" w:rsidP="005340E6">
            <w:pPr>
              <w:bidi/>
              <w:rPr>
                <w:rFonts w:ascii="Traditional Arabic" w:hAnsi="Traditional Arabic" w:cs="Traditional Arabic"/>
                <w:sz w:val="36"/>
                <w:szCs w:val="36"/>
                <w:rtl/>
              </w:rPr>
            </w:pPr>
            <w:r w:rsidRPr="00F70342">
              <w:rPr>
                <w:rFonts w:ascii="Traditional Arabic" w:hAnsi="Traditional Arabic" w:cs="Traditional Arabic" w:hint="cs"/>
                <w:sz w:val="36"/>
                <w:szCs w:val="36"/>
                <w:rtl/>
              </w:rPr>
              <w:t>" لايشكر الله من لايشكر الناس"</w:t>
            </w:r>
          </w:p>
        </w:tc>
        <w:tc>
          <w:tcPr>
            <w:tcW w:w="1228" w:type="dxa"/>
            <w:vAlign w:val="center"/>
          </w:tcPr>
          <w:p w:rsidR="00E21AB5" w:rsidRPr="005C5318" w:rsidRDefault="00E21AB5" w:rsidP="005340E6">
            <w:pPr>
              <w:bidi/>
              <w:spacing w:before="120" w:line="440" w:lineRule="exact"/>
              <w:jc w:val="center"/>
              <w:rPr>
                <w:rFonts w:cs="Traditional Arabic"/>
                <w:sz w:val="36"/>
                <w:szCs w:val="36"/>
                <w:rtl/>
              </w:rPr>
            </w:pPr>
            <w:r w:rsidRPr="005C5318">
              <w:rPr>
                <w:rFonts w:cs="Traditional Arabic" w:hint="cs"/>
                <w:sz w:val="36"/>
                <w:szCs w:val="36"/>
                <w:rtl/>
              </w:rPr>
              <w:t>طـ</w:t>
            </w:r>
          </w:p>
        </w:tc>
      </w:tr>
    </w:tbl>
    <w:p w:rsidR="004123EC" w:rsidRPr="005E2918" w:rsidRDefault="004123EC" w:rsidP="004123EC">
      <w:pPr>
        <w:bidi/>
        <w:spacing w:line="360" w:lineRule="auto"/>
        <w:jc w:val="both"/>
        <w:rPr>
          <w:rFonts w:ascii="Traditional Arabic" w:eastAsia="Times New Roman" w:hAnsi="Traditional Arabic" w:cs="Traditional Arabic"/>
          <w:sz w:val="36"/>
          <w:szCs w:val="36"/>
          <w:rtl/>
        </w:rPr>
      </w:pPr>
    </w:p>
    <w:sectPr w:rsidR="004123EC" w:rsidRPr="005E2918" w:rsidSect="002E4AAC">
      <w:footnotePr>
        <w:numRestart w:val="eachPage"/>
      </w:footnotePr>
      <w:pgSz w:w="11906" w:h="16838" w:code="1"/>
      <w:pgMar w:top="1417" w:right="1984" w:bottom="1701" w:left="850" w:header="720" w:footer="720" w:gutter="567"/>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C76" w:rsidRDefault="00687C76" w:rsidP="0036491F">
      <w:pPr>
        <w:spacing w:after="0" w:line="240" w:lineRule="auto"/>
      </w:pPr>
      <w:r>
        <w:separator/>
      </w:r>
    </w:p>
  </w:endnote>
  <w:endnote w:type="continuationSeparator" w:id="1">
    <w:p w:rsidR="00687C76" w:rsidRDefault="00687C76" w:rsidP="00364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QCF_BSML">
    <w:altName w:val="Times New Roman"/>
    <w:charset w:val="00"/>
    <w:family w:val="auto"/>
    <w:pitch w:val="variable"/>
    <w:sig w:usb0="00000000" w:usb1="90000000" w:usb2="00000008" w:usb3="00000000" w:csb0="8000004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8818"/>
      <w:docPartObj>
        <w:docPartGallery w:val="Page Numbers (Bottom of Page)"/>
        <w:docPartUnique/>
      </w:docPartObj>
    </w:sdtPr>
    <w:sdtContent>
      <w:p w:rsidR="00D975F0" w:rsidRDefault="00D975F0">
        <w:pPr>
          <w:pStyle w:val="Footer"/>
        </w:pPr>
        <w:r w:rsidRPr="007310EF">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89093" type="#_x0000_t98" style="position:absolute;margin-left:0;margin-top:0;width:52.1pt;height:39.6pt;rotation:360;z-index:251660288;mso-position-horizontal:center;mso-position-horizontal-relative:margin;mso-position-vertical:center;mso-position-vertical-relative:bottom-margin-area" o:allowoverlap="f" adj="5400" filled="f" fillcolor="#17365d [2415]" strokecolor="#a5a5a5 [2092]">
              <v:textbox style="mso-next-textbox:#_x0000_s89093">
                <w:txbxContent>
                  <w:p w:rsidR="00D975F0" w:rsidRPr="00252777" w:rsidRDefault="00D975F0">
                    <w:pPr>
                      <w:jc w:val="center"/>
                      <w:rPr>
                        <w:color w:val="984806" w:themeColor="accent6" w:themeShade="80"/>
                        <w:sz w:val="28"/>
                        <w:szCs w:val="28"/>
                      </w:rPr>
                    </w:pPr>
                    <w:r w:rsidRPr="00252777">
                      <w:rPr>
                        <w:color w:val="984806" w:themeColor="accent6" w:themeShade="80"/>
                        <w:sz w:val="28"/>
                        <w:szCs w:val="28"/>
                        <w:highlight w:val="yellow"/>
                      </w:rPr>
                      <w:fldChar w:fldCharType="begin"/>
                    </w:r>
                    <w:r w:rsidRPr="00252777">
                      <w:rPr>
                        <w:color w:val="984806" w:themeColor="accent6" w:themeShade="80"/>
                        <w:sz w:val="28"/>
                        <w:szCs w:val="28"/>
                        <w:highlight w:val="yellow"/>
                      </w:rPr>
                      <w:instrText xml:space="preserve"> PAGE    \* MERGEFORMAT </w:instrText>
                    </w:r>
                    <w:r w:rsidRPr="00252777">
                      <w:rPr>
                        <w:color w:val="984806" w:themeColor="accent6" w:themeShade="80"/>
                        <w:sz w:val="28"/>
                        <w:szCs w:val="28"/>
                        <w:highlight w:val="yellow"/>
                      </w:rPr>
                      <w:fldChar w:fldCharType="separate"/>
                    </w:r>
                    <w:r w:rsidR="005669EC">
                      <w:rPr>
                        <w:noProof/>
                        <w:color w:val="984806" w:themeColor="accent6" w:themeShade="80"/>
                        <w:sz w:val="28"/>
                        <w:szCs w:val="28"/>
                        <w:highlight w:val="yellow"/>
                      </w:rPr>
                      <w:t>144</w:t>
                    </w:r>
                    <w:r w:rsidRPr="00252777">
                      <w:rPr>
                        <w:color w:val="984806" w:themeColor="accent6" w:themeShade="80"/>
                        <w:sz w:val="28"/>
                        <w:szCs w:val="28"/>
                        <w:highlight w:val="yellow"/>
                      </w:rPr>
                      <w:fldChar w:fldCharType="end"/>
                    </w:r>
                  </w:p>
                </w:txbxContent>
              </v:textbox>
              <w10:wrap type="square"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C76" w:rsidRDefault="00687C76" w:rsidP="004C7129">
      <w:pPr>
        <w:bidi/>
        <w:spacing w:after="0" w:line="240" w:lineRule="auto"/>
      </w:pPr>
      <w:r>
        <w:separator/>
      </w:r>
    </w:p>
  </w:footnote>
  <w:footnote w:type="continuationSeparator" w:id="1">
    <w:p w:rsidR="00687C76" w:rsidRDefault="00687C76" w:rsidP="0036491F">
      <w:pPr>
        <w:spacing w:after="0" w:line="240" w:lineRule="auto"/>
      </w:pPr>
      <w:r>
        <w:continuationSeparator/>
      </w:r>
    </w:p>
  </w:footnote>
  <w:footnote w:type="continuationNotice" w:id="2">
    <w:p w:rsidR="00687C76" w:rsidRDefault="00687C76">
      <w:pPr>
        <w:spacing w:after="0" w:line="240" w:lineRule="auto"/>
      </w:pPr>
    </w:p>
  </w:footnote>
  <w:footnote w:id="3">
    <w:p w:rsidR="00D975F0" w:rsidRPr="00841EA2" w:rsidRDefault="00D975F0" w:rsidP="00896C67">
      <w:pPr>
        <w:pStyle w:val="FootnoteText"/>
        <w:rPr>
          <w:rFonts w:ascii="Traditional Arabic" w:hAnsi="Traditional Arabic"/>
          <w:sz w:val="28"/>
          <w:szCs w:val="28"/>
          <w:rtl/>
          <w:lang w:bidi="ar-KW"/>
        </w:rPr>
      </w:pPr>
      <w:r>
        <w:rPr>
          <w:rStyle w:val="FootnoteReference"/>
          <w:rFonts w:ascii="Traditional Arabic" w:hAnsi="Traditional Arabic"/>
          <w:sz w:val="28"/>
          <w:szCs w:val="28"/>
          <w:vertAlign w:val="baseline"/>
          <w:rtl/>
        </w:rPr>
        <w:t>(</w:t>
      </w:r>
      <w:r w:rsidRPr="0085252E">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841EA2">
        <w:rPr>
          <w:rFonts w:ascii="Traditional Arabic" w:hAnsi="Traditional Arabic"/>
          <w:sz w:val="28"/>
          <w:szCs w:val="28"/>
          <w:rtl/>
          <w:lang w:bidi="ar-KW"/>
        </w:rPr>
        <w:t>سورة إبراهيم : الآية (7)</w:t>
      </w:r>
    </w:p>
  </w:footnote>
  <w:footnote w:id="4">
    <w:p w:rsidR="00D975F0" w:rsidRPr="00407EA5" w:rsidRDefault="00D975F0" w:rsidP="0021018D">
      <w:pPr>
        <w:pStyle w:val="FootnoteText"/>
        <w:rPr>
          <w:rStyle w:val="FootnoteReference"/>
          <w:rFonts w:ascii="Traditional Arabic" w:hAnsi="Traditional Arabic"/>
          <w:sz w:val="40"/>
          <w:szCs w:val="40"/>
          <w:rtl/>
        </w:rPr>
      </w:pPr>
      <w:r>
        <w:rPr>
          <w:rStyle w:val="FootnoteReference"/>
          <w:rFonts w:ascii="Traditional Arabic" w:hAnsi="Traditional Arabic"/>
          <w:sz w:val="28"/>
          <w:szCs w:val="28"/>
          <w:vertAlign w:val="baseline"/>
          <w:rtl/>
        </w:rPr>
        <w:t>(</w:t>
      </w:r>
      <w:r w:rsidRPr="0085252E">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407EA5">
        <w:rPr>
          <w:rFonts w:ascii="Traditional Arabic" w:hAnsi="Traditional Arabic"/>
          <w:sz w:val="28"/>
          <w:szCs w:val="28"/>
          <w:rtl/>
        </w:rPr>
        <w:t>ابن حنبل ،أحمد ،</w:t>
      </w:r>
      <w:r>
        <w:rPr>
          <w:rFonts w:ascii="Traditional Arabic" w:hAnsi="Traditional Arabic" w:hint="cs"/>
          <w:sz w:val="28"/>
          <w:szCs w:val="28"/>
          <w:rtl/>
        </w:rPr>
        <w:t xml:space="preserve"> </w:t>
      </w:r>
      <w:r w:rsidRPr="00407EA5">
        <w:rPr>
          <w:rFonts w:ascii="Traditional Arabic" w:hAnsi="Traditional Arabic"/>
          <w:sz w:val="28"/>
          <w:szCs w:val="28"/>
          <w:rtl/>
        </w:rPr>
        <w:t>مسند الإمام أحمد بن حنبل ، ط2</w:t>
      </w:r>
      <w:r>
        <w:rPr>
          <w:rFonts w:ascii="Traditional Arabic" w:hAnsi="Traditional Arabic" w:hint="cs"/>
          <w:sz w:val="28"/>
          <w:szCs w:val="28"/>
          <w:rtl/>
        </w:rPr>
        <w:t xml:space="preserve">( </w:t>
      </w:r>
      <w:r w:rsidRPr="00407EA5">
        <w:rPr>
          <w:rFonts w:ascii="Traditional Arabic" w:hAnsi="Traditional Arabic"/>
          <w:sz w:val="28"/>
          <w:szCs w:val="28"/>
          <w:rtl/>
        </w:rPr>
        <w:t>مؤسسة الرسالة ،1420هـ-1999م</w:t>
      </w:r>
      <w:r>
        <w:rPr>
          <w:rFonts w:ascii="Traditional Arabic" w:hAnsi="Traditional Arabic" w:hint="cs"/>
          <w:sz w:val="28"/>
          <w:szCs w:val="28"/>
          <w:rtl/>
        </w:rPr>
        <w:t xml:space="preserve"> )</w:t>
      </w:r>
      <w:r w:rsidRPr="00407EA5">
        <w:rPr>
          <w:rFonts w:ascii="Traditional Arabic" w:hAnsi="Traditional Arabic"/>
          <w:sz w:val="28"/>
          <w:szCs w:val="28"/>
          <w:rtl/>
        </w:rPr>
        <w:t xml:space="preserve"> مسند أبي هريرة2/ 295 ، رقم الحديث 7926 ،</w:t>
      </w:r>
      <w:r w:rsidRPr="004F1E3C">
        <w:rPr>
          <w:rFonts w:ascii="Traditional Arabic" w:hAnsi="Traditional Arabic"/>
          <w:sz w:val="28"/>
          <w:szCs w:val="28"/>
          <w:rtl/>
        </w:rPr>
        <w:t xml:space="preserve"> الربيع بن مسلم الجمحي القرشي: ثقة، وثقه أحمد وأبو حاتم وغيرهما، وقال أبو داود: "وهو أروى الناس عن محمَّد بن زياد". والحديث رواه أبو داود</w:t>
      </w:r>
      <w:r>
        <w:rPr>
          <w:rFonts w:ascii="Traditional Arabic" w:hAnsi="Traditional Arabic" w:hint="cs"/>
          <w:sz w:val="28"/>
          <w:szCs w:val="28"/>
          <w:rtl/>
        </w:rPr>
        <w:t>برقم(4811)</w:t>
      </w:r>
      <w:r w:rsidRPr="004F1E3C">
        <w:rPr>
          <w:rFonts w:ascii="Traditional Arabic" w:hAnsi="Traditional Arabic"/>
          <w:sz w:val="28"/>
          <w:szCs w:val="28"/>
          <w:rtl/>
        </w:rPr>
        <w:t xml:space="preserve"> ، والترمذي </w:t>
      </w:r>
      <w:r>
        <w:rPr>
          <w:rFonts w:ascii="Traditional Arabic" w:hAnsi="Traditional Arabic" w:hint="cs"/>
          <w:sz w:val="28"/>
          <w:szCs w:val="28"/>
          <w:rtl/>
        </w:rPr>
        <w:t xml:space="preserve">(1954) </w:t>
      </w:r>
      <w:r w:rsidRPr="004F1E3C">
        <w:rPr>
          <w:rFonts w:ascii="Traditional Arabic" w:hAnsi="Traditional Arabic"/>
          <w:sz w:val="28"/>
          <w:szCs w:val="28"/>
          <w:rtl/>
        </w:rPr>
        <w:t>، كلاهما من طريق الربيع بن مسلم</w:t>
      </w:r>
      <w:r>
        <w:rPr>
          <w:rFonts w:ascii="Traditional Arabic" w:hAnsi="Traditional Arabic" w:hint="cs"/>
          <w:sz w:val="28"/>
          <w:szCs w:val="28"/>
          <w:rtl/>
        </w:rPr>
        <w:t xml:space="preserve"> </w:t>
      </w:r>
      <w:r w:rsidRPr="004F1E3C">
        <w:rPr>
          <w:rFonts w:ascii="Traditional Arabic" w:hAnsi="Traditional Arabic"/>
          <w:sz w:val="28"/>
          <w:szCs w:val="28"/>
          <w:rtl/>
        </w:rPr>
        <w:t>، به. قال الترمذي: "هذا حديث صحيح". وذكر المناوي في شرح الجامع الصغير: 9028، أنه رواه أيضاً ابن حبان</w:t>
      </w:r>
      <w:r>
        <w:rPr>
          <w:rFonts w:ascii="Traditional Arabic" w:hAnsi="Traditional Arabic" w:hint="cs"/>
          <w:sz w:val="28"/>
          <w:szCs w:val="28"/>
          <w:rtl/>
        </w:rPr>
        <w:t xml:space="preserve"> ,</w:t>
      </w:r>
      <w:r w:rsidRPr="00407EA5">
        <w:rPr>
          <w:rFonts w:ascii="Traditional Arabic" w:hAnsi="Traditional Arabic"/>
          <w:sz w:val="28"/>
          <w:szCs w:val="28"/>
          <w:rtl/>
        </w:rPr>
        <w:t xml:space="preserve"> وقال الألباني</w:t>
      </w:r>
      <w:r>
        <w:rPr>
          <w:rFonts w:ascii="Traditional Arabic" w:hAnsi="Traditional Arabic" w:hint="cs"/>
          <w:sz w:val="28"/>
          <w:szCs w:val="28"/>
          <w:rtl/>
        </w:rPr>
        <w:t xml:space="preserve"> في السلسلة الصحيحة</w:t>
      </w:r>
      <w:r w:rsidRPr="00407EA5">
        <w:rPr>
          <w:rFonts w:ascii="Traditional Arabic" w:hAnsi="Traditional Arabic"/>
          <w:sz w:val="28"/>
          <w:szCs w:val="28"/>
          <w:rtl/>
        </w:rPr>
        <w:t xml:space="preserve"> : صحيح</w:t>
      </w:r>
      <w:r>
        <w:rPr>
          <w:rFonts w:ascii="Traditional Arabic" w:hAnsi="Traditional Arabic" w:hint="cs"/>
          <w:sz w:val="28"/>
          <w:szCs w:val="28"/>
          <w:rtl/>
        </w:rPr>
        <w:t xml:space="preserve"> 1/776 برقم 416</w:t>
      </w:r>
      <w:r w:rsidRPr="00407EA5">
        <w:rPr>
          <w:rFonts w:ascii="Traditional Arabic" w:hAnsi="Traditional Arabic"/>
          <w:sz w:val="28"/>
          <w:szCs w:val="28"/>
          <w:rtl/>
        </w:rPr>
        <w:t xml:space="preserve"> </w:t>
      </w:r>
    </w:p>
  </w:footnote>
  <w:footnote w:id="5">
    <w:p w:rsidR="00D975F0" w:rsidRPr="00840C47" w:rsidRDefault="00D975F0" w:rsidP="00A417AF">
      <w:pPr>
        <w:pStyle w:val="FootnoteText"/>
        <w:jc w:val="both"/>
        <w:rPr>
          <w:sz w:val="28"/>
          <w:szCs w:val="28"/>
          <w:lang w:bidi="ar-EG"/>
        </w:rPr>
      </w:pPr>
      <w:r>
        <w:rPr>
          <w:rStyle w:val="FootnoteReference"/>
          <w:sz w:val="28"/>
          <w:szCs w:val="28"/>
          <w:vertAlign w:val="baseline"/>
          <w:rtl/>
        </w:rPr>
        <w:t>(</w:t>
      </w:r>
      <w:r w:rsidRPr="00BF209D">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840C47">
        <w:rPr>
          <w:rFonts w:hint="cs"/>
          <w:sz w:val="28"/>
          <w:szCs w:val="28"/>
          <w:rtl/>
          <w:lang w:bidi="ar-EG"/>
        </w:rPr>
        <w:t xml:space="preserve">سورة آل عمران </w:t>
      </w:r>
      <w:r>
        <w:rPr>
          <w:rFonts w:hint="cs"/>
          <w:sz w:val="28"/>
          <w:szCs w:val="28"/>
          <w:rtl/>
          <w:lang w:bidi="ar-EG"/>
        </w:rPr>
        <w:t>ال</w:t>
      </w:r>
      <w:r w:rsidRPr="00840C47">
        <w:rPr>
          <w:rFonts w:hint="cs"/>
          <w:sz w:val="28"/>
          <w:szCs w:val="28"/>
          <w:rtl/>
          <w:lang w:bidi="ar-EG"/>
        </w:rPr>
        <w:t xml:space="preserve">آية (102) </w:t>
      </w:r>
    </w:p>
  </w:footnote>
  <w:footnote w:id="6">
    <w:p w:rsidR="00D975F0" w:rsidRPr="00840C47" w:rsidRDefault="00D975F0" w:rsidP="00A417AF">
      <w:pPr>
        <w:pStyle w:val="FootnoteText"/>
        <w:jc w:val="both"/>
        <w:rPr>
          <w:sz w:val="28"/>
          <w:szCs w:val="28"/>
          <w:lang w:bidi="ar-EG"/>
        </w:rPr>
      </w:pPr>
      <w:r>
        <w:rPr>
          <w:rStyle w:val="FootnoteReference"/>
          <w:sz w:val="28"/>
          <w:szCs w:val="28"/>
          <w:vertAlign w:val="baseline"/>
          <w:rtl/>
        </w:rPr>
        <w:t>(</w:t>
      </w:r>
      <w:r w:rsidRPr="00BF209D">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840C47">
        <w:rPr>
          <w:rFonts w:hint="cs"/>
          <w:sz w:val="28"/>
          <w:szCs w:val="28"/>
          <w:rtl/>
          <w:lang w:bidi="ar-EG"/>
        </w:rPr>
        <w:t>سورة النساء آية (1)</w:t>
      </w:r>
    </w:p>
  </w:footnote>
  <w:footnote w:id="7">
    <w:p w:rsidR="00D975F0" w:rsidRPr="00840C47" w:rsidRDefault="00D975F0" w:rsidP="00A417AF">
      <w:pPr>
        <w:pStyle w:val="FootnoteText"/>
        <w:jc w:val="both"/>
        <w:rPr>
          <w:sz w:val="28"/>
          <w:szCs w:val="28"/>
          <w:lang w:bidi="ar-EG"/>
        </w:rPr>
      </w:pPr>
      <w:r>
        <w:rPr>
          <w:rStyle w:val="FootnoteReference"/>
          <w:sz w:val="28"/>
          <w:szCs w:val="28"/>
          <w:vertAlign w:val="baseline"/>
          <w:rtl/>
        </w:rPr>
        <w:t>(</w:t>
      </w:r>
      <w:r w:rsidRPr="00BF209D">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840C47">
        <w:rPr>
          <w:rFonts w:hint="cs"/>
          <w:sz w:val="28"/>
          <w:szCs w:val="28"/>
          <w:rtl/>
          <w:lang w:bidi="ar-EG"/>
        </w:rPr>
        <w:t xml:space="preserve">سورة الأحزاب </w:t>
      </w:r>
      <w:r>
        <w:rPr>
          <w:rFonts w:hint="cs"/>
          <w:sz w:val="28"/>
          <w:szCs w:val="28"/>
          <w:rtl/>
          <w:lang w:bidi="ar-EG"/>
        </w:rPr>
        <w:t>ال</w:t>
      </w:r>
      <w:r w:rsidRPr="00840C47">
        <w:rPr>
          <w:rFonts w:hint="cs"/>
          <w:sz w:val="28"/>
          <w:szCs w:val="28"/>
          <w:rtl/>
          <w:lang w:bidi="ar-EG"/>
        </w:rPr>
        <w:t>آية (70 , 71)</w:t>
      </w:r>
    </w:p>
  </w:footnote>
  <w:footnote w:id="8">
    <w:p w:rsidR="00D975F0" w:rsidRPr="002C3301" w:rsidRDefault="00D975F0" w:rsidP="000930BD">
      <w:pPr>
        <w:pStyle w:val="FootnoteText"/>
        <w:jc w:val="both"/>
        <w:rPr>
          <w:rStyle w:val="FootnoteReference"/>
          <w:sz w:val="28"/>
          <w:szCs w:val="28"/>
          <w:vertAlign w:val="baseline"/>
        </w:rPr>
      </w:pPr>
      <w:r>
        <w:rPr>
          <w:rStyle w:val="FootnoteReference"/>
          <w:rFonts w:ascii="Traditional Arabic" w:hAnsi="Traditional Arabic"/>
          <w:sz w:val="28"/>
          <w:szCs w:val="28"/>
          <w:vertAlign w:val="baseline"/>
          <w:rtl/>
        </w:rPr>
        <w:t>(</w:t>
      </w:r>
      <w:r w:rsidRPr="00E30560">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3C3FDB">
        <w:rPr>
          <w:rStyle w:val="FootnoteReference"/>
          <w:sz w:val="28"/>
          <w:szCs w:val="28"/>
          <w:vertAlign w:val="baseline"/>
          <w:rtl/>
        </w:rPr>
        <w:t>فقد اتفقت الأمة -بل سائر الملل- على أن الشريعة وضعت للمحافظة على الضروريات الخمس -وهي: الدين والنفس, والنسل، والمال، والعقل</w:t>
      </w:r>
      <w:r>
        <w:rPr>
          <w:rFonts w:hint="cs"/>
          <w:sz w:val="28"/>
          <w:szCs w:val="28"/>
          <w:rtl/>
        </w:rPr>
        <w:t xml:space="preserve"> :</w:t>
      </w:r>
      <w:r w:rsidRPr="007939D4">
        <w:rPr>
          <w:rStyle w:val="FootnoteReference"/>
          <w:sz w:val="28"/>
          <w:szCs w:val="28"/>
          <w:vertAlign w:val="baseline"/>
          <w:rtl/>
        </w:rPr>
        <w:t xml:space="preserve"> الشاطبي </w:t>
      </w:r>
      <w:r w:rsidRPr="007939D4">
        <w:rPr>
          <w:rStyle w:val="FootnoteReference"/>
          <w:rFonts w:hint="cs"/>
          <w:sz w:val="28"/>
          <w:szCs w:val="28"/>
          <w:vertAlign w:val="baseline"/>
          <w:rtl/>
        </w:rPr>
        <w:t xml:space="preserve">، </w:t>
      </w:r>
      <w:r w:rsidRPr="007939D4">
        <w:rPr>
          <w:rStyle w:val="FootnoteReference"/>
          <w:sz w:val="28"/>
          <w:szCs w:val="28"/>
          <w:vertAlign w:val="baseline"/>
          <w:rtl/>
        </w:rPr>
        <w:t xml:space="preserve">إبراهيم بن موسى بن محمد اللخمي الغرناطي الشهير </w:t>
      </w:r>
      <w:r>
        <w:rPr>
          <w:rFonts w:hint="cs"/>
          <w:sz w:val="28"/>
          <w:szCs w:val="28"/>
          <w:rtl/>
        </w:rPr>
        <w:t>طـ1(القاهرة : دار بن عفان</w:t>
      </w:r>
      <w:r w:rsidRPr="00E02B00">
        <w:rPr>
          <w:rFonts w:hint="cs"/>
          <w:sz w:val="24"/>
          <w:szCs w:val="24"/>
          <w:rtl/>
        </w:rPr>
        <w:t xml:space="preserve"> </w:t>
      </w:r>
      <w:r w:rsidRPr="00E02B00">
        <w:rPr>
          <w:rFonts w:ascii="Traditional Arabic" w:hAnsi="Traditional Arabic"/>
          <w:color w:val="000000"/>
          <w:sz w:val="28"/>
          <w:szCs w:val="28"/>
          <w:rtl/>
          <w:lang w:val="en-GB" w:bidi="ar-KW"/>
        </w:rPr>
        <w:t>1417هـ/ 1997م</w:t>
      </w:r>
      <w:r>
        <w:rPr>
          <w:rFonts w:hint="cs"/>
          <w:sz w:val="28"/>
          <w:szCs w:val="28"/>
          <w:rtl/>
        </w:rPr>
        <w:t>) 1/31</w:t>
      </w:r>
    </w:p>
    <w:p w:rsidR="00D975F0" w:rsidRPr="00A36F73" w:rsidRDefault="00D975F0" w:rsidP="00BF3326">
      <w:pPr>
        <w:pStyle w:val="FootnoteText"/>
        <w:jc w:val="both"/>
        <w:rPr>
          <w:sz w:val="2"/>
          <w:szCs w:val="2"/>
          <w:lang w:bidi="ar-KW"/>
        </w:rPr>
      </w:pPr>
    </w:p>
  </w:footnote>
  <w:footnote w:id="9">
    <w:p w:rsidR="00D975F0" w:rsidRPr="00840C47" w:rsidRDefault="00D975F0" w:rsidP="00A417AF">
      <w:pPr>
        <w:pStyle w:val="FootnoteText"/>
        <w:jc w:val="both"/>
        <w:rPr>
          <w:sz w:val="28"/>
          <w:szCs w:val="28"/>
          <w:lang w:bidi="ar-EG"/>
        </w:rPr>
      </w:pPr>
      <w:r>
        <w:rPr>
          <w:rStyle w:val="FootnoteReference"/>
          <w:sz w:val="28"/>
          <w:szCs w:val="28"/>
          <w:vertAlign w:val="baseline"/>
          <w:rtl/>
        </w:rPr>
        <w:t>(</w:t>
      </w:r>
      <w:r w:rsidRPr="000C0F87">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840C47">
        <w:rPr>
          <w:rFonts w:hint="cs"/>
          <w:sz w:val="28"/>
          <w:szCs w:val="28"/>
          <w:rtl/>
          <w:lang w:bidi="ar-EG"/>
        </w:rPr>
        <w:t>سورة النساء</w:t>
      </w:r>
      <w:r>
        <w:rPr>
          <w:rFonts w:hint="cs"/>
          <w:sz w:val="28"/>
          <w:szCs w:val="28"/>
          <w:rtl/>
          <w:lang w:bidi="ar-EG"/>
        </w:rPr>
        <w:t xml:space="preserve"> :</w:t>
      </w:r>
      <w:r w:rsidRPr="00840C47">
        <w:rPr>
          <w:rFonts w:hint="cs"/>
          <w:sz w:val="28"/>
          <w:szCs w:val="28"/>
          <w:rtl/>
          <w:lang w:bidi="ar-EG"/>
        </w:rPr>
        <w:t xml:space="preserve"> </w:t>
      </w:r>
      <w:r>
        <w:rPr>
          <w:rFonts w:hint="cs"/>
          <w:sz w:val="28"/>
          <w:szCs w:val="28"/>
          <w:rtl/>
          <w:lang w:bidi="ar-EG"/>
        </w:rPr>
        <w:t>ال</w:t>
      </w:r>
      <w:r w:rsidRPr="00840C47">
        <w:rPr>
          <w:rFonts w:hint="cs"/>
          <w:sz w:val="28"/>
          <w:szCs w:val="28"/>
          <w:rtl/>
          <w:lang w:bidi="ar-EG"/>
        </w:rPr>
        <w:t>آية (5 , 6)</w:t>
      </w:r>
    </w:p>
  </w:footnote>
  <w:footnote w:id="10">
    <w:p w:rsidR="00D975F0" w:rsidRPr="00840C47" w:rsidRDefault="00D975F0" w:rsidP="001F4ED1">
      <w:pPr>
        <w:pStyle w:val="FootnoteText"/>
        <w:jc w:val="both"/>
        <w:rPr>
          <w:sz w:val="28"/>
          <w:szCs w:val="28"/>
          <w:lang w:bidi="ar-EG"/>
        </w:rPr>
      </w:pPr>
      <w:r>
        <w:rPr>
          <w:rStyle w:val="FootnoteReference"/>
          <w:sz w:val="28"/>
          <w:szCs w:val="28"/>
          <w:vertAlign w:val="baseline"/>
          <w:rtl/>
        </w:rPr>
        <w:t>(</w:t>
      </w:r>
      <w:r w:rsidRPr="000C0F87">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840C47">
        <w:rPr>
          <w:rFonts w:hint="cs"/>
          <w:sz w:val="28"/>
          <w:szCs w:val="28"/>
          <w:rtl/>
          <w:lang w:bidi="ar-EG"/>
        </w:rPr>
        <w:t xml:space="preserve">سورة البقرة </w:t>
      </w:r>
      <w:r>
        <w:rPr>
          <w:rFonts w:hint="cs"/>
          <w:sz w:val="28"/>
          <w:szCs w:val="28"/>
          <w:rtl/>
          <w:lang w:bidi="ar-EG"/>
        </w:rPr>
        <w:t>: ال</w:t>
      </w:r>
      <w:r w:rsidRPr="00840C47">
        <w:rPr>
          <w:rFonts w:hint="cs"/>
          <w:sz w:val="28"/>
          <w:szCs w:val="28"/>
          <w:rtl/>
          <w:lang w:bidi="ar-EG"/>
        </w:rPr>
        <w:t>آية (220)</w:t>
      </w:r>
    </w:p>
  </w:footnote>
  <w:footnote w:id="11">
    <w:p w:rsidR="00D975F0" w:rsidRPr="00840C47" w:rsidRDefault="00D975F0" w:rsidP="001F4ED1">
      <w:pPr>
        <w:pStyle w:val="FootnoteText"/>
        <w:jc w:val="both"/>
        <w:rPr>
          <w:sz w:val="28"/>
          <w:szCs w:val="28"/>
          <w:rtl/>
          <w:lang w:bidi="ar-EG"/>
        </w:rPr>
      </w:pPr>
      <w:r>
        <w:rPr>
          <w:rStyle w:val="FootnoteReference"/>
          <w:sz w:val="28"/>
          <w:szCs w:val="28"/>
          <w:vertAlign w:val="baseline"/>
          <w:rtl/>
        </w:rPr>
        <w:t>(</w:t>
      </w:r>
      <w:r w:rsidRPr="000C0F87">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840C47">
        <w:rPr>
          <w:rFonts w:hint="cs"/>
          <w:sz w:val="28"/>
          <w:szCs w:val="28"/>
          <w:rtl/>
          <w:lang w:bidi="ar-EG"/>
        </w:rPr>
        <w:t>صحيح مسلم</w:t>
      </w:r>
      <w:r>
        <w:rPr>
          <w:rFonts w:hint="cs"/>
          <w:sz w:val="28"/>
          <w:szCs w:val="28"/>
          <w:rtl/>
          <w:lang w:bidi="ar-EG"/>
        </w:rPr>
        <w:t xml:space="preserve"> , كتاب البر والصلة , باب تراحم المؤمنين وتعاطفهم وتعاضدهم , 4/1999 ,</w:t>
      </w:r>
      <w:r w:rsidRPr="00840C47">
        <w:rPr>
          <w:rFonts w:hint="cs"/>
          <w:sz w:val="28"/>
          <w:szCs w:val="28"/>
          <w:rtl/>
          <w:lang w:bidi="ar-EG"/>
        </w:rPr>
        <w:t xml:space="preserve"> رقم </w:t>
      </w:r>
      <w:r>
        <w:rPr>
          <w:rFonts w:hint="cs"/>
          <w:sz w:val="28"/>
          <w:szCs w:val="28"/>
          <w:rtl/>
          <w:lang w:bidi="ar-EG"/>
        </w:rPr>
        <w:t xml:space="preserve">الحديث </w:t>
      </w:r>
      <w:r w:rsidRPr="00840C47">
        <w:rPr>
          <w:rFonts w:hint="cs"/>
          <w:sz w:val="28"/>
          <w:szCs w:val="28"/>
          <w:rtl/>
          <w:lang w:bidi="ar-EG"/>
        </w:rPr>
        <w:t>(2586)</w:t>
      </w:r>
    </w:p>
  </w:footnote>
  <w:footnote w:id="12">
    <w:p w:rsidR="00D975F0" w:rsidRDefault="00D975F0" w:rsidP="002115D8">
      <w:pPr>
        <w:pStyle w:val="FootnoteText"/>
        <w:jc w:val="both"/>
        <w:rPr>
          <w:rFonts w:ascii="Simplified Arabic" w:hAnsi="Simplified Arabic" w:cs="Simplified Arabic"/>
          <w:color w:val="000000"/>
          <w:sz w:val="28"/>
          <w:szCs w:val="28"/>
          <w:rtl/>
          <w:lang w:bidi="ar-EG"/>
        </w:rPr>
      </w:pPr>
      <w:r w:rsidRPr="00AA3C82">
        <w:rPr>
          <w:rStyle w:val="FootnoteReference"/>
          <w:sz w:val="28"/>
          <w:szCs w:val="28"/>
          <w:vertAlign w:val="baseline"/>
          <w:rtl/>
        </w:rPr>
        <w:t>(</w:t>
      </w:r>
      <w:r w:rsidRPr="00AA3C82">
        <w:rPr>
          <w:rStyle w:val="FootnoteReference"/>
          <w:sz w:val="28"/>
          <w:szCs w:val="28"/>
          <w:vertAlign w:val="baseline"/>
          <w:rtl/>
        </w:rPr>
        <w:footnoteRef/>
      </w:r>
      <w:r w:rsidRPr="00AA3C82">
        <w:rPr>
          <w:rStyle w:val="FootnoteReference"/>
          <w:sz w:val="28"/>
          <w:szCs w:val="28"/>
          <w:vertAlign w:val="baseline"/>
          <w:rtl/>
        </w:rPr>
        <w:t>)</w:t>
      </w:r>
      <w:r>
        <w:rPr>
          <w:sz w:val="28"/>
          <w:szCs w:val="28"/>
          <w:lang w:bidi="ar-EG"/>
        </w:rPr>
        <w:t xml:space="preserve"> </w:t>
      </w:r>
      <w:r>
        <w:rPr>
          <w:rFonts w:hint="cs"/>
          <w:sz w:val="28"/>
          <w:szCs w:val="28"/>
          <w:rtl/>
          <w:lang w:bidi="ar-EG"/>
        </w:rPr>
        <w:t>مسند أحمد 15/416 ,</w:t>
      </w:r>
      <w:r w:rsidRPr="00342285">
        <w:rPr>
          <w:rFonts w:hint="cs"/>
          <w:sz w:val="28"/>
          <w:szCs w:val="28"/>
          <w:rtl/>
          <w:lang w:bidi="ar-EG"/>
        </w:rPr>
        <w:t xml:space="preserve"> رقم </w:t>
      </w:r>
      <w:r>
        <w:rPr>
          <w:rFonts w:hint="cs"/>
          <w:sz w:val="28"/>
          <w:szCs w:val="28"/>
          <w:rtl/>
          <w:lang w:bidi="ar-EG"/>
        </w:rPr>
        <w:t xml:space="preserve">الحديث </w:t>
      </w:r>
      <w:r w:rsidRPr="00342285">
        <w:rPr>
          <w:rFonts w:hint="cs"/>
          <w:sz w:val="28"/>
          <w:szCs w:val="28"/>
          <w:rtl/>
          <w:lang w:bidi="ar-EG"/>
        </w:rPr>
        <w:t>(</w:t>
      </w:r>
      <w:r>
        <w:rPr>
          <w:rFonts w:hint="cs"/>
          <w:sz w:val="28"/>
          <w:szCs w:val="28"/>
          <w:rtl/>
          <w:lang w:bidi="ar-EG"/>
        </w:rPr>
        <w:t>9666</w:t>
      </w:r>
      <w:r w:rsidRPr="00342285">
        <w:rPr>
          <w:rFonts w:hint="cs"/>
          <w:sz w:val="28"/>
          <w:szCs w:val="28"/>
          <w:rtl/>
          <w:lang w:bidi="ar-EG"/>
        </w:rPr>
        <w:t xml:space="preserve">) , </w:t>
      </w:r>
      <w:r w:rsidRPr="0042659A">
        <w:rPr>
          <w:sz w:val="28"/>
          <w:szCs w:val="28"/>
          <w:rtl/>
          <w:lang w:bidi="ar-EG"/>
        </w:rPr>
        <w:t>إسناده قوي من أجل محمد بن عجلان، وباقي رجاله ثقات رجال الشيخين</w:t>
      </w:r>
      <w:r>
        <w:rPr>
          <w:sz w:val="28"/>
          <w:szCs w:val="28"/>
          <w:rtl/>
          <w:lang w:bidi="ar-EG"/>
        </w:rPr>
        <w:t>. سعيد: هو ابن أبي سعيد المقبري</w:t>
      </w:r>
      <w:r>
        <w:rPr>
          <w:rFonts w:hint="cs"/>
          <w:sz w:val="28"/>
          <w:szCs w:val="28"/>
          <w:rtl/>
          <w:lang w:bidi="ar-EG"/>
        </w:rPr>
        <w:t xml:space="preserve"> , </w:t>
      </w:r>
      <w:r w:rsidRPr="0042659A">
        <w:rPr>
          <w:sz w:val="28"/>
          <w:szCs w:val="28"/>
          <w:rtl/>
          <w:lang w:bidi="ar-EG"/>
        </w:rPr>
        <w:t>وأخرجه ابن ماجه (3678) ، والنسائي في "الكبرى" (9149) من طريق يح</w:t>
      </w:r>
      <w:r>
        <w:rPr>
          <w:sz w:val="28"/>
          <w:szCs w:val="28"/>
          <w:rtl/>
          <w:lang w:bidi="ar-EG"/>
        </w:rPr>
        <w:t>يى بن سعيد القطان، بهذا الإسناد</w:t>
      </w:r>
      <w:r>
        <w:rPr>
          <w:rFonts w:hint="cs"/>
          <w:sz w:val="28"/>
          <w:szCs w:val="28"/>
          <w:rtl/>
          <w:lang w:bidi="ar-EG"/>
        </w:rPr>
        <w:t xml:space="preserve"> , </w:t>
      </w:r>
      <w:r w:rsidRPr="0042659A">
        <w:rPr>
          <w:sz w:val="28"/>
          <w:szCs w:val="28"/>
          <w:rtl/>
          <w:lang w:bidi="ar-EG"/>
        </w:rPr>
        <w:t>وأخرجه النسائي (9150) عن أحمد بن بكار، عن محمد بن سلمة، عن ابن عجلان، عن المقبري، عن أبيه، عن أبي شريح الخزاعي، قال: قال رسول الله صَلَّى الل</w:t>
      </w:r>
      <w:r>
        <w:rPr>
          <w:sz w:val="28"/>
          <w:szCs w:val="28"/>
          <w:rtl/>
          <w:lang w:bidi="ar-EG"/>
        </w:rPr>
        <w:t>هُ عَلَيْهِ وَسَلَّمَ ... فذكره</w:t>
      </w:r>
      <w:r>
        <w:rPr>
          <w:rFonts w:hint="cs"/>
          <w:sz w:val="28"/>
          <w:szCs w:val="28"/>
          <w:rtl/>
          <w:lang w:bidi="ar-EG"/>
        </w:rPr>
        <w:t xml:space="preserve"> , قال الألباني : صحيح , السلسلة الصحيحة 3/12 برقم (1015)</w:t>
      </w:r>
      <w:r>
        <w:rPr>
          <w:rFonts w:ascii="Simplified Arabic" w:hAnsi="Simplified Arabic" w:cs="Simplified Arabic" w:hint="cs"/>
          <w:color w:val="000000"/>
          <w:sz w:val="28"/>
          <w:szCs w:val="28"/>
          <w:rtl/>
          <w:lang w:bidi="ar-EG"/>
        </w:rPr>
        <w:t>.</w:t>
      </w:r>
    </w:p>
    <w:p w:rsidR="00D975F0" w:rsidRPr="0042659A" w:rsidRDefault="00D975F0" w:rsidP="0042659A">
      <w:pPr>
        <w:pStyle w:val="FootnoteText"/>
        <w:jc w:val="both"/>
        <w:rPr>
          <w:sz w:val="2"/>
          <w:szCs w:val="2"/>
          <w:rtl/>
          <w:lang w:bidi="ar-EG"/>
        </w:rPr>
      </w:pPr>
    </w:p>
  </w:footnote>
  <w:footnote w:id="13">
    <w:p w:rsidR="00D975F0" w:rsidRPr="00342285" w:rsidRDefault="00D975F0" w:rsidP="001F4ED1">
      <w:pPr>
        <w:pStyle w:val="FootnoteText"/>
        <w:jc w:val="both"/>
        <w:rPr>
          <w:sz w:val="28"/>
          <w:szCs w:val="28"/>
          <w:rtl/>
          <w:lang w:bidi="ar-EG"/>
        </w:rPr>
      </w:pPr>
      <w:r>
        <w:rPr>
          <w:rStyle w:val="FootnoteReference"/>
          <w:sz w:val="28"/>
          <w:szCs w:val="28"/>
          <w:vertAlign w:val="baseline"/>
          <w:rtl/>
        </w:rPr>
        <w:t>(</w:t>
      </w:r>
      <w:r w:rsidRPr="00C66119">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Fonts w:hint="cs"/>
          <w:sz w:val="28"/>
          <w:szCs w:val="28"/>
          <w:rtl/>
          <w:lang w:bidi="ar-EG"/>
        </w:rPr>
        <w:t>صحيح</w:t>
      </w:r>
      <w:r w:rsidRPr="00342285">
        <w:rPr>
          <w:rFonts w:hint="cs"/>
          <w:sz w:val="28"/>
          <w:szCs w:val="28"/>
          <w:rtl/>
          <w:lang w:bidi="ar-EG"/>
        </w:rPr>
        <w:t xml:space="preserve"> البخاري</w:t>
      </w:r>
      <w:r>
        <w:rPr>
          <w:rFonts w:hint="cs"/>
          <w:sz w:val="28"/>
          <w:szCs w:val="28"/>
          <w:rtl/>
          <w:lang w:bidi="ar-EG"/>
        </w:rPr>
        <w:t xml:space="preserve"> , كتاب الأدب , باب فضل من يعول يتيمًا , 8/9 , </w:t>
      </w:r>
      <w:r w:rsidRPr="00342285">
        <w:rPr>
          <w:rFonts w:hint="cs"/>
          <w:sz w:val="28"/>
          <w:szCs w:val="28"/>
          <w:rtl/>
          <w:lang w:bidi="ar-EG"/>
        </w:rPr>
        <w:t xml:space="preserve"> رقم </w:t>
      </w:r>
      <w:r>
        <w:rPr>
          <w:rFonts w:hint="cs"/>
          <w:sz w:val="28"/>
          <w:szCs w:val="28"/>
          <w:rtl/>
          <w:lang w:bidi="ar-EG"/>
        </w:rPr>
        <w:t xml:space="preserve">الحديث </w:t>
      </w:r>
      <w:r w:rsidRPr="00342285">
        <w:rPr>
          <w:rFonts w:hint="cs"/>
          <w:sz w:val="28"/>
          <w:szCs w:val="28"/>
          <w:rtl/>
          <w:lang w:bidi="ar-EG"/>
        </w:rPr>
        <w:t>(6005)</w:t>
      </w:r>
    </w:p>
  </w:footnote>
  <w:footnote w:id="14">
    <w:p w:rsidR="00D975F0" w:rsidRPr="00342285" w:rsidRDefault="00D975F0" w:rsidP="001F4ED1">
      <w:pPr>
        <w:pStyle w:val="FootnoteText"/>
        <w:jc w:val="both"/>
        <w:rPr>
          <w:sz w:val="28"/>
          <w:szCs w:val="28"/>
          <w:rtl/>
          <w:lang w:bidi="ar-EG"/>
        </w:rPr>
      </w:pPr>
      <w:r>
        <w:rPr>
          <w:rStyle w:val="FootnoteReference"/>
          <w:sz w:val="28"/>
          <w:szCs w:val="28"/>
          <w:vertAlign w:val="baseline"/>
          <w:rtl/>
        </w:rPr>
        <w:t>(</w:t>
      </w:r>
      <w:r w:rsidRPr="00C66119">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342285">
        <w:rPr>
          <w:rFonts w:hint="cs"/>
          <w:sz w:val="28"/>
          <w:szCs w:val="28"/>
          <w:rtl/>
          <w:lang w:bidi="ar-EG"/>
        </w:rPr>
        <w:t xml:space="preserve">سورة الضحى </w:t>
      </w:r>
      <w:r>
        <w:rPr>
          <w:rFonts w:hint="cs"/>
          <w:sz w:val="28"/>
          <w:szCs w:val="28"/>
          <w:rtl/>
          <w:lang w:bidi="ar-EG"/>
        </w:rPr>
        <w:t>ال</w:t>
      </w:r>
      <w:r w:rsidRPr="00342285">
        <w:rPr>
          <w:rFonts w:hint="cs"/>
          <w:sz w:val="28"/>
          <w:szCs w:val="28"/>
          <w:rtl/>
          <w:lang w:bidi="ar-EG"/>
        </w:rPr>
        <w:t>آية (9)</w:t>
      </w:r>
    </w:p>
  </w:footnote>
  <w:footnote w:id="15">
    <w:p w:rsidR="00D975F0" w:rsidRPr="00342285" w:rsidRDefault="00D975F0" w:rsidP="00E92B93">
      <w:pPr>
        <w:pStyle w:val="FootnoteText"/>
        <w:jc w:val="both"/>
        <w:rPr>
          <w:sz w:val="28"/>
          <w:szCs w:val="28"/>
        </w:rPr>
      </w:pPr>
      <w:r>
        <w:rPr>
          <w:rStyle w:val="FootnoteReference"/>
          <w:sz w:val="28"/>
          <w:szCs w:val="28"/>
          <w:vertAlign w:val="baseline"/>
          <w:rtl/>
        </w:rPr>
        <w:t>(</w:t>
      </w:r>
      <w:r w:rsidRPr="00C66119">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342285">
        <w:rPr>
          <w:rFonts w:hint="cs"/>
          <w:sz w:val="28"/>
          <w:szCs w:val="28"/>
          <w:rtl/>
          <w:lang w:bidi="ar-EG"/>
        </w:rPr>
        <w:t xml:space="preserve">سورة </w:t>
      </w:r>
      <w:r w:rsidRPr="00D05184">
        <w:rPr>
          <w:rFonts w:hint="cs"/>
          <w:sz w:val="28"/>
          <w:szCs w:val="28"/>
          <w:rtl/>
          <w:lang w:bidi="ar-EG"/>
        </w:rPr>
        <w:t>الماعون</w:t>
      </w:r>
      <w:r w:rsidRPr="00342285">
        <w:rPr>
          <w:rFonts w:hint="cs"/>
          <w:sz w:val="28"/>
          <w:szCs w:val="28"/>
          <w:rtl/>
          <w:lang w:bidi="ar-EG"/>
        </w:rPr>
        <w:t xml:space="preserve"> </w:t>
      </w:r>
      <w:r>
        <w:rPr>
          <w:rFonts w:hint="cs"/>
          <w:sz w:val="28"/>
          <w:szCs w:val="28"/>
          <w:rtl/>
          <w:lang w:bidi="ar-EG"/>
        </w:rPr>
        <w:t>ال</w:t>
      </w:r>
      <w:r w:rsidRPr="00342285">
        <w:rPr>
          <w:rFonts w:hint="cs"/>
          <w:sz w:val="28"/>
          <w:szCs w:val="28"/>
          <w:rtl/>
          <w:lang w:bidi="ar-EG"/>
        </w:rPr>
        <w:t>آية (</w:t>
      </w:r>
      <w:r>
        <w:rPr>
          <w:rFonts w:hint="cs"/>
          <w:sz w:val="28"/>
          <w:szCs w:val="28"/>
          <w:rtl/>
          <w:lang w:bidi="ar-EG"/>
        </w:rPr>
        <w:t>2,1</w:t>
      </w:r>
      <w:r w:rsidRPr="00342285">
        <w:rPr>
          <w:rFonts w:hint="cs"/>
          <w:sz w:val="28"/>
          <w:szCs w:val="28"/>
          <w:rtl/>
          <w:lang w:bidi="ar-EG"/>
        </w:rPr>
        <w:t>)</w:t>
      </w:r>
    </w:p>
  </w:footnote>
  <w:footnote w:id="16">
    <w:p w:rsidR="00D975F0" w:rsidRPr="00342285" w:rsidRDefault="00D975F0" w:rsidP="001F4ED1">
      <w:pPr>
        <w:pStyle w:val="FootnoteText"/>
        <w:jc w:val="both"/>
        <w:rPr>
          <w:sz w:val="28"/>
          <w:szCs w:val="28"/>
        </w:rPr>
      </w:pPr>
      <w:r>
        <w:rPr>
          <w:rStyle w:val="FootnoteReference"/>
          <w:sz w:val="28"/>
          <w:szCs w:val="28"/>
          <w:vertAlign w:val="baseline"/>
          <w:rtl/>
        </w:rPr>
        <w:t>(</w:t>
      </w:r>
      <w:r w:rsidRPr="00C66119">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342285">
        <w:rPr>
          <w:rFonts w:hint="cs"/>
          <w:sz w:val="28"/>
          <w:szCs w:val="28"/>
          <w:rtl/>
          <w:lang w:bidi="ar-EG"/>
        </w:rPr>
        <w:t xml:space="preserve">سورة النساء </w:t>
      </w:r>
      <w:r>
        <w:rPr>
          <w:rFonts w:hint="cs"/>
          <w:sz w:val="28"/>
          <w:szCs w:val="28"/>
          <w:rtl/>
          <w:lang w:bidi="ar-EG"/>
        </w:rPr>
        <w:t>ال</w:t>
      </w:r>
      <w:r w:rsidRPr="00342285">
        <w:rPr>
          <w:rFonts w:hint="cs"/>
          <w:sz w:val="28"/>
          <w:szCs w:val="28"/>
          <w:rtl/>
          <w:lang w:bidi="ar-EG"/>
        </w:rPr>
        <w:t>آية (10)</w:t>
      </w:r>
    </w:p>
  </w:footnote>
  <w:footnote w:id="17">
    <w:p w:rsidR="00D975F0" w:rsidRPr="00342285" w:rsidRDefault="00D975F0" w:rsidP="001F4ED1">
      <w:pPr>
        <w:pStyle w:val="FootnoteText"/>
        <w:jc w:val="both"/>
        <w:rPr>
          <w:sz w:val="28"/>
          <w:szCs w:val="28"/>
        </w:rPr>
      </w:pPr>
      <w:r>
        <w:rPr>
          <w:rStyle w:val="FootnoteReference"/>
          <w:sz w:val="28"/>
          <w:szCs w:val="28"/>
          <w:vertAlign w:val="baseline"/>
          <w:rtl/>
        </w:rPr>
        <w:t>(</w:t>
      </w:r>
      <w:r w:rsidRPr="00C66119">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342285">
        <w:rPr>
          <w:rFonts w:hint="cs"/>
          <w:sz w:val="28"/>
          <w:szCs w:val="28"/>
          <w:rtl/>
        </w:rPr>
        <w:t xml:space="preserve">سورة الإسراء </w:t>
      </w:r>
      <w:r>
        <w:rPr>
          <w:rFonts w:hint="cs"/>
          <w:sz w:val="28"/>
          <w:szCs w:val="28"/>
          <w:rtl/>
        </w:rPr>
        <w:t>ال</w:t>
      </w:r>
      <w:r w:rsidRPr="00342285">
        <w:rPr>
          <w:rFonts w:hint="cs"/>
          <w:sz w:val="28"/>
          <w:szCs w:val="28"/>
          <w:rtl/>
        </w:rPr>
        <w:t>آية (34)</w:t>
      </w:r>
    </w:p>
  </w:footnote>
  <w:footnote w:id="18">
    <w:p w:rsidR="00D975F0" w:rsidRPr="00433827" w:rsidRDefault="00D975F0" w:rsidP="00072B21">
      <w:pPr>
        <w:pStyle w:val="FootnoteText"/>
        <w:rPr>
          <w:rStyle w:val="FootnoteReference"/>
          <w:rFonts w:ascii="Traditional Arabic" w:hAnsi="Traditional Arabic"/>
          <w:sz w:val="28"/>
          <w:szCs w:val="28"/>
          <w:rtl/>
        </w:rPr>
      </w:pPr>
      <w:r>
        <w:rPr>
          <w:rStyle w:val="FootnoteReference"/>
          <w:rFonts w:ascii="Traditional Arabic" w:hAnsi="Traditional Arabic"/>
          <w:sz w:val="28"/>
          <w:szCs w:val="28"/>
          <w:vertAlign w:val="baseline"/>
          <w:rtl/>
        </w:rPr>
        <w:t>(</w:t>
      </w:r>
      <w:r w:rsidRPr="008241FD">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433827">
        <w:rPr>
          <w:rFonts w:ascii="Traditional Arabic" w:hAnsi="Traditional Arabic" w:hint="cs"/>
          <w:sz w:val="28"/>
          <w:szCs w:val="28"/>
          <w:rtl/>
        </w:rPr>
        <w:t>الزمخشري</w:t>
      </w:r>
      <w:r>
        <w:rPr>
          <w:rFonts w:ascii="Traditional Arabic" w:hAnsi="Traditional Arabic" w:hint="cs"/>
          <w:sz w:val="28"/>
          <w:szCs w:val="28"/>
          <w:rtl/>
        </w:rPr>
        <w:t xml:space="preserve"> </w:t>
      </w:r>
      <w:r w:rsidRPr="00433827">
        <w:rPr>
          <w:rFonts w:ascii="Traditional Arabic" w:hAnsi="Traditional Arabic" w:hint="cs"/>
          <w:sz w:val="28"/>
          <w:szCs w:val="28"/>
          <w:rtl/>
        </w:rPr>
        <w:t>, أبو القاس</w:t>
      </w:r>
      <w:r w:rsidRPr="00433827">
        <w:rPr>
          <w:rFonts w:ascii="Traditional Arabic" w:hAnsi="Traditional Arabic" w:hint="eastAsia"/>
          <w:sz w:val="28"/>
          <w:szCs w:val="28"/>
          <w:rtl/>
        </w:rPr>
        <w:t>م</w:t>
      </w:r>
      <w:r w:rsidRPr="00433827">
        <w:rPr>
          <w:rFonts w:ascii="Traditional Arabic" w:hAnsi="Traditional Arabic" w:hint="cs"/>
          <w:sz w:val="28"/>
          <w:szCs w:val="28"/>
          <w:rtl/>
        </w:rPr>
        <w:t xml:space="preserve"> محمود بن</w:t>
      </w:r>
      <w:r>
        <w:rPr>
          <w:rFonts w:ascii="Traditional Arabic" w:hAnsi="Traditional Arabic" w:hint="cs"/>
          <w:sz w:val="28"/>
          <w:szCs w:val="28"/>
          <w:rtl/>
        </w:rPr>
        <w:t xml:space="preserve"> </w:t>
      </w:r>
      <w:r w:rsidRPr="00433827">
        <w:rPr>
          <w:rFonts w:ascii="Traditional Arabic" w:hAnsi="Traditional Arabic" w:hint="cs"/>
          <w:sz w:val="28"/>
          <w:szCs w:val="28"/>
          <w:rtl/>
        </w:rPr>
        <w:t>عمرو</w:t>
      </w:r>
      <w:r>
        <w:rPr>
          <w:rFonts w:ascii="Traditional Arabic" w:hAnsi="Traditional Arabic" w:hint="cs"/>
          <w:sz w:val="28"/>
          <w:szCs w:val="28"/>
          <w:rtl/>
        </w:rPr>
        <w:t xml:space="preserve"> </w:t>
      </w:r>
      <w:r w:rsidRPr="00433827">
        <w:rPr>
          <w:rFonts w:ascii="Traditional Arabic" w:hAnsi="Traditional Arabic" w:hint="cs"/>
          <w:sz w:val="28"/>
          <w:szCs w:val="28"/>
          <w:rtl/>
        </w:rPr>
        <w:t>بن</w:t>
      </w:r>
      <w:r>
        <w:rPr>
          <w:rFonts w:ascii="Traditional Arabic" w:hAnsi="Traditional Arabic" w:hint="cs"/>
          <w:sz w:val="28"/>
          <w:szCs w:val="28"/>
          <w:rtl/>
        </w:rPr>
        <w:t xml:space="preserve"> </w:t>
      </w:r>
      <w:r w:rsidRPr="00433827">
        <w:rPr>
          <w:rFonts w:ascii="Traditional Arabic" w:hAnsi="Traditional Arabic" w:hint="cs"/>
          <w:sz w:val="28"/>
          <w:szCs w:val="28"/>
          <w:rtl/>
        </w:rPr>
        <w:t>أحمد،</w:t>
      </w:r>
      <w:r>
        <w:rPr>
          <w:rFonts w:ascii="Traditional Arabic" w:hAnsi="Traditional Arabic" w:hint="cs"/>
          <w:sz w:val="28"/>
          <w:szCs w:val="28"/>
          <w:rtl/>
        </w:rPr>
        <w:t xml:space="preserve"> </w:t>
      </w:r>
      <w:r w:rsidRPr="00032F7B">
        <w:rPr>
          <w:rStyle w:val="FootnoteReference"/>
          <w:rFonts w:ascii="Traditional Arabic" w:hAnsi="Traditional Arabic" w:hint="cs"/>
          <w:sz w:val="28"/>
          <w:szCs w:val="28"/>
          <w:vertAlign w:val="baseline"/>
          <w:rtl/>
        </w:rPr>
        <w:t>أساس البلاغة</w:t>
      </w:r>
      <w:r w:rsidRPr="00433827">
        <w:rPr>
          <w:rFonts w:ascii="Traditional Arabic" w:hAnsi="Traditional Arabic" w:hint="cs"/>
          <w:sz w:val="28"/>
          <w:szCs w:val="28"/>
          <w:rtl/>
        </w:rPr>
        <w:t xml:space="preserve"> طـ1 (بيروت : دار الكتب العلمية 1998م/1419ه)</w:t>
      </w:r>
      <w:r w:rsidRPr="00032F7B">
        <w:rPr>
          <w:rStyle w:val="FootnoteReference"/>
          <w:rFonts w:ascii="Traditional Arabic" w:hAnsi="Traditional Arabic" w:hint="cs"/>
          <w:sz w:val="28"/>
          <w:szCs w:val="28"/>
          <w:vertAlign w:val="baseline"/>
          <w:rtl/>
        </w:rPr>
        <w:t xml:space="preserve"> 2/81</w:t>
      </w:r>
      <w:r w:rsidRPr="00433827">
        <w:rPr>
          <w:rStyle w:val="FootnoteReference"/>
          <w:rFonts w:ascii="Traditional Arabic" w:hAnsi="Traditional Arabic" w:hint="cs"/>
          <w:sz w:val="28"/>
          <w:szCs w:val="28"/>
          <w:rtl/>
        </w:rPr>
        <w:t xml:space="preserve"> </w:t>
      </w:r>
      <w:r>
        <w:rPr>
          <w:rFonts w:ascii="Traditional Arabic" w:hAnsi="Traditional Arabic" w:hint="cs"/>
          <w:sz w:val="28"/>
          <w:szCs w:val="28"/>
          <w:rtl/>
        </w:rPr>
        <w:t>-</w:t>
      </w:r>
      <w:r w:rsidRPr="00433827">
        <w:rPr>
          <w:rFonts w:ascii="Traditional Arabic" w:hAnsi="Traditional Arabic" w:hint="cs"/>
          <w:sz w:val="28"/>
          <w:szCs w:val="28"/>
          <w:rtl/>
        </w:rPr>
        <w:t xml:space="preserve"> الرازي,</w:t>
      </w:r>
      <w:r>
        <w:rPr>
          <w:rFonts w:ascii="Traditional Arabic" w:hAnsi="Traditional Arabic" w:hint="cs"/>
          <w:sz w:val="28"/>
          <w:szCs w:val="28"/>
          <w:rtl/>
        </w:rPr>
        <w:t xml:space="preserve"> </w:t>
      </w:r>
      <w:r w:rsidRPr="00433827">
        <w:rPr>
          <w:rFonts w:ascii="Traditional Arabic" w:hAnsi="Traditional Arabic" w:hint="cs"/>
          <w:sz w:val="28"/>
          <w:szCs w:val="28"/>
          <w:rtl/>
        </w:rPr>
        <w:t>زين الدين أبو عب</w:t>
      </w:r>
      <w:r w:rsidRPr="00433827">
        <w:rPr>
          <w:rFonts w:ascii="Traditional Arabic" w:hAnsi="Traditional Arabic" w:hint="eastAsia"/>
          <w:sz w:val="28"/>
          <w:szCs w:val="28"/>
          <w:rtl/>
        </w:rPr>
        <w:t>د</w:t>
      </w:r>
      <w:r w:rsidRPr="00433827">
        <w:rPr>
          <w:rFonts w:ascii="Traditional Arabic" w:hAnsi="Traditional Arabic" w:hint="cs"/>
          <w:sz w:val="28"/>
          <w:szCs w:val="28"/>
          <w:rtl/>
        </w:rPr>
        <w:t>الله محمد ب</w:t>
      </w:r>
      <w:r w:rsidRPr="00433827">
        <w:rPr>
          <w:rFonts w:ascii="Traditional Arabic" w:hAnsi="Traditional Arabic" w:hint="eastAsia"/>
          <w:sz w:val="28"/>
          <w:szCs w:val="28"/>
          <w:rtl/>
        </w:rPr>
        <w:t>ن</w:t>
      </w:r>
      <w:r w:rsidRPr="00433827">
        <w:rPr>
          <w:rFonts w:ascii="Traditional Arabic" w:hAnsi="Traditional Arabic" w:hint="cs"/>
          <w:sz w:val="28"/>
          <w:szCs w:val="28"/>
          <w:rtl/>
        </w:rPr>
        <w:t xml:space="preserve"> أبي بكر, </w:t>
      </w:r>
      <w:r w:rsidRPr="00032F7B">
        <w:rPr>
          <w:rStyle w:val="FootnoteReference"/>
          <w:rFonts w:ascii="Traditional Arabic" w:hAnsi="Traditional Arabic" w:hint="cs"/>
          <w:sz w:val="28"/>
          <w:szCs w:val="28"/>
          <w:vertAlign w:val="baseline"/>
          <w:rtl/>
        </w:rPr>
        <w:t>مختار الصحاح</w:t>
      </w:r>
      <w:r w:rsidRPr="00433827">
        <w:rPr>
          <w:rStyle w:val="FootnoteReference"/>
          <w:rFonts w:ascii="Traditional Arabic" w:hAnsi="Traditional Arabic" w:hint="cs"/>
          <w:sz w:val="28"/>
          <w:szCs w:val="28"/>
          <w:rtl/>
        </w:rPr>
        <w:t xml:space="preserve"> </w:t>
      </w:r>
      <w:r w:rsidRPr="00433827">
        <w:rPr>
          <w:rFonts w:ascii="Traditional Arabic" w:hAnsi="Traditional Arabic" w:hint="cs"/>
          <w:sz w:val="28"/>
          <w:szCs w:val="28"/>
          <w:rtl/>
        </w:rPr>
        <w:t>ط5 (بيروت : المكتبة العصرية 1999م/1420ه)</w:t>
      </w:r>
      <w:r w:rsidRPr="00433827">
        <w:rPr>
          <w:rStyle w:val="FootnoteReference"/>
          <w:rFonts w:ascii="Traditional Arabic" w:hAnsi="Traditional Arabic" w:hint="cs"/>
          <w:sz w:val="28"/>
          <w:szCs w:val="28"/>
          <w:rtl/>
        </w:rPr>
        <w:t xml:space="preserve"> </w:t>
      </w:r>
      <w:r w:rsidRPr="00032F7B">
        <w:rPr>
          <w:rStyle w:val="FootnoteReference"/>
          <w:rFonts w:ascii="Traditional Arabic" w:hAnsi="Traditional Arabic" w:hint="cs"/>
          <w:sz w:val="28"/>
          <w:szCs w:val="28"/>
          <w:vertAlign w:val="baseline"/>
          <w:rtl/>
        </w:rPr>
        <w:t>1/254</w:t>
      </w:r>
    </w:p>
  </w:footnote>
  <w:footnote w:id="19">
    <w:p w:rsidR="00D975F0" w:rsidRPr="0077528B" w:rsidRDefault="00D975F0" w:rsidP="00035A2F">
      <w:pPr>
        <w:pStyle w:val="FootnoteText"/>
        <w:rPr>
          <w:rStyle w:val="FootnoteReference"/>
          <w:rFonts w:ascii="Traditional Arabic" w:hAnsi="Traditional Arabic"/>
          <w:sz w:val="28"/>
          <w:szCs w:val="28"/>
          <w:rtl/>
        </w:rPr>
      </w:pPr>
      <w:r>
        <w:rPr>
          <w:rStyle w:val="FootnoteReference"/>
          <w:rFonts w:ascii="Traditional Arabic" w:hAnsi="Traditional Arabic"/>
          <w:sz w:val="28"/>
          <w:szCs w:val="28"/>
          <w:vertAlign w:val="baseline"/>
          <w:rtl/>
        </w:rPr>
        <w:t>(</w:t>
      </w:r>
      <w:r w:rsidRPr="00227A02">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F31D73">
        <w:rPr>
          <w:rFonts w:ascii="Traditional Arabic" w:hAnsi="Traditional Arabic" w:hint="cs"/>
          <w:sz w:val="28"/>
          <w:szCs w:val="28"/>
          <w:rtl/>
        </w:rPr>
        <w:t>ابن</w:t>
      </w:r>
      <w:r>
        <w:rPr>
          <w:rFonts w:ascii="Traditional Arabic" w:hAnsi="Traditional Arabic" w:hint="cs"/>
          <w:sz w:val="28"/>
          <w:szCs w:val="28"/>
          <w:rtl/>
        </w:rPr>
        <w:t xml:space="preserve"> </w:t>
      </w:r>
      <w:r w:rsidRPr="00F31D73">
        <w:rPr>
          <w:rFonts w:ascii="Traditional Arabic" w:hAnsi="Traditional Arabic" w:hint="cs"/>
          <w:sz w:val="28"/>
          <w:szCs w:val="28"/>
          <w:rtl/>
        </w:rPr>
        <w:t>عابدين،</w:t>
      </w:r>
      <w:r>
        <w:rPr>
          <w:rFonts w:ascii="Traditional Arabic" w:hAnsi="Traditional Arabic" w:hint="cs"/>
          <w:sz w:val="28"/>
          <w:szCs w:val="28"/>
          <w:rtl/>
        </w:rPr>
        <w:t xml:space="preserve"> </w:t>
      </w:r>
      <w:r w:rsidRPr="00F31D73">
        <w:rPr>
          <w:rFonts w:ascii="Traditional Arabic" w:hAnsi="Traditional Arabic" w:hint="cs"/>
          <w:sz w:val="28"/>
          <w:szCs w:val="28"/>
          <w:rtl/>
        </w:rPr>
        <w:t>محمد</w:t>
      </w:r>
      <w:r>
        <w:rPr>
          <w:rFonts w:ascii="Traditional Arabic" w:hAnsi="Traditional Arabic" w:hint="cs"/>
          <w:sz w:val="28"/>
          <w:szCs w:val="28"/>
          <w:rtl/>
        </w:rPr>
        <w:t xml:space="preserve"> </w:t>
      </w:r>
      <w:r w:rsidRPr="00F31D73">
        <w:rPr>
          <w:rFonts w:ascii="Traditional Arabic" w:hAnsi="Traditional Arabic" w:hint="cs"/>
          <w:sz w:val="28"/>
          <w:szCs w:val="28"/>
          <w:rtl/>
        </w:rPr>
        <w:t>أمين</w:t>
      </w:r>
      <w:r>
        <w:rPr>
          <w:rFonts w:ascii="Traditional Arabic" w:hAnsi="Traditional Arabic" w:hint="cs"/>
          <w:sz w:val="28"/>
          <w:szCs w:val="28"/>
          <w:rtl/>
        </w:rPr>
        <w:t xml:space="preserve"> </w:t>
      </w:r>
      <w:r w:rsidRPr="00F31D73">
        <w:rPr>
          <w:rFonts w:ascii="Traditional Arabic" w:hAnsi="Traditional Arabic" w:hint="cs"/>
          <w:sz w:val="28"/>
          <w:szCs w:val="28"/>
          <w:rtl/>
        </w:rPr>
        <w:t>بن</w:t>
      </w:r>
      <w:r>
        <w:rPr>
          <w:rFonts w:ascii="Traditional Arabic" w:hAnsi="Traditional Arabic" w:hint="cs"/>
          <w:sz w:val="28"/>
          <w:szCs w:val="28"/>
          <w:rtl/>
        </w:rPr>
        <w:t xml:space="preserve"> </w:t>
      </w:r>
      <w:r w:rsidRPr="00F31D73">
        <w:rPr>
          <w:rFonts w:ascii="Traditional Arabic" w:hAnsi="Traditional Arabic" w:hint="cs"/>
          <w:sz w:val="28"/>
          <w:szCs w:val="28"/>
          <w:rtl/>
        </w:rPr>
        <w:t>عمر</w:t>
      </w:r>
      <w:r>
        <w:rPr>
          <w:rFonts w:ascii="Traditional Arabic" w:hAnsi="Traditional Arabic" w:hint="cs"/>
          <w:sz w:val="28"/>
          <w:szCs w:val="28"/>
          <w:rtl/>
        </w:rPr>
        <w:t xml:space="preserve"> </w:t>
      </w:r>
      <w:r w:rsidRPr="00F31D73">
        <w:rPr>
          <w:rFonts w:ascii="Traditional Arabic" w:hAnsi="Traditional Arabic" w:hint="cs"/>
          <w:sz w:val="28"/>
          <w:szCs w:val="28"/>
          <w:rtl/>
        </w:rPr>
        <w:t>بن</w:t>
      </w:r>
      <w:r>
        <w:rPr>
          <w:rFonts w:ascii="Traditional Arabic" w:hAnsi="Traditional Arabic" w:hint="cs"/>
          <w:sz w:val="28"/>
          <w:szCs w:val="28"/>
          <w:rtl/>
        </w:rPr>
        <w:t xml:space="preserve"> </w:t>
      </w:r>
      <w:r w:rsidRPr="00F31D73">
        <w:rPr>
          <w:rFonts w:ascii="Traditional Arabic" w:hAnsi="Traditional Arabic" w:hint="cs"/>
          <w:sz w:val="28"/>
          <w:szCs w:val="28"/>
          <w:rtl/>
        </w:rPr>
        <w:t>عبد</w:t>
      </w:r>
      <w:r>
        <w:rPr>
          <w:rFonts w:ascii="Traditional Arabic" w:hAnsi="Traditional Arabic" w:hint="cs"/>
          <w:sz w:val="28"/>
          <w:szCs w:val="28"/>
          <w:rtl/>
        </w:rPr>
        <w:t xml:space="preserve"> </w:t>
      </w:r>
      <w:r w:rsidRPr="00F31D73">
        <w:rPr>
          <w:rFonts w:ascii="Traditional Arabic" w:hAnsi="Traditional Arabic" w:hint="cs"/>
          <w:sz w:val="28"/>
          <w:szCs w:val="28"/>
          <w:rtl/>
        </w:rPr>
        <w:t>العزيز</w:t>
      </w:r>
      <w:r>
        <w:rPr>
          <w:rFonts w:ascii="Traditional Arabic" w:hAnsi="Traditional Arabic" w:hint="cs"/>
          <w:sz w:val="28"/>
          <w:szCs w:val="28"/>
          <w:rtl/>
        </w:rPr>
        <w:t xml:space="preserve">, </w:t>
      </w:r>
      <w:r w:rsidRPr="0069112C">
        <w:rPr>
          <w:rStyle w:val="FootnoteReference"/>
          <w:rFonts w:ascii="Traditional Arabic" w:hAnsi="Traditional Arabic" w:hint="cs"/>
          <w:sz w:val="28"/>
          <w:szCs w:val="28"/>
          <w:vertAlign w:val="baseline"/>
          <w:rtl/>
        </w:rPr>
        <w:t>رد المحتار</w:t>
      </w:r>
      <w:r w:rsidRPr="0069112C">
        <w:rPr>
          <w:rFonts w:ascii="Traditional Arabic" w:hAnsi="Traditional Arabic" w:hint="cs"/>
          <w:sz w:val="28"/>
          <w:szCs w:val="28"/>
          <w:rtl/>
        </w:rPr>
        <w:t xml:space="preserve"> </w:t>
      </w:r>
      <w:r>
        <w:rPr>
          <w:rFonts w:ascii="Traditional Arabic" w:hAnsi="Traditional Arabic" w:hint="cs"/>
          <w:sz w:val="28"/>
          <w:szCs w:val="28"/>
          <w:rtl/>
        </w:rPr>
        <w:t>على الدر المختار, ط2(بيروت:دار الفكر 1412ه/1992م)</w:t>
      </w:r>
      <w:r w:rsidRPr="0077528B">
        <w:rPr>
          <w:rStyle w:val="FootnoteReference"/>
          <w:rFonts w:ascii="Traditional Arabic" w:hAnsi="Traditional Arabic" w:hint="cs"/>
          <w:sz w:val="28"/>
          <w:szCs w:val="28"/>
          <w:rtl/>
        </w:rPr>
        <w:t xml:space="preserve"> </w:t>
      </w:r>
      <w:r w:rsidRPr="00665805">
        <w:rPr>
          <w:rStyle w:val="FootnoteReference"/>
          <w:rFonts w:ascii="Traditional Arabic" w:hAnsi="Traditional Arabic" w:hint="cs"/>
          <w:sz w:val="28"/>
          <w:szCs w:val="28"/>
          <w:vertAlign w:val="baseline"/>
          <w:rtl/>
        </w:rPr>
        <w:t>5/421</w:t>
      </w:r>
    </w:p>
  </w:footnote>
  <w:footnote w:id="20">
    <w:p w:rsidR="00D975F0" w:rsidRPr="0077528B" w:rsidRDefault="00D975F0" w:rsidP="00072B21">
      <w:pPr>
        <w:pStyle w:val="FootnoteText"/>
        <w:rPr>
          <w:rStyle w:val="FootnoteReference"/>
          <w:rFonts w:ascii="Traditional Arabic" w:hAnsi="Traditional Arabic"/>
          <w:sz w:val="28"/>
          <w:szCs w:val="28"/>
          <w:rtl/>
        </w:rPr>
      </w:pPr>
      <w:r>
        <w:rPr>
          <w:rStyle w:val="FootnoteReference"/>
          <w:rFonts w:ascii="Traditional Arabic" w:hAnsi="Traditional Arabic"/>
          <w:sz w:val="28"/>
          <w:szCs w:val="28"/>
          <w:vertAlign w:val="baseline"/>
          <w:rtl/>
        </w:rPr>
        <w:t>(</w:t>
      </w:r>
      <w:r w:rsidRPr="00227A02">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sz w:val="28"/>
          <w:szCs w:val="28"/>
          <w:rtl/>
        </w:rPr>
        <w:t xml:space="preserve">عليش , محمد بن أحمد بن محمد, </w:t>
      </w:r>
      <w:r w:rsidRPr="00665805">
        <w:rPr>
          <w:rFonts w:ascii="Traditional Arabic" w:hAnsi="Traditional Arabic" w:hint="cs"/>
          <w:sz w:val="28"/>
          <w:szCs w:val="28"/>
          <w:rtl/>
        </w:rPr>
        <w:t xml:space="preserve"> </w:t>
      </w:r>
      <w:r w:rsidRPr="00665805">
        <w:rPr>
          <w:rStyle w:val="FootnoteReference"/>
          <w:rFonts w:ascii="Traditional Arabic" w:hAnsi="Traditional Arabic" w:hint="cs"/>
          <w:sz w:val="28"/>
          <w:szCs w:val="28"/>
          <w:vertAlign w:val="baseline"/>
          <w:rtl/>
        </w:rPr>
        <w:t>فتح العلي المالك</w:t>
      </w:r>
      <w:r w:rsidRPr="00665805">
        <w:rPr>
          <w:rFonts w:ascii="Traditional Arabic" w:hAnsi="Traditional Arabic" w:hint="cs"/>
          <w:sz w:val="28"/>
          <w:szCs w:val="28"/>
          <w:rtl/>
        </w:rPr>
        <w:t xml:space="preserve"> </w:t>
      </w:r>
      <w:r>
        <w:rPr>
          <w:rFonts w:ascii="Traditional Arabic" w:hAnsi="Traditional Arabic" w:hint="cs"/>
          <w:sz w:val="28"/>
          <w:szCs w:val="28"/>
          <w:rtl/>
        </w:rPr>
        <w:t>في الفتوى على مذهب مالك (دار المعرفة)</w:t>
      </w:r>
      <w:r w:rsidRPr="0077528B">
        <w:rPr>
          <w:rStyle w:val="FootnoteReference"/>
          <w:rFonts w:ascii="Traditional Arabic" w:hAnsi="Traditional Arabic" w:hint="cs"/>
          <w:sz w:val="28"/>
          <w:szCs w:val="28"/>
          <w:rtl/>
        </w:rPr>
        <w:t xml:space="preserve"> </w:t>
      </w:r>
      <w:r w:rsidRPr="00665805">
        <w:rPr>
          <w:rStyle w:val="FootnoteReference"/>
          <w:rFonts w:ascii="Traditional Arabic" w:hAnsi="Traditional Arabic" w:hint="cs"/>
          <w:sz w:val="28"/>
          <w:szCs w:val="28"/>
          <w:vertAlign w:val="baseline"/>
          <w:rtl/>
        </w:rPr>
        <w:t>2/284</w:t>
      </w:r>
    </w:p>
  </w:footnote>
  <w:footnote w:id="21">
    <w:p w:rsidR="00D975F0" w:rsidRPr="00847EB4" w:rsidRDefault="00D975F0" w:rsidP="00072B21">
      <w:pPr>
        <w:pStyle w:val="FootnoteText"/>
        <w:rPr>
          <w:rStyle w:val="FootnoteReference"/>
          <w:rFonts w:ascii="Traditional Arabic" w:hAnsi="Traditional Arabic"/>
          <w:sz w:val="28"/>
          <w:szCs w:val="28"/>
          <w:rtl/>
        </w:rPr>
      </w:pPr>
      <w:r>
        <w:rPr>
          <w:rStyle w:val="FootnoteReference"/>
          <w:rFonts w:ascii="Traditional Arabic" w:hAnsi="Traditional Arabic"/>
          <w:sz w:val="28"/>
          <w:szCs w:val="28"/>
          <w:vertAlign w:val="baseline"/>
          <w:rtl/>
        </w:rPr>
        <w:t>(</w:t>
      </w:r>
      <w:r w:rsidRPr="00227A02">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032F7B">
        <w:rPr>
          <w:rStyle w:val="FootnoteReference"/>
          <w:rFonts w:ascii="Traditional Arabic" w:hAnsi="Traditional Arabic" w:hint="cs"/>
          <w:sz w:val="28"/>
          <w:szCs w:val="28"/>
          <w:vertAlign w:val="baseline"/>
          <w:rtl/>
        </w:rPr>
        <w:t>الرملي</w:t>
      </w:r>
      <w:r>
        <w:rPr>
          <w:rFonts w:ascii="Traditional Arabic" w:hAnsi="Traditional Arabic" w:hint="cs"/>
          <w:sz w:val="28"/>
          <w:szCs w:val="28"/>
          <w:rtl/>
        </w:rPr>
        <w:t xml:space="preserve"> </w:t>
      </w:r>
      <w:r w:rsidRPr="00032F7B">
        <w:rPr>
          <w:rStyle w:val="FootnoteReference"/>
          <w:rFonts w:ascii="Traditional Arabic" w:hAnsi="Traditional Arabic" w:hint="cs"/>
          <w:sz w:val="28"/>
          <w:szCs w:val="28"/>
          <w:vertAlign w:val="baseline"/>
          <w:rtl/>
        </w:rPr>
        <w:t>,</w:t>
      </w:r>
      <w:r w:rsidRPr="00032F7B">
        <w:rPr>
          <w:rStyle w:val="FootnoteReference"/>
          <w:rFonts w:hint="cs"/>
          <w:vertAlign w:val="baseline"/>
          <w:rtl/>
        </w:rPr>
        <w:t xml:space="preserve"> </w:t>
      </w:r>
      <w:r w:rsidRPr="00032F7B">
        <w:rPr>
          <w:rStyle w:val="FootnoteReference"/>
          <w:rFonts w:ascii="Traditional Arabic" w:hAnsi="Traditional Arabic" w:hint="cs"/>
          <w:sz w:val="28"/>
          <w:szCs w:val="28"/>
          <w:vertAlign w:val="baseline"/>
          <w:rtl/>
        </w:rPr>
        <w:t>شمس الدين محمد بن أبي العباس, نهاية المحتاج إلى شرح المنهاج, ط أخيرة (بيروت:دار الفكر 1404ه/1984م) 6/233</w:t>
      </w:r>
    </w:p>
  </w:footnote>
  <w:footnote w:id="22">
    <w:p w:rsidR="00D975F0" w:rsidRPr="00C01CA3" w:rsidRDefault="00D975F0" w:rsidP="00072B21">
      <w:pPr>
        <w:pStyle w:val="FootnoteText"/>
        <w:rPr>
          <w:rStyle w:val="FootnoteReference"/>
          <w:rFonts w:ascii="Traditional Arabic" w:hAnsi="Traditional Arabic"/>
          <w:sz w:val="28"/>
          <w:szCs w:val="28"/>
          <w:rtl/>
        </w:rPr>
      </w:pPr>
      <w:r>
        <w:rPr>
          <w:rStyle w:val="FootnoteReference"/>
          <w:rFonts w:ascii="Traditional Arabic" w:hAnsi="Traditional Arabic"/>
          <w:sz w:val="28"/>
          <w:szCs w:val="28"/>
          <w:vertAlign w:val="baseline"/>
          <w:rtl/>
        </w:rPr>
        <w:t>(</w:t>
      </w:r>
      <w:r w:rsidRPr="00227A02">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sz w:val="28"/>
          <w:szCs w:val="28"/>
          <w:rtl/>
        </w:rPr>
        <w:t>ابن مفلح , برهان الدين إبراهيم بن محمد, المبدع في شرح المقنع,ط1 (بيروت:دار الكتب العلمية 1418ه/1997م) 6/109</w:t>
      </w:r>
    </w:p>
  </w:footnote>
  <w:footnote w:id="23">
    <w:p w:rsidR="00D975F0" w:rsidRDefault="00D975F0" w:rsidP="00CC1934">
      <w:pPr>
        <w:pStyle w:val="FootnoteText"/>
        <w:rPr>
          <w:rtl/>
          <w:lang w:bidi="ar-KW"/>
        </w:rPr>
      </w:pPr>
      <w:r>
        <w:rPr>
          <w:rStyle w:val="FootnoteReference"/>
          <w:rFonts w:ascii="Traditional Arabic" w:hAnsi="Traditional Arabic"/>
          <w:sz w:val="28"/>
          <w:szCs w:val="28"/>
          <w:vertAlign w:val="baseline"/>
          <w:rtl/>
        </w:rPr>
        <w:t>(</w:t>
      </w:r>
      <w:r w:rsidRPr="00655AE3">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266A83">
        <w:rPr>
          <w:rFonts w:hint="cs"/>
          <w:sz w:val="28"/>
          <w:szCs w:val="28"/>
          <w:rtl/>
          <w:lang w:bidi="ar-EG"/>
        </w:rPr>
        <w:t>السنهوري</w:t>
      </w:r>
      <w:r>
        <w:rPr>
          <w:rFonts w:hint="cs"/>
          <w:sz w:val="28"/>
          <w:szCs w:val="28"/>
          <w:rtl/>
          <w:lang w:bidi="ar-EG"/>
        </w:rPr>
        <w:t xml:space="preserve"> </w:t>
      </w:r>
      <w:r w:rsidRPr="00266A83">
        <w:rPr>
          <w:rFonts w:hint="cs"/>
          <w:sz w:val="28"/>
          <w:szCs w:val="28"/>
          <w:rtl/>
          <w:lang w:bidi="ar-EG"/>
        </w:rPr>
        <w:t>, عبد الر</w:t>
      </w:r>
      <w:r>
        <w:rPr>
          <w:rFonts w:hint="cs"/>
          <w:sz w:val="28"/>
          <w:szCs w:val="28"/>
          <w:rtl/>
          <w:lang w:bidi="ar-EG"/>
        </w:rPr>
        <w:t>زا</w:t>
      </w:r>
      <w:r w:rsidRPr="00266A83">
        <w:rPr>
          <w:rFonts w:hint="cs"/>
          <w:sz w:val="28"/>
          <w:szCs w:val="28"/>
          <w:rtl/>
          <w:lang w:bidi="ar-EG"/>
        </w:rPr>
        <w:t>ق</w:t>
      </w:r>
      <w:r>
        <w:rPr>
          <w:rFonts w:hint="cs"/>
          <w:sz w:val="28"/>
          <w:szCs w:val="28"/>
          <w:rtl/>
          <w:lang w:bidi="ar-EG"/>
        </w:rPr>
        <w:t xml:space="preserve"> </w:t>
      </w:r>
      <w:r w:rsidRPr="00266A83">
        <w:rPr>
          <w:rFonts w:hint="cs"/>
          <w:sz w:val="28"/>
          <w:szCs w:val="28"/>
          <w:rtl/>
          <w:lang w:bidi="ar-EG"/>
        </w:rPr>
        <w:t>, الوسيط في شرح القانون المدني</w:t>
      </w:r>
      <w:r>
        <w:rPr>
          <w:rFonts w:hint="cs"/>
          <w:sz w:val="28"/>
          <w:szCs w:val="28"/>
          <w:rtl/>
          <w:lang w:bidi="ar-EG"/>
        </w:rPr>
        <w:t xml:space="preserve"> </w:t>
      </w:r>
      <w:r w:rsidRPr="00266A83">
        <w:rPr>
          <w:rFonts w:hint="cs"/>
          <w:sz w:val="28"/>
          <w:szCs w:val="28"/>
          <w:rtl/>
          <w:lang w:bidi="ar-EG"/>
        </w:rPr>
        <w:t>, 1/22</w:t>
      </w:r>
      <w:r>
        <w:rPr>
          <w:rFonts w:hint="cs"/>
          <w:sz w:val="28"/>
          <w:szCs w:val="28"/>
          <w:rtl/>
          <w:lang w:bidi="ar-EG"/>
        </w:rPr>
        <w:t>9</w:t>
      </w:r>
      <w:r w:rsidRPr="00266A83">
        <w:rPr>
          <w:rFonts w:hint="cs"/>
          <w:sz w:val="28"/>
          <w:szCs w:val="28"/>
          <w:rtl/>
          <w:lang w:bidi="ar-EG"/>
        </w:rPr>
        <w:t xml:space="preserve"> وما بعدها </w:t>
      </w:r>
      <w:r>
        <w:rPr>
          <w:rFonts w:hint="cs"/>
          <w:sz w:val="28"/>
          <w:szCs w:val="28"/>
          <w:rtl/>
          <w:lang w:bidi="ar-EG"/>
        </w:rPr>
        <w:t>بتصرف</w:t>
      </w:r>
    </w:p>
  </w:footnote>
  <w:footnote w:id="24">
    <w:p w:rsidR="00D975F0" w:rsidRDefault="00D975F0" w:rsidP="00CC1934">
      <w:pPr>
        <w:pStyle w:val="FootnoteText"/>
      </w:pPr>
      <w:r>
        <w:rPr>
          <w:rStyle w:val="FootnoteReference"/>
          <w:rFonts w:ascii="Traditional Arabic" w:hAnsi="Traditional Arabic"/>
          <w:sz w:val="28"/>
          <w:szCs w:val="28"/>
          <w:vertAlign w:val="baseline"/>
          <w:rtl/>
        </w:rPr>
        <w:t>(</w:t>
      </w:r>
      <w:r w:rsidRPr="00C52B4A">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4B11E9">
        <w:rPr>
          <w:rFonts w:ascii="Traditional Arabic" w:hAnsi="Traditional Arabic" w:hint="cs"/>
          <w:color w:val="000000"/>
          <w:sz w:val="28"/>
          <w:szCs w:val="28"/>
          <w:rtl/>
          <w:lang w:bidi="ar-EG"/>
        </w:rPr>
        <w:t>الكاساني</w:t>
      </w:r>
      <w:r>
        <w:rPr>
          <w:rFonts w:ascii="Traditional Arabic" w:hAnsi="Traditional Arabic" w:hint="cs"/>
          <w:color w:val="000000"/>
          <w:sz w:val="28"/>
          <w:szCs w:val="28"/>
          <w:rtl/>
          <w:lang w:bidi="ar-EG"/>
        </w:rPr>
        <w:t xml:space="preserve"> </w:t>
      </w:r>
      <w:r w:rsidRPr="004B11E9">
        <w:rPr>
          <w:rFonts w:ascii="Traditional Arabic" w:hAnsi="Traditional Arabic" w:hint="cs"/>
          <w:color w:val="000000"/>
          <w:sz w:val="28"/>
          <w:szCs w:val="28"/>
          <w:rtl/>
          <w:lang w:bidi="ar-EG"/>
        </w:rPr>
        <w:t>, علاء</w:t>
      </w:r>
      <w:r>
        <w:rPr>
          <w:rFonts w:ascii="Traditional Arabic" w:hAnsi="Traditional Arabic" w:hint="cs"/>
          <w:color w:val="000000"/>
          <w:sz w:val="28"/>
          <w:szCs w:val="28"/>
          <w:rtl/>
          <w:lang w:bidi="ar-EG"/>
        </w:rPr>
        <w:t xml:space="preserve"> </w:t>
      </w:r>
      <w:r w:rsidRPr="004B11E9">
        <w:rPr>
          <w:rFonts w:ascii="Traditional Arabic" w:hAnsi="Traditional Arabic" w:hint="cs"/>
          <w:color w:val="000000"/>
          <w:sz w:val="28"/>
          <w:szCs w:val="28"/>
          <w:rtl/>
          <w:lang w:bidi="ar-EG"/>
        </w:rPr>
        <w:t>الدين</w:t>
      </w:r>
      <w:r>
        <w:rPr>
          <w:rFonts w:ascii="Traditional Arabic" w:hAnsi="Traditional Arabic" w:hint="cs"/>
          <w:color w:val="000000"/>
          <w:sz w:val="28"/>
          <w:szCs w:val="28"/>
          <w:rtl/>
          <w:lang w:bidi="ar-EG"/>
        </w:rPr>
        <w:t xml:space="preserve"> </w:t>
      </w:r>
      <w:r w:rsidRPr="004B11E9">
        <w:rPr>
          <w:rFonts w:ascii="Traditional Arabic" w:hAnsi="Traditional Arabic" w:hint="cs"/>
          <w:color w:val="000000"/>
          <w:sz w:val="28"/>
          <w:szCs w:val="28"/>
          <w:rtl/>
          <w:lang w:bidi="ar-EG"/>
        </w:rPr>
        <w:t>أبوبكر</w:t>
      </w:r>
      <w:r>
        <w:rPr>
          <w:rFonts w:ascii="Traditional Arabic" w:hAnsi="Traditional Arabic" w:hint="cs"/>
          <w:color w:val="000000"/>
          <w:sz w:val="28"/>
          <w:szCs w:val="28"/>
          <w:rtl/>
          <w:lang w:bidi="ar-EG"/>
        </w:rPr>
        <w:t xml:space="preserve"> </w:t>
      </w:r>
      <w:r w:rsidRPr="004B11E9">
        <w:rPr>
          <w:rFonts w:ascii="Traditional Arabic" w:hAnsi="Traditional Arabic" w:hint="cs"/>
          <w:color w:val="000000"/>
          <w:sz w:val="28"/>
          <w:szCs w:val="28"/>
          <w:rtl/>
          <w:lang w:bidi="ar-EG"/>
        </w:rPr>
        <w:t>بن</w:t>
      </w:r>
      <w:r>
        <w:rPr>
          <w:rFonts w:ascii="Traditional Arabic" w:hAnsi="Traditional Arabic" w:hint="cs"/>
          <w:color w:val="000000"/>
          <w:sz w:val="28"/>
          <w:szCs w:val="28"/>
          <w:rtl/>
          <w:lang w:bidi="ar-EG"/>
        </w:rPr>
        <w:t xml:space="preserve"> </w:t>
      </w:r>
      <w:r w:rsidRPr="004B11E9">
        <w:rPr>
          <w:rFonts w:ascii="Traditional Arabic" w:hAnsi="Traditional Arabic" w:hint="cs"/>
          <w:color w:val="000000"/>
          <w:sz w:val="28"/>
          <w:szCs w:val="28"/>
          <w:rtl/>
          <w:lang w:bidi="ar-EG"/>
        </w:rPr>
        <w:t>مسعود</w:t>
      </w:r>
      <w:r>
        <w:rPr>
          <w:rFonts w:ascii="Traditional Arabic" w:hAnsi="Traditional Arabic" w:hint="cs"/>
          <w:color w:val="000000"/>
          <w:sz w:val="28"/>
          <w:szCs w:val="28"/>
          <w:rtl/>
          <w:lang w:bidi="ar-EG"/>
        </w:rPr>
        <w:t xml:space="preserve"> </w:t>
      </w:r>
      <w:r w:rsidRPr="004B11E9">
        <w:rPr>
          <w:rFonts w:ascii="Traditional Arabic" w:hAnsi="Traditional Arabic" w:hint="cs"/>
          <w:color w:val="000000"/>
          <w:sz w:val="28"/>
          <w:szCs w:val="28"/>
          <w:rtl/>
          <w:lang w:bidi="ar-EG"/>
        </w:rPr>
        <w:t>بن</w:t>
      </w:r>
      <w:r>
        <w:rPr>
          <w:rFonts w:ascii="Traditional Arabic" w:hAnsi="Traditional Arabic" w:hint="cs"/>
          <w:color w:val="000000"/>
          <w:sz w:val="28"/>
          <w:szCs w:val="28"/>
          <w:rtl/>
          <w:lang w:bidi="ar-EG"/>
        </w:rPr>
        <w:t xml:space="preserve"> </w:t>
      </w:r>
      <w:r w:rsidRPr="004B11E9">
        <w:rPr>
          <w:rFonts w:ascii="Traditional Arabic" w:hAnsi="Traditional Arabic" w:hint="cs"/>
          <w:color w:val="000000"/>
          <w:sz w:val="28"/>
          <w:szCs w:val="28"/>
          <w:rtl/>
          <w:lang w:bidi="ar-EG"/>
        </w:rPr>
        <w:t>أحمد</w:t>
      </w:r>
      <w:r>
        <w:rPr>
          <w:rFonts w:ascii="Traditional Arabic" w:hAnsi="Traditional Arabic" w:hint="cs"/>
          <w:color w:val="000000"/>
          <w:sz w:val="28"/>
          <w:szCs w:val="28"/>
          <w:rtl/>
          <w:lang w:bidi="ar-EG"/>
        </w:rPr>
        <w:t xml:space="preserve"> </w:t>
      </w:r>
      <w:r w:rsidRPr="004B11E9">
        <w:rPr>
          <w:rFonts w:ascii="Traditional Arabic" w:hAnsi="Traditional Arabic" w:hint="cs"/>
          <w:color w:val="000000"/>
          <w:sz w:val="28"/>
          <w:szCs w:val="28"/>
          <w:rtl/>
          <w:lang w:bidi="ar-EG"/>
        </w:rPr>
        <w:t>الحنفي, بدائع</w:t>
      </w:r>
      <w:r>
        <w:rPr>
          <w:rFonts w:ascii="Traditional Arabic" w:hAnsi="Traditional Arabic" w:hint="cs"/>
          <w:color w:val="000000"/>
          <w:sz w:val="28"/>
          <w:szCs w:val="28"/>
          <w:rtl/>
          <w:lang w:bidi="ar-EG"/>
        </w:rPr>
        <w:t xml:space="preserve"> </w:t>
      </w:r>
      <w:r w:rsidRPr="004B11E9">
        <w:rPr>
          <w:rFonts w:ascii="Traditional Arabic" w:hAnsi="Traditional Arabic" w:hint="cs"/>
          <w:color w:val="000000"/>
          <w:sz w:val="28"/>
          <w:szCs w:val="28"/>
          <w:rtl/>
          <w:lang w:bidi="ar-EG"/>
        </w:rPr>
        <w:t>الصنائع</w:t>
      </w:r>
      <w:r>
        <w:rPr>
          <w:rFonts w:ascii="Traditional Arabic" w:hAnsi="Traditional Arabic" w:hint="cs"/>
          <w:color w:val="000000"/>
          <w:sz w:val="28"/>
          <w:szCs w:val="28"/>
          <w:rtl/>
          <w:lang w:bidi="ar-EG"/>
        </w:rPr>
        <w:t xml:space="preserve"> </w:t>
      </w:r>
      <w:r w:rsidRPr="004B11E9">
        <w:rPr>
          <w:rFonts w:ascii="Traditional Arabic" w:hAnsi="Traditional Arabic" w:hint="cs"/>
          <w:color w:val="000000"/>
          <w:sz w:val="28"/>
          <w:szCs w:val="28"/>
          <w:rtl/>
          <w:lang w:bidi="ar-EG"/>
        </w:rPr>
        <w:t>في</w:t>
      </w:r>
      <w:r>
        <w:rPr>
          <w:rFonts w:ascii="Traditional Arabic" w:hAnsi="Traditional Arabic" w:hint="cs"/>
          <w:color w:val="000000"/>
          <w:sz w:val="28"/>
          <w:szCs w:val="28"/>
          <w:rtl/>
          <w:lang w:bidi="ar-EG"/>
        </w:rPr>
        <w:t xml:space="preserve"> </w:t>
      </w:r>
      <w:r w:rsidRPr="004B11E9">
        <w:rPr>
          <w:rFonts w:ascii="Traditional Arabic" w:hAnsi="Traditional Arabic" w:hint="cs"/>
          <w:color w:val="000000"/>
          <w:sz w:val="28"/>
          <w:szCs w:val="28"/>
          <w:rtl/>
          <w:lang w:bidi="ar-EG"/>
        </w:rPr>
        <w:t>ترتيب</w:t>
      </w:r>
      <w:r>
        <w:rPr>
          <w:rFonts w:ascii="Traditional Arabic" w:hAnsi="Traditional Arabic" w:hint="cs"/>
          <w:color w:val="000000"/>
          <w:sz w:val="28"/>
          <w:szCs w:val="28"/>
          <w:rtl/>
          <w:lang w:bidi="ar-EG"/>
        </w:rPr>
        <w:t xml:space="preserve"> </w:t>
      </w:r>
      <w:r w:rsidRPr="004B11E9">
        <w:rPr>
          <w:rFonts w:ascii="Traditional Arabic" w:hAnsi="Traditional Arabic" w:hint="cs"/>
          <w:color w:val="000000"/>
          <w:sz w:val="28"/>
          <w:szCs w:val="28"/>
          <w:rtl/>
          <w:lang w:bidi="ar-EG"/>
        </w:rPr>
        <w:t>الشرائع</w:t>
      </w:r>
      <w:r>
        <w:rPr>
          <w:rFonts w:ascii="Traditional Arabic" w:hAnsi="Traditional Arabic" w:hint="cs"/>
          <w:color w:val="000000"/>
          <w:sz w:val="28"/>
          <w:szCs w:val="28"/>
          <w:rtl/>
          <w:lang w:bidi="ar-EG"/>
        </w:rPr>
        <w:t>,</w:t>
      </w:r>
      <w:r w:rsidRPr="004B11E9">
        <w:rPr>
          <w:rFonts w:ascii="Traditional Arabic" w:hAnsi="Traditional Arabic" w:hint="cs"/>
          <w:color w:val="000000"/>
          <w:sz w:val="28"/>
          <w:szCs w:val="28"/>
          <w:rtl/>
          <w:lang w:bidi="ar-EG"/>
        </w:rPr>
        <w:t xml:space="preserve"> </w:t>
      </w:r>
      <w:r>
        <w:rPr>
          <w:rFonts w:ascii="Traditional Arabic" w:hAnsi="Traditional Arabic" w:hint="cs"/>
          <w:color w:val="000000"/>
          <w:sz w:val="28"/>
          <w:szCs w:val="28"/>
          <w:rtl/>
          <w:lang w:bidi="ar-EG"/>
        </w:rPr>
        <w:t>ط2</w:t>
      </w:r>
      <w:r w:rsidRPr="004B11E9">
        <w:rPr>
          <w:rFonts w:ascii="Traditional Arabic" w:hAnsi="Traditional Arabic" w:hint="cs"/>
          <w:color w:val="000000"/>
          <w:sz w:val="28"/>
          <w:szCs w:val="28"/>
          <w:rtl/>
          <w:lang w:bidi="ar-EG"/>
        </w:rPr>
        <w:t xml:space="preserve">( </w:t>
      </w:r>
      <w:r>
        <w:rPr>
          <w:rFonts w:ascii="Traditional Arabic" w:hAnsi="Traditional Arabic" w:hint="cs"/>
          <w:color w:val="000000"/>
          <w:sz w:val="28"/>
          <w:szCs w:val="28"/>
          <w:rtl/>
          <w:lang w:bidi="ar-EG"/>
        </w:rPr>
        <w:t>بيروت</w:t>
      </w:r>
      <w:r w:rsidRPr="004B11E9">
        <w:rPr>
          <w:rFonts w:ascii="Traditional Arabic" w:hAnsi="Traditional Arabic" w:hint="cs"/>
          <w:color w:val="000000"/>
          <w:sz w:val="28"/>
          <w:szCs w:val="28"/>
          <w:rtl/>
          <w:lang w:bidi="ar-EG"/>
        </w:rPr>
        <w:t xml:space="preserve"> : دار </w:t>
      </w:r>
      <w:r>
        <w:rPr>
          <w:rFonts w:ascii="Traditional Arabic" w:hAnsi="Traditional Arabic" w:hint="cs"/>
          <w:color w:val="000000"/>
          <w:sz w:val="28"/>
          <w:szCs w:val="28"/>
          <w:rtl/>
          <w:lang w:bidi="ar-EG"/>
        </w:rPr>
        <w:t>الكتب العلمية</w:t>
      </w:r>
      <w:r w:rsidRPr="004B11E9">
        <w:rPr>
          <w:rFonts w:ascii="Traditional Arabic" w:hAnsi="Traditional Arabic" w:hint="cs"/>
          <w:color w:val="000000"/>
          <w:sz w:val="28"/>
          <w:szCs w:val="28"/>
          <w:rtl/>
          <w:lang w:bidi="ar-EG"/>
        </w:rPr>
        <w:t xml:space="preserve">, </w:t>
      </w:r>
      <w:r w:rsidRPr="003D5DEE">
        <w:rPr>
          <w:rFonts w:ascii="Traditional Arabic" w:hAnsi="Traditional Arabic"/>
          <w:color w:val="000000"/>
          <w:sz w:val="28"/>
          <w:szCs w:val="28"/>
          <w:rtl/>
          <w:lang w:bidi="ar-KW"/>
        </w:rPr>
        <w:t>1406هـ - 1986م</w:t>
      </w:r>
      <w:r w:rsidRPr="004B11E9">
        <w:rPr>
          <w:rFonts w:ascii="Traditional Arabic" w:hAnsi="Traditional Arabic" w:hint="cs"/>
          <w:color w:val="000000"/>
          <w:sz w:val="28"/>
          <w:szCs w:val="28"/>
          <w:rtl/>
          <w:lang w:bidi="ar-EG"/>
        </w:rPr>
        <w:t>)</w:t>
      </w:r>
      <w:r>
        <w:rPr>
          <w:rFonts w:ascii="Traditional Arabic" w:hAnsi="Traditional Arabic" w:hint="cs"/>
          <w:sz w:val="28"/>
          <w:szCs w:val="28"/>
          <w:rtl/>
          <w:lang w:bidi="ar-EG"/>
        </w:rPr>
        <w:t>5/135</w:t>
      </w:r>
    </w:p>
  </w:footnote>
  <w:footnote w:id="25">
    <w:p w:rsidR="00D975F0" w:rsidRPr="00C721C8" w:rsidRDefault="00D975F0" w:rsidP="00233357">
      <w:pPr>
        <w:pStyle w:val="FootnoteText"/>
        <w:rPr>
          <w:rFonts w:ascii="Traditional Arabic" w:hAnsi="Traditional Arabic"/>
          <w:sz w:val="28"/>
          <w:szCs w:val="28"/>
          <w:lang w:bidi="ar-EG"/>
        </w:rPr>
      </w:pPr>
      <w:r>
        <w:rPr>
          <w:rStyle w:val="FootnoteReference"/>
          <w:rFonts w:ascii="Traditional Arabic" w:hAnsi="Traditional Arabic"/>
          <w:sz w:val="28"/>
          <w:szCs w:val="28"/>
          <w:vertAlign w:val="baseline"/>
          <w:rtl/>
        </w:rPr>
        <w:t>(</w:t>
      </w:r>
      <w:r w:rsidRPr="00C52B4A">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sz w:val="28"/>
          <w:szCs w:val="28"/>
          <w:rtl/>
          <w:lang w:bidi="ar-EG"/>
        </w:rPr>
        <w:t xml:space="preserve">ابن رشد , </w:t>
      </w:r>
      <w:r w:rsidRPr="006D74FD">
        <w:rPr>
          <w:rFonts w:ascii="Traditional Arabic" w:hAnsi="Traditional Arabic"/>
          <w:sz w:val="28"/>
          <w:szCs w:val="28"/>
          <w:rtl/>
          <w:lang w:bidi="ar-EG"/>
        </w:rPr>
        <w:t>أبو الوليد محمد بن أحمد القرطبي</w:t>
      </w:r>
      <w:r>
        <w:rPr>
          <w:rFonts w:ascii="Traditional Arabic" w:hAnsi="Traditional Arabic" w:hint="cs"/>
          <w:sz w:val="28"/>
          <w:szCs w:val="28"/>
          <w:rtl/>
          <w:lang w:bidi="ar-EG"/>
        </w:rPr>
        <w:t xml:space="preserve"> , المقدمات الممهدات (</w:t>
      </w:r>
      <w:r w:rsidRPr="006D74FD">
        <w:rPr>
          <w:rFonts w:ascii="Traditional Arabic" w:hAnsi="Traditional Arabic"/>
          <w:sz w:val="28"/>
          <w:szCs w:val="28"/>
          <w:rtl/>
          <w:lang w:bidi="ar-EG"/>
        </w:rPr>
        <w:t>دار الغرب الإسلامي</w:t>
      </w:r>
      <w:r>
        <w:rPr>
          <w:rFonts w:ascii="Traditional Arabic" w:hAnsi="Traditional Arabic" w:hint="cs"/>
          <w:sz w:val="28"/>
          <w:szCs w:val="28"/>
          <w:rtl/>
          <w:lang w:bidi="ar-EG"/>
        </w:rPr>
        <w:t xml:space="preserve"> </w:t>
      </w:r>
      <w:r w:rsidRPr="006D74FD">
        <w:rPr>
          <w:rFonts w:ascii="Traditional Arabic" w:hAnsi="Traditional Arabic"/>
          <w:sz w:val="28"/>
          <w:szCs w:val="28"/>
          <w:rtl/>
          <w:lang w:bidi="ar-EG"/>
        </w:rPr>
        <w:t>1408 هـ - 1988 م</w:t>
      </w:r>
      <w:r>
        <w:rPr>
          <w:rFonts w:ascii="Traditional Arabic" w:hAnsi="Traditional Arabic" w:hint="cs"/>
          <w:sz w:val="28"/>
          <w:szCs w:val="28"/>
          <w:rtl/>
          <w:lang w:bidi="ar-EG"/>
        </w:rPr>
        <w:t xml:space="preserve">  ) 2/346 .</w:t>
      </w:r>
    </w:p>
    <w:p w:rsidR="00D975F0" w:rsidRPr="001971BE" w:rsidRDefault="00D975F0" w:rsidP="00CC1934">
      <w:pPr>
        <w:pStyle w:val="FootnoteText"/>
        <w:rPr>
          <w:sz w:val="2"/>
          <w:szCs w:val="2"/>
        </w:rPr>
      </w:pPr>
    </w:p>
  </w:footnote>
  <w:footnote w:id="26">
    <w:p w:rsidR="00D975F0" w:rsidRDefault="00D975F0" w:rsidP="00CC1934">
      <w:pPr>
        <w:pStyle w:val="FootnoteText"/>
      </w:pPr>
      <w:r>
        <w:rPr>
          <w:rStyle w:val="FootnoteReference"/>
          <w:rFonts w:ascii="Traditional Arabic" w:hAnsi="Traditional Arabic"/>
          <w:sz w:val="28"/>
          <w:szCs w:val="28"/>
          <w:vertAlign w:val="baseline"/>
          <w:rtl/>
        </w:rPr>
        <w:t>(</w:t>
      </w:r>
      <w:r w:rsidRPr="00DA75BD">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color w:val="000000"/>
          <w:sz w:val="28"/>
          <w:szCs w:val="28"/>
          <w:rtl/>
          <w:lang w:bidi="ar-EG"/>
        </w:rPr>
        <w:t xml:space="preserve">النووي, محي الدين يحيى بن شرف, روضة الطالبين وعمدة المفتين, </w:t>
      </w:r>
      <w:r>
        <w:rPr>
          <w:rFonts w:ascii="Traditional Arabic" w:hAnsi="Traditional Arabic" w:hint="cs"/>
          <w:sz w:val="28"/>
          <w:szCs w:val="28"/>
          <w:rtl/>
          <w:lang w:bidi="ar-EG"/>
        </w:rPr>
        <w:t>طــ3 ( بيروت:</w:t>
      </w:r>
      <w:r w:rsidRPr="007D78E9">
        <w:rPr>
          <w:rFonts w:ascii="Traditional Arabic" w:hAnsi="Traditional Arabic"/>
          <w:sz w:val="28"/>
          <w:szCs w:val="28"/>
          <w:rtl/>
        </w:rPr>
        <w:t xml:space="preserve"> </w:t>
      </w:r>
      <w:r w:rsidRPr="00DA216E">
        <w:rPr>
          <w:rFonts w:ascii="Traditional Arabic" w:hAnsi="Traditional Arabic"/>
          <w:sz w:val="28"/>
          <w:szCs w:val="28"/>
          <w:rtl/>
        </w:rPr>
        <w:t>المكتب الإسلامي</w:t>
      </w:r>
      <w:r w:rsidRPr="00DA216E">
        <w:rPr>
          <w:rFonts w:hint="cs"/>
          <w:sz w:val="28"/>
          <w:szCs w:val="28"/>
          <w:rtl/>
        </w:rPr>
        <w:t xml:space="preserve"> </w:t>
      </w:r>
      <w:r w:rsidRPr="00DA216E">
        <w:rPr>
          <w:rFonts w:ascii="Traditional Arabic" w:hAnsi="Traditional Arabic"/>
          <w:color w:val="000000"/>
          <w:sz w:val="28"/>
          <w:szCs w:val="28"/>
          <w:rtl/>
          <w:lang w:bidi="ar-KW"/>
        </w:rPr>
        <w:t>1412هـ / 1991م</w:t>
      </w:r>
      <w:r>
        <w:rPr>
          <w:rFonts w:ascii="Traditional Arabic" w:hAnsi="Traditional Arabic" w:hint="cs"/>
          <w:color w:val="000000"/>
          <w:sz w:val="28"/>
          <w:szCs w:val="28"/>
          <w:rtl/>
          <w:lang w:bidi="ar-KW"/>
        </w:rPr>
        <w:t>) 3/344</w:t>
      </w:r>
    </w:p>
  </w:footnote>
  <w:footnote w:id="27">
    <w:p w:rsidR="00D975F0" w:rsidRPr="00B9275D" w:rsidRDefault="00D975F0" w:rsidP="00CC1934">
      <w:pPr>
        <w:pStyle w:val="FootnoteText"/>
        <w:rPr>
          <w:rFonts w:ascii="Traditional Arabic" w:hAnsi="Traditional Arabic"/>
          <w:sz w:val="28"/>
          <w:szCs w:val="28"/>
          <w:rtl/>
          <w:lang w:bidi="ar-KW"/>
        </w:rPr>
      </w:pPr>
      <w:r>
        <w:rPr>
          <w:rFonts w:ascii="Traditional Arabic" w:hAnsi="Traditional Arabic"/>
          <w:sz w:val="28"/>
          <w:szCs w:val="28"/>
          <w:rtl/>
          <w:lang w:bidi="ar-EG"/>
        </w:rPr>
        <w:t>(</w:t>
      </w:r>
      <w:r w:rsidRPr="00D1796E">
        <w:rPr>
          <w:rFonts w:ascii="Traditional Arabic" w:hAnsi="Traditional Arabic"/>
          <w:sz w:val="28"/>
          <w:szCs w:val="28"/>
          <w:rtl/>
          <w:lang w:bidi="ar-EG"/>
        </w:rPr>
        <w:footnoteRef/>
      </w:r>
      <w:r>
        <w:rPr>
          <w:rFonts w:ascii="Traditional Arabic" w:hAnsi="Traditional Arabic"/>
          <w:sz w:val="28"/>
          <w:szCs w:val="28"/>
          <w:rtl/>
          <w:lang w:bidi="ar-EG"/>
        </w:rPr>
        <w:t>)</w:t>
      </w:r>
      <w:r>
        <w:rPr>
          <w:rFonts w:ascii="Traditional Arabic" w:hAnsi="Traditional Arabic"/>
          <w:sz w:val="28"/>
          <w:szCs w:val="28"/>
          <w:lang w:bidi="ar-EG"/>
        </w:rPr>
        <w:t xml:space="preserve"> </w:t>
      </w:r>
      <w:r w:rsidRPr="00E93FCF">
        <w:rPr>
          <w:rFonts w:ascii="Traditional Arabic" w:hAnsi="Traditional Arabic" w:hint="cs"/>
          <w:sz w:val="28"/>
          <w:szCs w:val="28"/>
          <w:rtl/>
          <w:lang w:bidi="ar-EG"/>
        </w:rPr>
        <w:t>ابن قدامه, أبو محمد موفق الدين عبد الله بن أحمد, المغني</w:t>
      </w:r>
      <w:r>
        <w:rPr>
          <w:rFonts w:ascii="Traditional Arabic" w:hAnsi="Traditional Arabic" w:hint="cs"/>
          <w:sz w:val="28"/>
          <w:szCs w:val="28"/>
          <w:rtl/>
          <w:lang w:bidi="ar-EG"/>
        </w:rPr>
        <w:t xml:space="preserve"> </w:t>
      </w:r>
      <w:r w:rsidRPr="00E93FCF">
        <w:rPr>
          <w:rFonts w:ascii="Traditional Arabic" w:hAnsi="Traditional Arabic" w:hint="cs"/>
          <w:sz w:val="28"/>
          <w:szCs w:val="28"/>
          <w:rtl/>
          <w:lang w:bidi="ar-EG"/>
        </w:rPr>
        <w:t xml:space="preserve">(القاهرة :مكتبة القاهرة </w:t>
      </w:r>
      <w:r w:rsidRPr="00E93FCF">
        <w:rPr>
          <w:rFonts w:ascii="Traditional Arabic" w:hAnsi="Traditional Arabic"/>
          <w:sz w:val="28"/>
          <w:szCs w:val="28"/>
          <w:rtl/>
          <w:lang w:bidi="ar-EG"/>
        </w:rPr>
        <w:t>1388</w:t>
      </w:r>
      <w:r w:rsidRPr="00E93FCF">
        <w:rPr>
          <w:rFonts w:ascii="Traditional Arabic" w:hAnsi="Traditional Arabic" w:hint="cs"/>
          <w:sz w:val="28"/>
          <w:szCs w:val="28"/>
          <w:rtl/>
          <w:lang w:bidi="ar-EG"/>
        </w:rPr>
        <w:t>هـ</w:t>
      </w:r>
      <w:r w:rsidRPr="00E93FCF">
        <w:rPr>
          <w:rFonts w:ascii="Traditional Arabic" w:hAnsi="Traditional Arabic"/>
          <w:sz w:val="28"/>
          <w:szCs w:val="28"/>
          <w:rtl/>
          <w:lang w:bidi="ar-EG"/>
        </w:rPr>
        <w:t xml:space="preserve"> - 1968</w:t>
      </w:r>
      <w:r w:rsidRPr="00E93FCF">
        <w:rPr>
          <w:rFonts w:ascii="Traditional Arabic" w:hAnsi="Traditional Arabic" w:hint="cs"/>
          <w:sz w:val="28"/>
          <w:szCs w:val="28"/>
          <w:rtl/>
          <w:lang w:bidi="ar-EG"/>
        </w:rPr>
        <w:t>م )</w:t>
      </w:r>
      <w:r>
        <w:rPr>
          <w:rFonts w:ascii="Traditional Arabic" w:hAnsi="Traditional Arabic" w:hint="cs"/>
          <w:sz w:val="28"/>
          <w:szCs w:val="28"/>
          <w:rtl/>
          <w:lang w:bidi="ar-EG"/>
        </w:rPr>
        <w:t>4</w:t>
      </w:r>
      <w:r w:rsidRPr="00E93FCF">
        <w:rPr>
          <w:rFonts w:ascii="Traditional Arabic" w:hAnsi="Traditional Arabic" w:hint="cs"/>
          <w:sz w:val="28"/>
          <w:szCs w:val="28"/>
          <w:rtl/>
          <w:lang w:bidi="ar-EG"/>
        </w:rPr>
        <w:t>/</w:t>
      </w:r>
      <w:r>
        <w:rPr>
          <w:rFonts w:ascii="Traditional Arabic" w:hAnsi="Traditional Arabic" w:hint="cs"/>
          <w:sz w:val="28"/>
          <w:szCs w:val="28"/>
          <w:rtl/>
          <w:lang w:bidi="ar-EG"/>
        </w:rPr>
        <w:t>185</w:t>
      </w:r>
    </w:p>
  </w:footnote>
  <w:footnote w:id="28">
    <w:p w:rsidR="00D975F0" w:rsidRDefault="00D975F0" w:rsidP="00233357">
      <w:pPr>
        <w:pStyle w:val="FootnoteText"/>
        <w:rPr>
          <w:rtl/>
          <w:lang w:bidi="ar-KW"/>
        </w:rPr>
      </w:pPr>
      <w:r>
        <w:rPr>
          <w:rStyle w:val="FootnoteReference"/>
          <w:rFonts w:ascii="Traditional Arabic" w:hAnsi="Traditional Arabic"/>
          <w:sz w:val="28"/>
          <w:szCs w:val="28"/>
          <w:vertAlign w:val="baseline"/>
          <w:rtl/>
        </w:rPr>
        <w:t>(</w:t>
      </w:r>
      <w:r w:rsidRPr="0019247E">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sz w:val="28"/>
          <w:szCs w:val="28"/>
          <w:rtl/>
          <w:lang w:bidi="ar-EG"/>
        </w:rPr>
        <w:t xml:space="preserve">ابن عرفة , محمد بن أحمد الدسوقي, </w:t>
      </w:r>
      <w:r w:rsidRPr="00233357">
        <w:rPr>
          <w:rFonts w:ascii="Traditional Arabic" w:hAnsi="Traditional Arabic"/>
          <w:sz w:val="28"/>
          <w:szCs w:val="28"/>
          <w:rtl/>
          <w:lang w:bidi="ar-EG"/>
        </w:rPr>
        <w:t>حاشية الدسوقي على الشرح الكبير</w:t>
      </w:r>
      <w:r>
        <w:rPr>
          <w:rFonts w:ascii="Traditional Arabic" w:hAnsi="Traditional Arabic" w:hint="cs"/>
          <w:sz w:val="28"/>
          <w:szCs w:val="28"/>
          <w:rtl/>
          <w:lang w:bidi="ar-EG"/>
        </w:rPr>
        <w:t xml:space="preserve"> (دار الفكر) 3/294 , 295</w:t>
      </w:r>
      <w:r>
        <w:rPr>
          <w:rFonts w:ascii="Traditional Arabic" w:hAnsi="Traditional Arabic" w:hint="cs"/>
          <w:sz w:val="28"/>
          <w:szCs w:val="28"/>
          <w:rtl/>
          <w:lang w:bidi="ar-KW"/>
        </w:rPr>
        <w:t xml:space="preserve"> </w:t>
      </w:r>
    </w:p>
  </w:footnote>
  <w:footnote w:id="29">
    <w:p w:rsidR="00D975F0" w:rsidRPr="00210120" w:rsidRDefault="00D975F0" w:rsidP="005F759A">
      <w:pPr>
        <w:pStyle w:val="FootnoteText"/>
        <w:rPr>
          <w:rFonts w:ascii="Traditional Arabic" w:hAnsi="Traditional Arabic"/>
          <w:sz w:val="28"/>
          <w:szCs w:val="28"/>
          <w:lang w:bidi="ar-EG"/>
        </w:rPr>
      </w:pPr>
      <w:r>
        <w:rPr>
          <w:rFonts w:ascii="Traditional Arabic" w:hAnsi="Traditional Arabic"/>
          <w:sz w:val="28"/>
          <w:szCs w:val="28"/>
          <w:rtl/>
          <w:lang w:bidi="ar-EG"/>
        </w:rPr>
        <w:t>(</w:t>
      </w:r>
      <w:r w:rsidRPr="00210120">
        <w:rPr>
          <w:rFonts w:ascii="Traditional Arabic" w:hAnsi="Traditional Arabic"/>
          <w:sz w:val="28"/>
          <w:szCs w:val="28"/>
          <w:rtl/>
          <w:lang w:bidi="ar-EG"/>
        </w:rPr>
        <w:footnoteRef/>
      </w:r>
      <w:r>
        <w:rPr>
          <w:rFonts w:ascii="Traditional Arabic" w:hAnsi="Traditional Arabic"/>
          <w:sz w:val="28"/>
          <w:szCs w:val="28"/>
          <w:rtl/>
          <w:lang w:bidi="ar-EG"/>
        </w:rPr>
        <w:t>)</w:t>
      </w:r>
      <w:r>
        <w:rPr>
          <w:rFonts w:ascii="Traditional Arabic" w:hAnsi="Traditional Arabic"/>
          <w:sz w:val="28"/>
          <w:szCs w:val="28"/>
          <w:lang w:bidi="ar-EG"/>
        </w:rPr>
        <w:t xml:space="preserve"> </w:t>
      </w:r>
      <w:r w:rsidRPr="00210120">
        <w:rPr>
          <w:rFonts w:ascii="Traditional Arabic" w:hAnsi="Traditional Arabic" w:hint="cs"/>
          <w:sz w:val="28"/>
          <w:szCs w:val="28"/>
          <w:rtl/>
          <w:lang w:bidi="ar-EG"/>
        </w:rPr>
        <w:t xml:space="preserve">سورة النساء : </w:t>
      </w:r>
      <w:r>
        <w:rPr>
          <w:rFonts w:ascii="Traditional Arabic" w:hAnsi="Traditional Arabic" w:hint="cs"/>
          <w:sz w:val="28"/>
          <w:szCs w:val="28"/>
          <w:rtl/>
          <w:lang w:bidi="ar-EG"/>
        </w:rPr>
        <w:t xml:space="preserve">من </w:t>
      </w:r>
      <w:r w:rsidRPr="00210120">
        <w:rPr>
          <w:rFonts w:ascii="Traditional Arabic" w:hAnsi="Traditional Arabic" w:hint="cs"/>
          <w:sz w:val="28"/>
          <w:szCs w:val="28"/>
          <w:rtl/>
          <w:lang w:bidi="ar-EG"/>
        </w:rPr>
        <w:t xml:space="preserve">الآية </w:t>
      </w:r>
      <w:r>
        <w:rPr>
          <w:rFonts w:ascii="Traditional Arabic" w:hAnsi="Traditional Arabic" w:hint="cs"/>
          <w:sz w:val="28"/>
          <w:szCs w:val="28"/>
          <w:rtl/>
          <w:lang w:bidi="ar-EG"/>
        </w:rPr>
        <w:t>(6)</w:t>
      </w:r>
    </w:p>
  </w:footnote>
  <w:footnote w:id="30">
    <w:p w:rsidR="00D975F0" w:rsidRPr="00DA2EE2" w:rsidRDefault="00D975F0" w:rsidP="00CC1934">
      <w:pPr>
        <w:pStyle w:val="FootnoteText"/>
        <w:rPr>
          <w:rFonts w:ascii="Traditional Arabic" w:hAnsi="Traditional Arabic"/>
          <w:sz w:val="28"/>
          <w:szCs w:val="28"/>
          <w:lang w:bidi="ar-EG"/>
        </w:rPr>
      </w:pPr>
      <w:r>
        <w:rPr>
          <w:rFonts w:ascii="Traditional Arabic" w:hAnsi="Traditional Arabic"/>
          <w:sz w:val="28"/>
          <w:szCs w:val="28"/>
          <w:rtl/>
          <w:lang w:bidi="ar-EG"/>
        </w:rPr>
        <w:t>(</w:t>
      </w:r>
      <w:r w:rsidRPr="003838A8">
        <w:rPr>
          <w:rFonts w:ascii="Traditional Arabic" w:hAnsi="Traditional Arabic"/>
          <w:sz w:val="28"/>
          <w:szCs w:val="28"/>
          <w:rtl/>
          <w:lang w:bidi="ar-EG"/>
        </w:rPr>
        <w:footnoteRef/>
      </w:r>
      <w:r>
        <w:rPr>
          <w:rFonts w:ascii="Traditional Arabic" w:hAnsi="Traditional Arabic"/>
          <w:sz w:val="28"/>
          <w:szCs w:val="28"/>
          <w:rtl/>
          <w:lang w:bidi="ar-EG"/>
        </w:rPr>
        <w:t>)</w:t>
      </w:r>
      <w:r>
        <w:rPr>
          <w:rFonts w:ascii="Traditional Arabic" w:hAnsi="Traditional Arabic" w:hint="cs"/>
          <w:sz w:val="28"/>
          <w:szCs w:val="28"/>
          <w:rtl/>
          <w:lang w:bidi="ar-EG"/>
        </w:rPr>
        <w:t xml:space="preserve"> الكاساني، مرجع سابق 5/135،</w:t>
      </w:r>
      <w:r w:rsidRPr="00BF6AB6">
        <w:rPr>
          <w:rFonts w:ascii="Traditional Arabic" w:hAnsi="Traditional Arabic" w:hint="cs"/>
          <w:sz w:val="28"/>
          <w:szCs w:val="28"/>
          <w:rtl/>
          <w:lang w:bidi="ar-EG"/>
        </w:rPr>
        <w:t xml:space="preserve"> </w:t>
      </w:r>
      <w:r>
        <w:rPr>
          <w:rFonts w:ascii="Traditional Arabic" w:hAnsi="Traditional Arabic" w:hint="cs"/>
          <w:sz w:val="28"/>
          <w:szCs w:val="28"/>
          <w:rtl/>
          <w:lang w:bidi="ar-EG"/>
        </w:rPr>
        <w:t>ابن عرفة الدسوقي،مرجع سابق 3/294,295،</w:t>
      </w:r>
      <w:r>
        <w:rPr>
          <w:rFonts w:ascii="Traditional Arabic" w:hAnsi="Traditional Arabic"/>
          <w:sz w:val="28"/>
          <w:szCs w:val="28"/>
          <w:lang w:bidi="ar-EG"/>
        </w:rPr>
        <w:t xml:space="preserve"> </w:t>
      </w:r>
      <w:r>
        <w:rPr>
          <w:rFonts w:ascii="Traditional Arabic" w:hAnsi="Traditional Arabic" w:hint="cs"/>
          <w:sz w:val="28"/>
          <w:szCs w:val="28"/>
          <w:rtl/>
          <w:lang w:bidi="ar-EG"/>
        </w:rPr>
        <w:t xml:space="preserve">ابن قدامه، مرجع سابق 4/185 </w:t>
      </w:r>
    </w:p>
  </w:footnote>
  <w:footnote w:id="31">
    <w:p w:rsidR="00D975F0" w:rsidRDefault="00D975F0" w:rsidP="00CC1934">
      <w:pPr>
        <w:autoSpaceDE w:val="0"/>
        <w:autoSpaceDN w:val="0"/>
        <w:bidi/>
        <w:adjustRightInd w:val="0"/>
        <w:spacing w:after="0" w:line="240" w:lineRule="auto"/>
        <w:rPr>
          <w:rFonts w:ascii="Traditional Arabic" w:hAnsi="Traditional Arabic" w:cs="Traditional Arabic"/>
          <w:b/>
          <w:bCs/>
          <w:color w:val="000080"/>
          <w:sz w:val="32"/>
          <w:szCs w:val="32"/>
          <w:rtl/>
          <w:lang w:bidi="ar-KW"/>
        </w:rPr>
      </w:pPr>
      <w:r>
        <w:rPr>
          <w:rStyle w:val="FootnoteReference"/>
          <w:rFonts w:ascii="Traditional Arabic" w:hAnsi="Traditional Arabic" w:cs="Traditional Arabic"/>
          <w:sz w:val="28"/>
          <w:szCs w:val="28"/>
          <w:vertAlign w:val="baseline"/>
          <w:rtl/>
        </w:rPr>
        <w:t>(</w:t>
      </w:r>
      <w:r w:rsidRPr="00E35428">
        <w:rPr>
          <w:rStyle w:val="FootnoteReference"/>
          <w:rFonts w:ascii="Traditional Arabic" w:hAnsi="Traditional Arabic" w:cs="Traditional Arabic"/>
          <w:sz w:val="28"/>
          <w:szCs w:val="28"/>
          <w:vertAlign w:val="baseline"/>
          <w:rtl/>
        </w:rPr>
        <w:footnoteRef/>
      </w:r>
      <w:r>
        <w:rPr>
          <w:rStyle w:val="FootnoteReference"/>
          <w:rFonts w:ascii="Traditional Arabic" w:hAnsi="Traditional Arabic" w:cs="Traditional Arabic"/>
          <w:sz w:val="28"/>
          <w:szCs w:val="28"/>
          <w:vertAlign w:val="baseline"/>
          <w:rtl/>
        </w:rPr>
        <w:t>)</w:t>
      </w:r>
      <w:r>
        <w:rPr>
          <w:rFonts w:ascii="Traditional Arabic" w:hAnsi="Traditional Arabic" w:cs="Traditional Arabic"/>
          <w:sz w:val="28"/>
          <w:szCs w:val="28"/>
        </w:rPr>
        <w:t xml:space="preserve"> </w:t>
      </w:r>
      <w:r w:rsidRPr="00DA216E">
        <w:rPr>
          <w:rFonts w:ascii="Traditional Arabic" w:hAnsi="Traditional Arabic" w:cs="Traditional Arabic"/>
          <w:sz w:val="28"/>
          <w:szCs w:val="28"/>
          <w:rtl/>
        </w:rPr>
        <w:t>النووي</w:t>
      </w:r>
      <w:r>
        <w:rPr>
          <w:rFonts w:ascii="Traditional Arabic" w:hAnsi="Traditional Arabic" w:cs="Traditional Arabic" w:hint="cs"/>
          <w:sz w:val="28"/>
          <w:szCs w:val="28"/>
          <w:rtl/>
        </w:rPr>
        <w:t>، مرجع سابق</w:t>
      </w:r>
      <w:r>
        <w:rPr>
          <w:rFonts w:ascii="Traditional Arabic" w:hAnsi="Traditional Arabic" w:cs="Traditional Arabic" w:hint="cs"/>
          <w:color w:val="000000"/>
          <w:sz w:val="28"/>
          <w:szCs w:val="28"/>
          <w:rtl/>
          <w:lang w:bidi="ar-KW"/>
        </w:rPr>
        <w:t xml:space="preserve"> 3/344 ، ابن قدامه، مرجع سابق 4/185</w:t>
      </w:r>
    </w:p>
    <w:p w:rsidR="00D975F0" w:rsidRPr="00E35428" w:rsidRDefault="00D975F0" w:rsidP="00BF3326">
      <w:pPr>
        <w:pStyle w:val="FootnoteText"/>
        <w:jc w:val="both"/>
        <w:rPr>
          <w:sz w:val="2"/>
          <w:szCs w:val="2"/>
        </w:rPr>
      </w:pPr>
    </w:p>
  </w:footnote>
  <w:footnote w:id="32">
    <w:p w:rsidR="00D975F0" w:rsidRPr="00266A83" w:rsidRDefault="00D975F0" w:rsidP="00AB4798">
      <w:pPr>
        <w:pStyle w:val="FootnoteText"/>
        <w:jc w:val="both"/>
        <w:rPr>
          <w:sz w:val="28"/>
          <w:szCs w:val="28"/>
          <w:rtl/>
          <w:lang w:bidi="ar-EG"/>
        </w:rPr>
      </w:pPr>
      <w:r>
        <w:rPr>
          <w:rStyle w:val="FootnoteReference"/>
          <w:rFonts w:ascii="Traditional Arabic" w:hAnsi="Traditional Arabic"/>
          <w:sz w:val="28"/>
          <w:szCs w:val="28"/>
          <w:vertAlign w:val="baseline"/>
          <w:rtl/>
        </w:rPr>
        <w:t>(</w:t>
      </w:r>
      <w:r w:rsidRPr="00E35428">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266A83">
        <w:rPr>
          <w:rFonts w:hint="cs"/>
          <w:sz w:val="28"/>
          <w:szCs w:val="28"/>
          <w:rtl/>
          <w:lang w:bidi="ar-EG"/>
        </w:rPr>
        <w:t>السنهوري</w:t>
      </w:r>
      <w:r>
        <w:rPr>
          <w:rFonts w:hint="cs"/>
          <w:sz w:val="28"/>
          <w:szCs w:val="28"/>
          <w:rtl/>
          <w:lang w:bidi="ar-EG"/>
        </w:rPr>
        <w:t xml:space="preserve"> </w:t>
      </w:r>
      <w:r w:rsidRPr="00266A83">
        <w:rPr>
          <w:rFonts w:hint="cs"/>
          <w:sz w:val="28"/>
          <w:szCs w:val="28"/>
          <w:rtl/>
          <w:lang w:bidi="ar-EG"/>
        </w:rPr>
        <w:t>, عبد الرز</w:t>
      </w:r>
      <w:r>
        <w:rPr>
          <w:rFonts w:hint="cs"/>
          <w:sz w:val="28"/>
          <w:szCs w:val="28"/>
          <w:rtl/>
          <w:lang w:bidi="ar-EG"/>
        </w:rPr>
        <w:t>ا</w:t>
      </w:r>
      <w:r w:rsidRPr="00266A83">
        <w:rPr>
          <w:rFonts w:hint="cs"/>
          <w:sz w:val="28"/>
          <w:szCs w:val="28"/>
          <w:rtl/>
          <w:lang w:bidi="ar-EG"/>
        </w:rPr>
        <w:t>ق</w:t>
      </w:r>
      <w:r>
        <w:rPr>
          <w:rFonts w:hint="cs"/>
          <w:sz w:val="28"/>
          <w:szCs w:val="28"/>
          <w:rtl/>
          <w:lang w:bidi="ar-EG"/>
        </w:rPr>
        <w:t xml:space="preserve"> </w:t>
      </w:r>
      <w:r w:rsidRPr="00266A83">
        <w:rPr>
          <w:rFonts w:hint="cs"/>
          <w:sz w:val="28"/>
          <w:szCs w:val="28"/>
          <w:rtl/>
          <w:lang w:bidi="ar-EG"/>
        </w:rPr>
        <w:t xml:space="preserve">, الوسيط في شرح القانون المدني, 1/225 وما بعدها </w:t>
      </w:r>
      <w:r>
        <w:rPr>
          <w:rFonts w:hint="cs"/>
          <w:sz w:val="28"/>
          <w:szCs w:val="28"/>
          <w:rtl/>
          <w:lang w:bidi="ar-EG"/>
        </w:rPr>
        <w:t xml:space="preserve">بتصرف </w:t>
      </w:r>
      <w:r w:rsidRPr="00266A83">
        <w:rPr>
          <w:rFonts w:hint="cs"/>
          <w:sz w:val="28"/>
          <w:szCs w:val="28"/>
          <w:rtl/>
          <w:lang w:bidi="ar-EG"/>
        </w:rPr>
        <w:t>.</w:t>
      </w:r>
    </w:p>
  </w:footnote>
  <w:footnote w:id="33">
    <w:p w:rsidR="00D975F0" w:rsidRPr="00E35428" w:rsidRDefault="00D975F0" w:rsidP="003D23F4">
      <w:pPr>
        <w:autoSpaceDE w:val="0"/>
        <w:autoSpaceDN w:val="0"/>
        <w:bidi/>
        <w:adjustRightInd w:val="0"/>
        <w:spacing w:after="0" w:line="240" w:lineRule="auto"/>
        <w:jc w:val="both"/>
        <w:rPr>
          <w:rStyle w:val="FootnoteReference"/>
          <w:rFonts w:ascii="Traditional Arabic" w:hAnsi="Traditional Arabic" w:cs="Traditional Arabic"/>
          <w:sz w:val="28"/>
          <w:szCs w:val="28"/>
          <w:vertAlign w:val="baseline"/>
        </w:rPr>
      </w:pPr>
      <w:r>
        <w:rPr>
          <w:rStyle w:val="FootnoteReference"/>
          <w:rFonts w:ascii="Traditional Arabic" w:hAnsi="Traditional Arabic" w:cs="Traditional Arabic"/>
          <w:sz w:val="28"/>
          <w:szCs w:val="28"/>
          <w:vertAlign w:val="baseline"/>
          <w:rtl/>
        </w:rPr>
        <w:t>(</w:t>
      </w:r>
      <w:r w:rsidRPr="00E35428">
        <w:rPr>
          <w:rStyle w:val="FootnoteReference"/>
          <w:rFonts w:ascii="Traditional Arabic" w:hAnsi="Traditional Arabic" w:cs="Traditional Arabic"/>
          <w:sz w:val="28"/>
          <w:szCs w:val="28"/>
          <w:vertAlign w:val="baseline"/>
          <w:rtl/>
        </w:rPr>
        <w:footnoteRef/>
      </w:r>
      <w:r>
        <w:rPr>
          <w:rStyle w:val="FootnoteReference"/>
          <w:rFonts w:ascii="Traditional Arabic" w:hAnsi="Traditional Arabic" w:cs="Traditional Arabic"/>
          <w:sz w:val="28"/>
          <w:szCs w:val="28"/>
          <w:vertAlign w:val="baseline"/>
          <w:rtl/>
        </w:rPr>
        <w:t>)</w:t>
      </w:r>
      <w:r>
        <w:rPr>
          <w:rFonts w:ascii="Traditional Arabic" w:hAnsi="Traditional Arabic" w:cs="Traditional Arabic"/>
          <w:sz w:val="28"/>
          <w:szCs w:val="28"/>
        </w:rPr>
        <w:t xml:space="preserve"> </w:t>
      </w:r>
      <w:r w:rsidRPr="00E35428">
        <w:rPr>
          <w:rStyle w:val="FootnoteReference"/>
          <w:rFonts w:ascii="Traditional Arabic" w:hAnsi="Traditional Arabic" w:cs="Traditional Arabic" w:hint="cs"/>
          <w:sz w:val="28"/>
          <w:szCs w:val="28"/>
          <w:vertAlign w:val="baseline"/>
          <w:rtl/>
        </w:rPr>
        <w:t>هي عقود يغتني من يباشرها دون أن يدفع عوضاً لذلك</w:t>
      </w:r>
      <w:r>
        <w:rPr>
          <w:rStyle w:val="FootnoteReference"/>
          <w:rFonts w:ascii="Traditional Arabic" w:hAnsi="Traditional Arabic" w:cs="Traditional Arabic" w:hint="cs"/>
          <w:sz w:val="28"/>
          <w:szCs w:val="28"/>
          <w:vertAlign w:val="baseline"/>
          <w:rtl/>
        </w:rPr>
        <w:t xml:space="preserve"> كالهبة بالنسبة إلى الموهوب له. السنهوري ، المرجع السابق</w:t>
      </w:r>
    </w:p>
  </w:footnote>
  <w:footnote w:id="34">
    <w:p w:rsidR="00D975F0" w:rsidRDefault="00D975F0" w:rsidP="00A40365">
      <w:pPr>
        <w:pStyle w:val="FootnoteText"/>
        <w:jc w:val="both"/>
        <w:rPr>
          <w:lang w:bidi="ar-EG"/>
        </w:rPr>
      </w:pPr>
      <w:r>
        <w:rPr>
          <w:rStyle w:val="FootnoteReference"/>
          <w:rFonts w:ascii="Traditional Arabic" w:hAnsi="Traditional Arabic"/>
          <w:sz w:val="28"/>
          <w:szCs w:val="28"/>
          <w:vertAlign w:val="baseline"/>
          <w:rtl/>
        </w:rPr>
        <w:t>(</w:t>
      </w:r>
      <w:r w:rsidRPr="000B4686">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hint="cs"/>
          <w:sz w:val="28"/>
          <w:szCs w:val="28"/>
          <w:rtl/>
          <w:lang w:bidi="ar-EG"/>
        </w:rPr>
        <w:t>السنهوري ، مرجع سابق, 1/227 , 228</w:t>
      </w:r>
    </w:p>
  </w:footnote>
  <w:footnote w:id="35">
    <w:p w:rsidR="00D975F0" w:rsidRDefault="00D975F0" w:rsidP="00090BC5">
      <w:pPr>
        <w:pStyle w:val="FootnoteText"/>
        <w:jc w:val="both"/>
        <w:rPr>
          <w:rtl/>
          <w:lang w:bidi="ar-EG"/>
        </w:rPr>
      </w:pPr>
      <w:r>
        <w:rPr>
          <w:rStyle w:val="FootnoteReference"/>
          <w:rFonts w:ascii="Traditional Arabic" w:hAnsi="Traditional Arabic"/>
          <w:sz w:val="28"/>
          <w:szCs w:val="28"/>
          <w:vertAlign w:val="baseline"/>
          <w:rtl/>
        </w:rPr>
        <w:t>(</w:t>
      </w:r>
      <w:r w:rsidRPr="005972A2">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hint="cs"/>
          <w:sz w:val="28"/>
          <w:szCs w:val="28"/>
          <w:rtl/>
          <w:lang w:bidi="ar-EG"/>
        </w:rPr>
        <w:t>السنهوري ، المرجع السابق, 1/229</w:t>
      </w:r>
    </w:p>
  </w:footnote>
  <w:footnote w:id="36">
    <w:p w:rsidR="00D975F0" w:rsidRDefault="00D975F0" w:rsidP="00AE2ACC">
      <w:pPr>
        <w:autoSpaceDE w:val="0"/>
        <w:autoSpaceDN w:val="0"/>
        <w:bidi/>
        <w:adjustRightInd w:val="0"/>
        <w:spacing w:after="0" w:line="240" w:lineRule="auto"/>
        <w:rPr>
          <w:lang w:bidi="ar-EG"/>
        </w:rPr>
      </w:pPr>
      <w:r>
        <w:rPr>
          <w:rStyle w:val="FootnoteReference"/>
          <w:rFonts w:ascii="Traditional Arabic" w:hAnsi="Traditional Arabic" w:cs="Traditional Arabic"/>
          <w:sz w:val="28"/>
          <w:szCs w:val="28"/>
          <w:vertAlign w:val="baseline"/>
          <w:rtl/>
        </w:rPr>
        <w:t>(</w:t>
      </w:r>
      <w:r w:rsidRPr="0057241F">
        <w:rPr>
          <w:rStyle w:val="FootnoteReference"/>
          <w:rFonts w:ascii="Traditional Arabic" w:hAnsi="Traditional Arabic" w:cs="Traditional Arabic"/>
          <w:sz w:val="28"/>
          <w:szCs w:val="28"/>
          <w:vertAlign w:val="baseline"/>
          <w:rtl/>
        </w:rPr>
        <w:footnoteRef/>
      </w:r>
      <w:r>
        <w:rPr>
          <w:rStyle w:val="FootnoteReference"/>
          <w:rFonts w:ascii="Traditional Arabic" w:hAnsi="Traditional Arabic" w:cs="Traditional Arabic"/>
          <w:sz w:val="28"/>
          <w:szCs w:val="28"/>
          <w:vertAlign w:val="baseline"/>
          <w:rtl/>
        </w:rPr>
        <w:t>)</w:t>
      </w:r>
      <w:r>
        <w:rPr>
          <w:rFonts w:ascii="Traditional Arabic" w:hAnsi="Traditional Arabic" w:cs="Traditional Arabic"/>
          <w:sz w:val="28"/>
          <w:szCs w:val="28"/>
        </w:rPr>
        <w:t xml:space="preserve"> </w:t>
      </w:r>
      <w:r>
        <w:rPr>
          <w:rStyle w:val="FootnoteReference"/>
          <w:rFonts w:ascii="Traditional Arabic" w:hAnsi="Traditional Arabic" w:cs="Traditional Arabic" w:hint="cs"/>
          <w:sz w:val="28"/>
          <w:szCs w:val="28"/>
          <w:vertAlign w:val="baseline"/>
          <w:rtl/>
        </w:rPr>
        <w:t>ا</w:t>
      </w:r>
      <w:r>
        <w:rPr>
          <w:rFonts w:ascii="Traditional Arabic" w:hAnsi="Traditional Arabic" w:cs="Traditional Arabic" w:hint="cs"/>
          <w:sz w:val="28"/>
          <w:szCs w:val="28"/>
          <w:rtl/>
        </w:rPr>
        <w:t>لفيروز آبادي, مجد الدين</w:t>
      </w:r>
      <w:r w:rsidRPr="0057241F">
        <w:rPr>
          <w:rStyle w:val="FootnoteReference"/>
          <w:rFonts w:ascii="Traditional Arabic" w:hAnsi="Traditional Arabic" w:cs="Traditional Arabic" w:hint="cs"/>
          <w:sz w:val="28"/>
          <w:szCs w:val="28"/>
          <w:vertAlign w:val="baseline"/>
          <w:rtl/>
        </w:rPr>
        <w:t xml:space="preserve">, </w:t>
      </w:r>
      <w:r>
        <w:rPr>
          <w:rStyle w:val="FootnoteReference"/>
          <w:rFonts w:ascii="Traditional Arabic" w:hAnsi="Traditional Arabic" w:cs="Traditional Arabic" w:hint="cs"/>
          <w:sz w:val="28"/>
          <w:szCs w:val="28"/>
          <w:vertAlign w:val="baseline"/>
          <w:rtl/>
        </w:rPr>
        <w:t>ا</w:t>
      </w:r>
      <w:r>
        <w:rPr>
          <w:rFonts w:ascii="Traditional Arabic" w:hAnsi="Traditional Arabic" w:cs="Traditional Arabic" w:hint="cs"/>
          <w:sz w:val="28"/>
          <w:szCs w:val="28"/>
          <w:rtl/>
        </w:rPr>
        <w:t>لقاموس المحيط</w:t>
      </w:r>
      <w:r w:rsidRPr="0057241F">
        <w:rPr>
          <w:rStyle w:val="FootnoteReference"/>
          <w:rFonts w:ascii="Traditional Arabic" w:hAnsi="Traditional Arabic" w:cs="Traditional Arabic" w:hint="cs"/>
          <w:sz w:val="28"/>
          <w:szCs w:val="28"/>
          <w:vertAlign w:val="baseline"/>
          <w:rtl/>
        </w:rPr>
        <w:t>, ط</w:t>
      </w:r>
      <w:r>
        <w:rPr>
          <w:rStyle w:val="FootnoteReference"/>
          <w:rFonts w:ascii="Traditional Arabic" w:hAnsi="Traditional Arabic" w:cs="Traditional Arabic" w:hint="cs"/>
          <w:sz w:val="28"/>
          <w:szCs w:val="28"/>
          <w:vertAlign w:val="baseline"/>
          <w:rtl/>
        </w:rPr>
        <w:t>8</w:t>
      </w:r>
      <w:r w:rsidRPr="0057241F">
        <w:rPr>
          <w:rStyle w:val="FootnoteReference"/>
          <w:rFonts w:ascii="Traditional Arabic" w:hAnsi="Traditional Arabic" w:cs="Traditional Arabic" w:hint="cs"/>
          <w:sz w:val="28"/>
          <w:szCs w:val="28"/>
          <w:vertAlign w:val="baseline"/>
          <w:rtl/>
        </w:rPr>
        <w:t xml:space="preserve"> ( بيروت : </w:t>
      </w:r>
      <w:r>
        <w:rPr>
          <w:rStyle w:val="FootnoteReference"/>
          <w:rFonts w:ascii="Traditional Arabic" w:hAnsi="Traditional Arabic" w:cs="Traditional Arabic" w:hint="cs"/>
          <w:sz w:val="28"/>
          <w:szCs w:val="28"/>
          <w:vertAlign w:val="baseline"/>
          <w:rtl/>
        </w:rPr>
        <w:t>م</w:t>
      </w:r>
      <w:r>
        <w:rPr>
          <w:rFonts w:ascii="Traditional Arabic" w:hAnsi="Traditional Arabic" w:cs="Traditional Arabic" w:hint="cs"/>
          <w:sz w:val="28"/>
          <w:szCs w:val="28"/>
          <w:rtl/>
        </w:rPr>
        <w:t>ؤسسة الرسالة</w:t>
      </w:r>
      <w:r w:rsidRPr="0057241F">
        <w:rPr>
          <w:rStyle w:val="FootnoteReference"/>
          <w:rFonts w:ascii="Traditional Arabic" w:hAnsi="Traditional Arabic" w:cs="Traditional Arabic" w:hint="cs"/>
          <w:sz w:val="28"/>
          <w:szCs w:val="28"/>
          <w:vertAlign w:val="baseline"/>
          <w:rtl/>
        </w:rPr>
        <w:t xml:space="preserve"> , 14</w:t>
      </w:r>
      <w:r>
        <w:rPr>
          <w:rStyle w:val="FootnoteReference"/>
          <w:rFonts w:ascii="Traditional Arabic" w:hAnsi="Traditional Arabic" w:cs="Traditional Arabic" w:hint="cs"/>
          <w:sz w:val="28"/>
          <w:szCs w:val="28"/>
          <w:vertAlign w:val="baseline"/>
          <w:rtl/>
        </w:rPr>
        <w:t>2</w:t>
      </w:r>
      <w:r>
        <w:rPr>
          <w:rFonts w:ascii="Traditional Arabic" w:hAnsi="Traditional Arabic" w:cs="Traditional Arabic" w:hint="cs"/>
          <w:sz w:val="28"/>
          <w:szCs w:val="28"/>
          <w:rtl/>
        </w:rPr>
        <w:t>6</w:t>
      </w:r>
      <w:r w:rsidRPr="0057241F">
        <w:rPr>
          <w:rStyle w:val="FootnoteReference"/>
          <w:rFonts w:ascii="Traditional Arabic" w:hAnsi="Traditional Arabic" w:cs="Traditional Arabic" w:hint="cs"/>
          <w:sz w:val="28"/>
          <w:szCs w:val="28"/>
          <w:vertAlign w:val="baseline"/>
          <w:rtl/>
        </w:rPr>
        <w:t>ه</w:t>
      </w:r>
      <w:r>
        <w:rPr>
          <w:rFonts w:ascii="Traditional Arabic" w:hAnsi="Traditional Arabic" w:cs="Traditional Arabic" w:hint="cs"/>
          <w:sz w:val="28"/>
          <w:szCs w:val="28"/>
          <w:rtl/>
        </w:rPr>
        <w:t xml:space="preserve"> / 2005م</w:t>
      </w:r>
      <w:r w:rsidRPr="0057241F">
        <w:rPr>
          <w:rStyle w:val="FootnoteReference"/>
          <w:rFonts w:ascii="Traditional Arabic" w:hAnsi="Traditional Arabic" w:cs="Traditional Arabic" w:hint="cs"/>
          <w:sz w:val="28"/>
          <w:szCs w:val="28"/>
          <w:vertAlign w:val="baseline"/>
          <w:rtl/>
        </w:rPr>
        <w:t xml:space="preserve"> ) </w:t>
      </w:r>
      <w:r w:rsidRPr="00824F47">
        <w:rPr>
          <w:rStyle w:val="FootnoteReference"/>
          <w:rFonts w:ascii="Traditional Arabic" w:hAnsi="Traditional Arabic" w:cs="Traditional Arabic" w:hint="cs"/>
          <w:sz w:val="28"/>
          <w:szCs w:val="28"/>
          <w:vertAlign w:val="baseline"/>
          <w:rtl/>
        </w:rPr>
        <w:t>صــ1344</w:t>
      </w:r>
    </w:p>
  </w:footnote>
  <w:footnote w:id="37">
    <w:p w:rsidR="00D975F0" w:rsidRPr="00AB5D9C" w:rsidRDefault="00D975F0" w:rsidP="00AE2ACC">
      <w:pPr>
        <w:autoSpaceDE w:val="0"/>
        <w:autoSpaceDN w:val="0"/>
        <w:bidi/>
        <w:adjustRightInd w:val="0"/>
        <w:spacing w:after="0" w:line="240" w:lineRule="auto"/>
        <w:rPr>
          <w:rStyle w:val="FootnoteReference"/>
          <w:rFonts w:ascii="Traditional Arabic" w:hAnsi="Traditional Arabic" w:cs="Traditional Arabic"/>
          <w:sz w:val="28"/>
          <w:szCs w:val="28"/>
          <w:vertAlign w:val="baseline"/>
        </w:rPr>
      </w:pPr>
      <w:r w:rsidRPr="0008666F">
        <w:rPr>
          <w:rStyle w:val="FootnoteReference"/>
          <w:rFonts w:ascii="Traditional Arabic" w:hAnsi="Traditional Arabic" w:cs="Traditional Arabic" w:hint="cs"/>
          <w:sz w:val="28"/>
          <w:szCs w:val="28"/>
          <w:vertAlign w:val="baseline"/>
          <w:rtl/>
        </w:rPr>
        <w:t>(</w:t>
      </w:r>
      <w:r w:rsidRPr="0008666F">
        <w:rPr>
          <w:rStyle w:val="FootnoteReference"/>
          <w:rFonts w:ascii="Traditional Arabic" w:hAnsi="Traditional Arabic" w:cs="Traditional Arabic"/>
          <w:sz w:val="28"/>
          <w:szCs w:val="28"/>
          <w:vertAlign w:val="baseline"/>
        </w:rPr>
        <w:footnoteRef/>
      </w:r>
      <w:r w:rsidRPr="0008666F">
        <w:rPr>
          <w:rStyle w:val="FootnoteReference"/>
          <w:rFonts w:ascii="Traditional Arabic" w:hAnsi="Traditional Arabic" w:cs="Traditional Arabic" w:hint="cs"/>
          <w:sz w:val="28"/>
          <w:szCs w:val="28"/>
          <w:vertAlign w:val="baseline"/>
          <w:rtl/>
        </w:rPr>
        <w:t>)</w:t>
      </w:r>
      <w:r>
        <w:rPr>
          <w:rFonts w:ascii="Traditional Arabic" w:hAnsi="Traditional Arabic" w:cs="Traditional Arabic" w:hint="cs"/>
          <w:sz w:val="28"/>
          <w:szCs w:val="28"/>
          <w:rtl/>
        </w:rPr>
        <w:t xml:space="preserve"> </w:t>
      </w:r>
      <w:r>
        <w:rPr>
          <w:rStyle w:val="FootnoteReference"/>
          <w:rFonts w:ascii="Traditional Arabic" w:hAnsi="Traditional Arabic" w:cs="Traditional Arabic" w:hint="cs"/>
          <w:sz w:val="28"/>
          <w:szCs w:val="28"/>
          <w:vertAlign w:val="baseline"/>
          <w:rtl/>
        </w:rPr>
        <w:t>ا</w:t>
      </w:r>
      <w:r>
        <w:rPr>
          <w:rFonts w:ascii="Traditional Arabic" w:hAnsi="Traditional Arabic" w:cs="Traditional Arabic" w:hint="cs"/>
          <w:sz w:val="28"/>
          <w:szCs w:val="28"/>
          <w:rtl/>
        </w:rPr>
        <w:t>لكاساني</w:t>
      </w:r>
      <w:r w:rsidRPr="00EE34E9">
        <w:rPr>
          <w:rStyle w:val="FootnoteReference"/>
          <w:rFonts w:ascii="Traditional Arabic" w:hAnsi="Traditional Arabic" w:cs="Traditional Arabic" w:hint="cs"/>
          <w:sz w:val="28"/>
          <w:szCs w:val="28"/>
          <w:vertAlign w:val="baseline"/>
          <w:rtl/>
        </w:rPr>
        <w:t>, مرجع سابق 2/253</w:t>
      </w:r>
      <w:r>
        <w:rPr>
          <w:rFonts w:ascii="Traditional Arabic" w:hAnsi="Traditional Arabic" w:hint="cs"/>
          <w:sz w:val="28"/>
          <w:szCs w:val="28"/>
          <w:rtl/>
        </w:rPr>
        <w:t xml:space="preserve">- </w:t>
      </w:r>
      <w:r w:rsidRPr="00217370">
        <w:rPr>
          <w:rFonts w:ascii="Traditional Arabic" w:hAnsi="Traditional Arabic" w:cs="Traditional Arabic" w:hint="cs"/>
          <w:sz w:val="28"/>
          <w:szCs w:val="28"/>
          <w:rtl/>
        </w:rPr>
        <w:t>ابن</w:t>
      </w:r>
      <w:r>
        <w:rPr>
          <w:rFonts w:ascii="Traditional Arabic" w:hAnsi="Traditional Arabic" w:cs="Traditional Arabic" w:hint="cs"/>
          <w:sz w:val="28"/>
          <w:szCs w:val="28"/>
          <w:rtl/>
        </w:rPr>
        <w:t xml:space="preserve"> </w:t>
      </w:r>
      <w:r w:rsidRPr="00217370">
        <w:rPr>
          <w:rFonts w:ascii="Traditional Arabic" w:hAnsi="Traditional Arabic" w:cs="Traditional Arabic" w:hint="cs"/>
          <w:sz w:val="28"/>
          <w:szCs w:val="28"/>
          <w:rtl/>
        </w:rPr>
        <w:t>نجيم</w:t>
      </w:r>
      <w:r>
        <w:rPr>
          <w:rFonts w:ascii="Traditional Arabic" w:hAnsi="Traditional Arabic" w:cs="Traditional Arabic" w:hint="cs"/>
          <w:sz w:val="28"/>
          <w:szCs w:val="28"/>
          <w:rtl/>
        </w:rPr>
        <w:t xml:space="preserve">, </w:t>
      </w:r>
      <w:r w:rsidRPr="00217370">
        <w:rPr>
          <w:rFonts w:ascii="Traditional Arabic" w:hAnsi="Traditional Arabic" w:cs="Traditional Arabic" w:hint="cs"/>
          <w:sz w:val="28"/>
          <w:szCs w:val="28"/>
          <w:rtl/>
        </w:rPr>
        <w:t>زين</w:t>
      </w:r>
      <w:r>
        <w:rPr>
          <w:rFonts w:ascii="Traditional Arabic" w:hAnsi="Traditional Arabic" w:cs="Traditional Arabic" w:hint="cs"/>
          <w:sz w:val="28"/>
          <w:szCs w:val="28"/>
          <w:rtl/>
        </w:rPr>
        <w:t xml:space="preserve"> </w:t>
      </w:r>
      <w:r w:rsidRPr="00217370">
        <w:rPr>
          <w:rFonts w:ascii="Traditional Arabic" w:hAnsi="Traditional Arabic" w:cs="Traditional Arabic" w:hint="cs"/>
          <w:sz w:val="28"/>
          <w:szCs w:val="28"/>
          <w:rtl/>
        </w:rPr>
        <w:t>الدين</w:t>
      </w:r>
      <w:r>
        <w:rPr>
          <w:rFonts w:ascii="Traditional Arabic" w:hAnsi="Traditional Arabic" w:cs="Traditional Arabic" w:hint="cs"/>
          <w:sz w:val="28"/>
          <w:szCs w:val="28"/>
          <w:rtl/>
        </w:rPr>
        <w:t xml:space="preserve"> </w:t>
      </w:r>
      <w:r w:rsidRPr="00217370">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17370">
        <w:rPr>
          <w:rFonts w:ascii="Traditional Arabic" w:hAnsi="Traditional Arabic" w:cs="Traditional Arabic" w:hint="cs"/>
          <w:sz w:val="28"/>
          <w:szCs w:val="28"/>
          <w:rtl/>
        </w:rPr>
        <w:t>إبراهيم</w:t>
      </w:r>
      <w:r>
        <w:rPr>
          <w:rFonts w:ascii="Traditional Arabic" w:hAnsi="Traditional Arabic" w:cs="Traditional Arabic" w:hint="cs"/>
          <w:sz w:val="28"/>
          <w:szCs w:val="28"/>
          <w:rtl/>
        </w:rPr>
        <w:t xml:space="preserve"> </w:t>
      </w:r>
      <w:r w:rsidRPr="00217370">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17370">
        <w:rPr>
          <w:rFonts w:ascii="Traditional Arabic" w:hAnsi="Traditional Arabic" w:cs="Traditional Arabic" w:hint="cs"/>
          <w:sz w:val="28"/>
          <w:szCs w:val="28"/>
          <w:rtl/>
        </w:rPr>
        <w:t>محمد،</w:t>
      </w:r>
      <w:r>
        <w:rPr>
          <w:rFonts w:ascii="Traditional Arabic" w:hAnsi="Traditional Arabic" w:cs="Traditional Arabic" w:hint="cs"/>
          <w:sz w:val="28"/>
          <w:szCs w:val="28"/>
          <w:rtl/>
        </w:rPr>
        <w:t xml:space="preserve"> </w:t>
      </w:r>
      <w:r w:rsidRPr="008E1071">
        <w:rPr>
          <w:rStyle w:val="FootnoteReference"/>
          <w:rFonts w:ascii="Traditional Arabic" w:hAnsi="Traditional Arabic" w:cs="Traditional Arabic" w:hint="cs"/>
          <w:sz w:val="28"/>
          <w:szCs w:val="28"/>
          <w:vertAlign w:val="baseline"/>
          <w:rtl/>
        </w:rPr>
        <w:t>البحر</w:t>
      </w:r>
      <w:r>
        <w:rPr>
          <w:rFonts w:ascii="Traditional Arabic" w:hAnsi="Traditional Arabic" w:cs="Traditional Arabic" w:hint="cs"/>
          <w:sz w:val="28"/>
          <w:szCs w:val="28"/>
          <w:rtl/>
        </w:rPr>
        <w:t xml:space="preserve"> </w:t>
      </w:r>
      <w:r w:rsidRPr="008E1071">
        <w:rPr>
          <w:rStyle w:val="FootnoteReference"/>
          <w:rFonts w:ascii="Traditional Arabic" w:hAnsi="Traditional Arabic" w:cs="Traditional Arabic" w:hint="cs"/>
          <w:sz w:val="28"/>
          <w:szCs w:val="28"/>
          <w:vertAlign w:val="baseline"/>
          <w:rtl/>
        </w:rPr>
        <w:t>الرائق</w:t>
      </w:r>
      <w:r>
        <w:rPr>
          <w:rFonts w:ascii="Traditional Arabic" w:hAnsi="Traditional Arabic" w:cs="Traditional Arabic" w:hint="cs"/>
          <w:sz w:val="28"/>
          <w:szCs w:val="28"/>
          <w:rtl/>
        </w:rPr>
        <w:t xml:space="preserve"> </w:t>
      </w:r>
      <w:r w:rsidRPr="008E1071">
        <w:rPr>
          <w:rStyle w:val="FootnoteReference"/>
          <w:rFonts w:ascii="Traditional Arabic" w:hAnsi="Traditional Arabic" w:cs="Traditional Arabic" w:hint="cs"/>
          <w:sz w:val="28"/>
          <w:szCs w:val="28"/>
          <w:vertAlign w:val="baseline"/>
          <w:rtl/>
        </w:rPr>
        <w:t>شرح</w:t>
      </w:r>
      <w:r>
        <w:rPr>
          <w:rFonts w:ascii="Traditional Arabic" w:hAnsi="Traditional Arabic" w:cs="Traditional Arabic" w:hint="cs"/>
          <w:sz w:val="28"/>
          <w:szCs w:val="28"/>
          <w:rtl/>
        </w:rPr>
        <w:t xml:space="preserve"> </w:t>
      </w:r>
      <w:r w:rsidRPr="008E1071">
        <w:rPr>
          <w:rStyle w:val="FootnoteReference"/>
          <w:rFonts w:ascii="Traditional Arabic" w:hAnsi="Traditional Arabic" w:cs="Traditional Arabic" w:hint="cs"/>
          <w:sz w:val="28"/>
          <w:szCs w:val="28"/>
          <w:vertAlign w:val="baseline"/>
          <w:rtl/>
        </w:rPr>
        <w:t>كنز</w:t>
      </w:r>
      <w:r>
        <w:rPr>
          <w:rFonts w:ascii="Traditional Arabic" w:hAnsi="Traditional Arabic" w:cs="Traditional Arabic" w:hint="cs"/>
          <w:sz w:val="28"/>
          <w:szCs w:val="28"/>
          <w:rtl/>
        </w:rPr>
        <w:t xml:space="preserve"> </w:t>
      </w:r>
      <w:r w:rsidRPr="008E1071">
        <w:rPr>
          <w:rStyle w:val="FootnoteReference"/>
          <w:rFonts w:ascii="Traditional Arabic" w:hAnsi="Traditional Arabic" w:cs="Traditional Arabic" w:hint="cs"/>
          <w:sz w:val="28"/>
          <w:szCs w:val="28"/>
          <w:vertAlign w:val="baseline"/>
          <w:rtl/>
        </w:rPr>
        <w:t>الدقائق</w:t>
      </w:r>
      <w:r>
        <w:rPr>
          <w:rFonts w:ascii="Traditional Arabic" w:hAnsi="Traditional Arabic" w:cs="Traditional Arabic" w:hint="cs"/>
          <w:sz w:val="28"/>
          <w:szCs w:val="28"/>
          <w:rtl/>
        </w:rPr>
        <w:t xml:space="preserve">,ط2 (دار الكتاب الإسلامي , بدون تاريخ) </w:t>
      </w:r>
      <w:r w:rsidRPr="00217370">
        <w:rPr>
          <w:rStyle w:val="FootnoteReference"/>
          <w:rFonts w:ascii="Traditional Arabic" w:hAnsi="Traditional Arabic" w:cs="Traditional Arabic" w:hint="cs"/>
          <w:sz w:val="28"/>
          <w:szCs w:val="28"/>
          <w:vertAlign w:val="baseline"/>
          <w:rtl/>
        </w:rPr>
        <w:t>3/117</w:t>
      </w:r>
      <w:r>
        <w:rPr>
          <w:rFonts w:ascii="Traditional Arabic" w:hAnsi="Traditional Arabic" w:hint="cs"/>
          <w:sz w:val="28"/>
          <w:szCs w:val="28"/>
          <w:rtl/>
        </w:rPr>
        <w:t>-</w:t>
      </w:r>
      <w:r>
        <w:rPr>
          <w:rFonts w:ascii="Traditional Arabic" w:hAnsi="Traditional Arabic" w:cs="Traditional Arabic" w:hint="cs"/>
          <w:sz w:val="28"/>
          <w:szCs w:val="28"/>
          <w:rtl/>
        </w:rPr>
        <w:t xml:space="preserve"> ابن جزي ، أبو القاسم </w:t>
      </w:r>
      <w:r w:rsidRPr="003E73A9">
        <w:rPr>
          <w:rFonts w:ascii="Traditional Arabic" w:hAnsi="Traditional Arabic" w:cs="Traditional Arabic" w:hint="cs"/>
          <w:sz w:val="28"/>
          <w:szCs w:val="28"/>
          <w:rtl/>
        </w:rPr>
        <w:t>محمد</w:t>
      </w:r>
      <w:r w:rsidRPr="003E73A9">
        <w:rPr>
          <w:rFonts w:ascii="Traditional Arabic" w:hAnsi="Traditional Arabic" w:cs="Traditional Arabic"/>
          <w:sz w:val="28"/>
          <w:szCs w:val="28"/>
          <w:rtl/>
        </w:rPr>
        <w:t xml:space="preserve"> </w:t>
      </w:r>
      <w:r w:rsidRPr="003E73A9">
        <w:rPr>
          <w:rFonts w:ascii="Traditional Arabic" w:hAnsi="Traditional Arabic" w:cs="Traditional Arabic" w:hint="cs"/>
          <w:sz w:val="28"/>
          <w:szCs w:val="28"/>
          <w:rtl/>
        </w:rPr>
        <w:t>بن</w:t>
      </w:r>
      <w:r w:rsidRPr="003E73A9">
        <w:rPr>
          <w:rFonts w:ascii="Traditional Arabic" w:hAnsi="Traditional Arabic" w:cs="Traditional Arabic"/>
          <w:sz w:val="28"/>
          <w:szCs w:val="28"/>
          <w:rtl/>
        </w:rPr>
        <w:t xml:space="preserve"> </w:t>
      </w:r>
      <w:r w:rsidRPr="003E73A9">
        <w:rPr>
          <w:rFonts w:ascii="Traditional Arabic" w:hAnsi="Traditional Arabic" w:cs="Traditional Arabic" w:hint="cs"/>
          <w:sz w:val="28"/>
          <w:szCs w:val="28"/>
          <w:rtl/>
        </w:rPr>
        <w:t>أحمد</w:t>
      </w:r>
      <w:r w:rsidRPr="003E73A9">
        <w:rPr>
          <w:rFonts w:ascii="Traditional Arabic" w:hAnsi="Traditional Arabic" w:cs="Traditional Arabic"/>
          <w:sz w:val="28"/>
          <w:szCs w:val="28"/>
          <w:rtl/>
        </w:rPr>
        <w:t xml:space="preserve"> </w:t>
      </w:r>
      <w:r w:rsidRPr="003E73A9">
        <w:rPr>
          <w:rFonts w:ascii="Traditional Arabic" w:hAnsi="Traditional Arabic" w:cs="Traditional Arabic" w:hint="cs"/>
          <w:sz w:val="28"/>
          <w:szCs w:val="28"/>
          <w:rtl/>
        </w:rPr>
        <w:t>بن</w:t>
      </w:r>
      <w:r w:rsidRPr="003E73A9">
        <w:rPr>
          <w:rFonts w:ascii="Traditional Arabic" w:hAnsi="Traditional Arabic" w:cs="Traditional Arabic"/>
          <w:sz w:val="28"/>
          <w:szCs w:val="28"/>
          <w:rtl/>
        </w:rPr>
        <w:t xml:space="preserve"> </w:t>
      </w:r>
      <w:r w:rsidRPr="003E73A9">
        <w:rPr>
          <w:rFonts w:ascii="Traditional Arabic" w:hAnsi="Traditional Arabic" w:cs="Traditional Arabic" w:hint="cs"/>
          <w:sz w:val="28"/>
          <w:szCs w:val="28"/>
          <w:rtl/>
        </w:rPr>
        <w:t>محمد</w:t>
      </w:r>
      <w:r w:rsidRPr="003E73A9">
        <w:rPr>
          <w:rFonts w:ascii="Traditional Arabic" w:hAnsi="Traditional Arabic" w:cs="Traditional Arabic"/>
          <w:sz w:val="28"/>
          <w:szCs w:val="28"/>
          <w:rtl/>
        </w:rPr>
        <w:t xml:space="preserve"> </w:t>
      </w:r>
      <w:r w:rsidRPr="003E73A9">
        <w:rPr>
          <w:rFonts w:ascii="Traditional Arabic" w:hAnsi="Traditional Arabic" w:cs="Traditional Arabic" w:hint="cs"/>
          <w:sz w:val="28"/>
          <w:szCs w:val="28"/>
          <w:rtl/>
        </w:rPr>
        <w:t>بن</w:t>
      </w:r>
      <w:r w:rsidRPr="003E73A9">
        <w:rPr>
          <w:rFonts w:ascii="Traditional Arabic" w:hAnsi="Traditional Arabic" w:cs="Traditional Arabic"/>
          <w:sz w:val="28"/>
          <w:szCs w:val="28"/>
          <w:rtl/>
        </w:rPr>
        <w:t xml:space="preserve"> </w:t>
      </w:r>
      <w:r w:rsidRPr="003E73A9">
        <w:rPr>
          <w:rFonts w:ascii="Traditional Arabic" w:hAnsi="Traditional Arabic" w:cs="Traditional Arabic" w:hint="cs"/>
          <w:sz w:val="28"/>
          <w:szCs w:val="28"/>
          <w:rtl/>
        </w:rPr>
        <w:t>عبد</w:t>
      </w:r>
      <w:r w:rsidRPr="003E73A9">
        <w:rPr>
          <w:rFonts w:ascii="Traditional Arabic" w:hAnsi="Traditional Arabic" w:cs="Traditional Arabic"/>
          <w:sz w:val="28"/>
          <w:szCs w:val="28"/>
          <w:rtl/>
        </w:rPr>
        <w:t xml:space="preserve"> </w:t>
      </w:r>
      <w:r w:rsidRPr="003E73A9">
        <w:rPr>
          <w:rFonts w:ascii="Traditional Arabic" w:hAnsi="Traditional Arabic" w:cs="Traditional Arabic" w:hint="cs"/>
          <w:sz w:val="28"/>
          <w:szCs w:val="28"/>
          <w:rtl/>
        </w:rPr>
        <w:t>الله</w:t>
      </w:r>
      <w:r>
        <w:rPr>
          <w:rFonts w:ascii="Traditional Arabic" w:hAnsi="Traditional Arabic" w:cs="Traditional Arabic" w:hint="cs"/>
          <w:sz w:val="28"/>
          <w:szCs w:val="28"/>
          <w:rtl/>
        </w:rPr>
        <w:t xml:space="preserve"> الغرناطي القوانين الفقهية 1/48</w:t>
      </w:r>
      <w:r>
        <w:rPr>
          <w:rFonts w:ascii="Traditional Arabic" w:hAnsi="Traditional Arabic" w:hint="cs"/>
          <w:sz w:val="28"/>
          <w:szCs w:val="28"/>
          <w:rtl/>
        </w:rPr>
        <w:t xml:space="preserve">- </w:t>
      </w:r>
      <w:r>
        <w:rPr>
          <w:rFonts w:ascii="Traditional Arabic" w:hAnsi="Traditional Arabic" w:cs="Traditional Arabic" w:hint="cs"/>
          <w:sz w:val="28"/>
          <w:szCs w:val="28"/>
          <w:rtl/>
        </w:rPr>
        <w:t>السيوطي، جلال الدين عبدالرحمن، الأشباه والنظائر(بيروت: دار الكتب العلمية) 1/155</w:t>
      </w:r>
      <w:r>
        <w:rPr>
          <w:rFonts w:ascii="Traditional Arabic" w:hAnsi="Traditional Arabic" w:hint="cs"/>
          <w:sz w:val="28"/>
          <w:szCs w:val="28"/>
          <w:rtl/>
        </w:rPr>
        <w:t>-</w:t>
      </w:r>
      <w:r w:rsidRPr="0008666F">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ابن رجب الحنبلي، زين الدين عبدالرحمن ، القواعد لابن رجب ( بيروت: دار الكتب العلمية ) 1/44</w:t>
      </w:r>
    </w:p>
    <w:p w:rsidR="00D975F0" w:rsidRPr="0055533C" w:rsidRDefault="00D975F0" w:rsidP="0068417C">
      <w:pPr>
        <w:pStyle w:val="FootnoteText"/>
        <w:rPr>
          <w:rStyle w:val="FootnoteReference"/>
          <w:rFonts w:ascii="Traditional Arabic" w:eastAsiaTheme="minorHAnsi" w:hAnsi="Traditional Arabic"/>
          <w:sz w:val="2"/>
          <w:szCs w:val="2"/>
          <w:vertAlign w:val="baseline"/>
          <w:rtl/>
          <w:lang w:bidi="ar-KW"/>
        </w:rPr>
      </w:pPr>
    </w:p>
  </w:footnote>
  <w:footnote w:id="38">
    <w:p w:rsidR="00D975F0" w:rsidRPr="00F76ADE" w:rsidRDefault="00D975F0" w:rsidP="00F76ADE">
      <w:pPr>
        <w:autoSpaceDE w:val="0"/>
        <w:autoSpaceDN w:val="0"/>
        <w:bidi/>
        <w:adjustRightInd w:val="0"/>
        <w:spacing w:after="0" w:line="240" w:lineRule="auto"/>
        <w:rPr>
          <w:rStyle w:val="FootnoteReference"/>
          <w:rFonts w:ascii="Traditional Arabic" w:hAnsi="Traditional Arabic" w:cs="Traditional Arabic"/>
          <w:sz w:val="28"/>
          <w:szCs w:val="28"/>
          <w:vertAlign w:val="baseline"/>
          <w:rtl/>
          <w:lang w:bidi="ar-KW"/>
        </w:rPr>
      </w:pPr>
      <w:r w:rsidRPr="00F76ADE">
        <w:rPr>
          <w:rStyle w:val="FootnoteReference"/>
          <w:rFonts w:ascii="Traditional Arabic" w:hAnsi="Traditional Arabic" w:cs="Traditional Arabic"/>
          <w:sz w:val="28"/>
          <w:szCs w:val="28"/>
          <w:vertAlign w:val="baseline"/>
        </w:rPr>
        <w:footnoteRef/>
      </w:r>
      <w:r>
        <w:rPr>
          <w:rStyle w:val="FootnoteReference"/>
          <w:rFonts w:ascii="Traditional Arabic" w:hAnsi="Traditional Arabic" w:cs="Traditional Arabic"/>
          <w:sz w:val="28"/>
          <w:szCs w:val="28"/>
          <w:vertAlign w:val="baseline"/>
        </w:rPr>
        <w:t>)</w:t>
      </w:r>
      <w:r>
        <w:rPr>
          <w:rStyle w:val="FootnoteReference"/>
          <w:rFonts w:ascii="Traditional Arabic" w:hAnsi="Traditional Arabic" w:cs="Traditional Arabic" w:hint="cs"/>
          <w:sz w:val="28"/>
          <w:szCs w:val="28"/>
          <w:vertAlign w:val="baseline"/>
          <w:rtl/>
          <w:lang w:bidi="ar-KW"/>
        </w:rPr>
        <w:t>)</w:t>
      </w:r>
      <w:r>
        <w:rPr>
          <w:rFonts w:ascii="Traditional Arabic" w:hAnsi="Traditional Arabic" w:cs="Traditional Arabic" w:hint="cs"/>
          <w:sz w:val="28"/>
          <w:szCs w:val="28"/>
          <w:rtl/>
          <w:lang w:bidi="ar-KW"/>
        </w:rPr>
        <w:t xml:space="preserve"> الزرقا , مصطفى , المدخل الفقهي العام ط1 (دمشق : دار القلم 1418ه / 1998م) 2/843</w:t>
      </w:r>
    </w:p>
  </w:footnote>
  <w:footnote w:id="39">
    <w:p w:rsidR="00D975F0" w:rsidRPr="00F76ADE" w:rsidRDefault="00D975F0" w:rsidP="00F76ADE">
      <w:pPr>
        <w:autoSpaceDE w:val="0"/>
        <w:autoSpaceDN w:val="0"/>
        <w:bidi/>
        <w:adjustRightInd w:val="0"/>
        <w:spacing w:after="0" w:line="240" w:lineRule="auto"/>
        <w:rPr>
          <w:rStyle w:val="FootnoteReference"/>
          <w:rFonts w:ascii="Traditional Arabic" w:hAnsi="Traditional Arabic" w:cs="Traditional Arabic"/>
          <w:sz w:val="28"/>
          <w:szCs w:val="28"/>
          <w:vertAlign w:val="baseline"/>
          <w:rtl/>
          <w:lang w:bidi="ar-KW"/>
        </w:rPr>
      </w:pPr>
      <w:r w:rsidRPr="00F76ADE">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Pr>
        <w:t>)</w:t>
      </w:r>
      <w:r>
        <w:rPr>
          <w:rFonts w:ascii="Traditional Arabic" w:hAnsi="Traditional Arabic" w:cs="Traditional Arabic" w:hint="cs"/>
          <w:sz w:val="28"/>
          <w:szCs w:val="28"/>
          <w:rtl/>
        </w:rPr>
        <w:t>)</w:t>
      </w:r>
      <w:r w:rsidRPr="00F76ADE">
        <w:rPr>
          <w:rStyle w:val="FootnoteReference"/>
          <w:rFonts w:ascii="Traditional Arabic" w:hAnsi="Traditional Arabic" w:cs="Traditional Arabic"/>
          <w:sz w:val="28"/>
          <w:szCs w:val="28"/>
          <w:vertAlign w:val="baseline"/>
          <w:rtl/>
        </w:rPr>
        <w:t xml:space="preserve"> </w:t>
      </w:r>
      <w:r>
        <w:rPr>
          <w:rFonts w:ascii="Traditional Arabic" w:hAnsi="Traditional Arabic" w:cs="Traditional Arabic" w:hint="cs"/>
          <w:sz w:val="28"/>
          <w:szCs w:val="28"/>
          <w:rtl/>
        </w:rPr>
        <w:t>أبو زهرة , محمد , الأحوال الشخصية ط3 (دار الفكر العربي 1377ه / 1957م) 107</w:t>
      </w:r>
    </w:p>
  </w:footnote>
  <w:footnote w:id="40">
    <w:p w:rsidR="00D975F0" w:rsidRPr="00EE5BB6" w:rsidRDefault="00D975F0">
      <w:pPr>
        <w:pStyle w:val="FootnoteText"/>
        <w:rPr>
          <w:rFonts w:ascii="Traditional Arabic" w:hAnsi="Traditional Arabic"/>
          <w:sz w:val="28"/>
          <w:szCs w:val="28"/>
          <w:lang w:bidi="ar-KW"/>
        </w:rPr>
      </w:pPr>
      <w:r w:rsidRPr="00EE5BB6">
        <w:rPr>
          <w:rFonts w:ascii="Traditional Arabic" w:hAnsi="Traditional Arabic"/>
          <w:sz w:val="28"/>
          <w:szCs w:val="28"/>
        </w:rPr>
        <w:footnoteRef/>
      </w:r>
      <w:r>
        <w:rPr>
          <w:rFonts w:ascii="Traditional Arabic" w:hAnsi="Traditional Arabic"/>
          <w:sz w:val="28"/>
          <w:szCs w:val="28"/>
          <w:lang w:bidi="ar-KW"/>
        </w:rPr>
        <w:t>)</w:t>
      </w:r>
      <w:r>
        <w:rPr>
          <w:rFonts w:ascii="Traditional Arabic" w:hAnsi="Traditional Arabic" w:hint="cs"/>
          <w:sz w:val="28"/>
          <w:szCs w:val="28"/>
          <w:rtl/>
          <w:lang w:bidi="ar-KW"/>
        </w:rPr>
        <w:t>)</w:t>
      </w:r>
      <w:r w:rsidRPr="00EE5BB6">
        <w:rPr>
          <w:rFonts w:ascii="Traditional Arabic" w:hAnsi="Traditional Arabic"/>
          <w:sz w:val="28"/>
          <w:szCs w:val="28"/>
          <w:rtl/>
        </w:rPr>
        <w:t xml:space="preserve"> </w:t>
      </w:r>
      <w:r>
        <w:rPr>
          <w:rFonts w:ascii="Traditional Arabic" w:hAnsi="Traditional Arabic" w:hint="cs"/>
          <w:sz w:val="28"/>
          <w:szCs w:val="28"/>
          <w:rtl/>
          <w:lang w:bidi="ar-KW"/>
        </w:rPr>
        <w:t>زيدان , عبدالكريم , المفصل في أحكام الأسرة ط2 (بيروت : مؤسسة الرسالة 1420ه / 2000م)6/339</w:t>
      </w:r>
    </w:p>
  </w:footnote>
  <w:footnote w:id="41">
    <w:p w:rsidR="00D975F0" w:rsidRPr="004644CC" w:rsidRDefault="00D975F0" w:rsidP="00A807A2">
      <w:pPr>
        <w:pStyle w:val="FootnoteText"/>
        <w:rPr>
          <w:rStyle w:val="FootnoteReference"/>
          <w:rFonts w:ascii="Traditional Arabic" w:hAnsi="Traditional Arabic"/>
          <w:sz w:val="28"/>
          <w:szCs w:val="28"/>
          <w:vertAlign w:val="baseline"/>
          <w:rtl/>
        </w:rPr>
      </w:pPr>
      <w:r w:rsidRPr="004644CC">
        <w:rPr>
          <w:rFonts w:ascii="Traditional Arabic" w:hAnsi="Traditional Arabic"/>
          <w:sz w:val="28"/>
          <w:szCs w:val="28"/>
        </w:rPr>
        <w:t>(</w:t>
      </w:r>
      <w:r w:rsidRPr="004644CC">
        <w:rPr>
          <w:rStyle w:val="FootnoteReference"/>
          <w:rFonts w:ascii="Traditional Arabic" w:hAnsi="Traditional Arabic"/>
          <w:sz w:val="28"/>
          <w:szCs w:val="28"/>
          <w:vertAlign w:val="baseline"/>
        </w:rPr>
        <w:footnoteRef/>
      </w:r>
      <w:r w:rsidRPr="004644CC">
        <w:rPr>
          <w:rFonts w:ascii="Traditional Arabic" w:hAnsi="Traditional Arabic"/>
          <w:sz w:val="28"/>
          <w:szCs w:val="28"/>
        </w:rPr>
        <w:t>)</w:t>
      </w:r>
      <w:r w:rsidRPr="004644CC">
        <w:rPr>
          <w:rFonts w:ascii="Traditional Arabic" w:hAnsi="Traditional Arabic" w:hint="cs"/>
          <w:sz w:val="28"/>
          <w:szCs w:val="28"/>
          <w:rtl/>
        </w:rPr>
        <w:t xml:space="preserve"> </w:t>
      </w:r>
      <w:r w:rsidRPr="004644CC">
        <w:rPr>
          <w:rFonts w:ascii="Traditional Arabic" w:hAnsi="Traditional Arabic"/>
          <w:sz w:val="28"/>
          <w:szCs w:val="28"/>
          <w:rtl/>
        </w:rPr>
        <w:t>ابن عابدين ، مرجع سابق,</w:t>
      </w:r>
      <w:r w:rsidRPr="004644CC">
        <w:rPr>
          <w:rStyle w:val="FootnoteReference"/>
          <w:rFonts w:ascii="Traditional Arabic" w:hAnsi="Traditional Arabic"/>
          <w:sz w:val="28"/>
          <w:szCs w:val="28"/>
          <w:vertAlign w:val="baseline"/>
          <w:rtl/>
        </w:rPr>
        <w:t xml:space="preserve"> 6/714</w:t>
      </w:r>
      <w:r w:rsidRPr="004644CC">
        <w:rPr>
          <w:rFonts w:ascii="Traditional Arabic" w:hAnsi="Traditional Arabic" w:hint="cs"/>
          <w:sz w:val="28"/>
          <w:szCs w:val="28"/>
          <w:rtl/>
        </w:rPr>
        <w:t xml:space="preserve"> - </w:t>
      </w:r>
      <w:r w:rsidRPr="004644CC">
        <w:rPr>
          <w:rStyle w:val="FootnoteReference"/>
          <w:sz w:val="28"/>
          <w:szCs w:val="28"/>
          <w:vertAlign w:val="baseline"/>
          <w:rtl/>
        </w:rPr>
        <w:t>النووي</w:t>
      </w:r>
      <w:r w:rsidRPr="004644CC">
        <w:rPr>
          <w:rStyle w:val="FootnoteReference"/>
          <w:rFonts w:hint="cs"/>
          <w:sz w:val="28"/>
          <w:szCs w:val="28"/>
          <w:vertAlign w:val="baseline"/>
          <w:rtl/>
        </w:rPr>
        <w:t>،</w:t>
      </w:r>
      <w:r w:rsidRPr="004644CC">
        <w:rPr>
          <w:rFonts w:hint="cs"/>
          <w:sz w:val="28"/>
          <w:szCs w:val="28"/>
          <w:rtl/>
        </w:rPr>
        <w:t xml:space="preserve"> </w:t>
      </w:r>
      <w:r w:rsidRPr="004644CC">
        <w:rPr>
          <w:rStyle w:val="FootnoteReference"/>
          <w:sz w:val="28"/>
          <w:szCs w:val="28"/>
          <w:vertAlign w:val="baseline"/>
          <w:rtl/>
        </w:rPr>
        <w:t>أبو زكريا محي الدين يحيى بن</w:t>
      </w:r>
      <w:r w:rsidRPr="004644CC">
        <w:rPr>
          <w:rFonts w:hint="cs"/>
          <w:sz w:val="28"/>
          <w:szCs w:val="28"/>
          <w:rtl/>
        </w:rPr>
        <w:t xml:space="preserve"> </w:t>
      </w:r>
      <w:r w:rsidRPr="004644CC">
        <w:rPr>
          <w:rStyle w:val="FootnoteReference"/>
          <w:sz w:val="28"/>
          <w:szCs w:val="28"/>
          <w:vertAlign w:val="baseline"/>
          <w:rtl/>
        </w:rPr>
        <w:t>شرف</w:t>
      </w:r>
      <w:r w:rsidRPr="004644CC">
        <w:rPr>
          <w:rFonts w:hint="cs"/>
          <w:sz w:val="28"/>
          <w:szCs w:val="28"/>
          <w:rtl/>
        </w:rPr>
        <w:t>، المجموع شرح المهذب</w:t>
      </w:r>
      <w:r w:rsidRPr="004644CC">
        <w:rPr>
          <w:rFonts w:ascii="Traditional Arabic" w:hAnsi="Traditional Arabic" w:hint="cs"/>
          <w:sz w:val="28"/>
          <w:szCs w:val="28"/>
          <w:rtl/>
        </w:rPr>
        <w:t>(بيروت : دار الفكر , 1984م/1404ه)</w:t>
      </w:r>
      <w:r w:rsidRPr="004644CC">
        <w:rPr>
          <w:rStyle w:val="FootnoteReference"/>
          <w:rFonts w:ascii="Traditional Arabic" w:hAnsi="Traditional Arabic" w:hint="cs"/>
          <w:sz w:val="28"/>
          <w:szCs w:val="28"/>
          <w:vertAlign w:val="baseline"/>
          <w:rtl/>
        </w:rPr>
        <w:t xml:space="preserve"> 1</w:t>
      </w:r>
      <w:r w:rsidRPr="004644CC">
        <w:rPr>
          <w:rFonts w:ascii="Traditional Arabic" w:hAnsi="Traditional Arabic" w:hint="cs"/>
          <w:sz w:val="28"/>
          <w:szCs w:val="28"/>
          <w:rtl/>
        </w:rPr>
        <w:t>3</w:t>
      </w:r>
      <w:r w:rsidRPr="004644CC">
        <w:rPr>
          <w:rStyle w:val="FootnoteReference"/>
          <w:rFonts w:ascii="Traditional Arabic" w:hAnsi="Traditional Arabic" w:hint="cs"/>
          <w:sz w:val="28"/>
          <w:szCs w:val="28"/>
          <w:vertAlign w:val="baseline"/>
          <w:rtl/>
        </w:rPr>
        <w:t>/34</w:t>
      </w:r>
      <w:r w:rsidRPr="004644CC">
        <w:rPr>
          <w:rFonts w:ascii="Traditional Arabic" w:hAnsi="Traditional Arabic" w:hint="cs"/>
          <w:sz w:val="28"/>
          <w:szCs w:val="28"/>
          <w:rtl/>
        </w:rPr>
        <w:t xml:space="preserve">6 </w:t>
      </w:r>
    </w:p>
    <w:p w:rsidR="00D975F0" w:rsidRPr="004644CC" w:rsidRDefault="00D975F0" w:rsidP="0055533C">
      <w:pPr>
        <w:autoSpaceDE w:val="0"/>
        <w:autoSpaceDN w:val="0"/>
        <w:bidi/>
        <w:adjustRightInd w:val="0"/>
        <w:spacing w:after="0" w:line="240" w:lineRule="auto"/>
        <w:rPr>
          <w:rStyle w:val="FootnoteReference"/>
          <w:rFonts w:ascii="Traditional Arabic" w:hAnsi="Traditional Arabic" w:cs="Traditional Arabic"/>
          <w:sz w:val="2"/>
          <w:szCs w:val="2"/>
          <w:vertAlign w:val="baseline"/>
          <w:rtl/>
          <w:lang w:bidi="ar-KW"/>
        </w:rPr>
      </w:pPr>
    </w:p>
  </w:footnote>
  <w:footnote w:id="42">
    <w:p w:rsidR="00D975F0" w:rsidRPr="004644CC" w:rsidRDefault="00D975F0">
      <w:pPr>
        <w:pStyle w:val="FootnoteText"/>
        <w:rPr>
          <w:rFonts w:ascii="Traditional Arabic" w:hAnsi="Traditional Arabic"/>
          <w:sz w:val="28"/>
          <w:szCs w:val="28"/>
          <w:rtl/>
          <w:lang w:bidi="ar-KW"/>
        </w:rPr>
      </w:pPr>
      <w:r w:rsidRPr="004644CC">
        <w:rPr>
          <w:rFonts w:ascii="Traditional Arabic" w:hAnsi="Traditional Arabic"/>
          <w:sz w:val="28"/>
          <w:szCs w:val="28"/>
        </w:rPr>
        <w:footnoteRef/>
      </w:r>
      <w:r>
        <w:rPr>
          <w:rFonts w:ascii="Traditional Arabic" w:hAnsi="Traditional Arabic"/>
          <w:sz w:val="28"/>
          <w:szCs w:val="28"/>
          <w:lang w:bidi="ar-KW"/>
        </w:rPr>
        <w:t>)</w:t>
      </w:r>
      <w:r>
        <w:rPr>
          <w:rFonts w:ascii="Traditional Arabic" w:hAnsi="Traditional Arabic" w:hint="cs"/>
          <w:sz w:val="28"/>
          <w:szCs w:val="28"/>
          <w:rtl/>
          <w:lang w:bidi="ar-KW"/>
        </w:rPr>
        <w:t xml:space="preserve">) </w:t>
      </w:r>
      <w:r>
        <w:rPr>
          <w:rFonts w:ascii="Traditional Arabic" w:hAnsi="Traditional Arabic" w:hint="cs"/>
          <w:sz w:val="28"/>
          <w:szCs w:val="28"/>
          <w:rtl/>
        </w:rPr>
        <w:t>ابن عرفه , مرجع سابق 3/ 299</w:t>
      </w:r>
      <w:r>
        <w:rPr>
          <w:rFonts w:ascii="Traditional Arabic" w:hAnsi="Traditional Arabic" w:hint="cs"/>
          <w:sz w:val="28"/>
          <w:szCs w:val="28"/>
          <w:rtl/>
          <w:lang w:bidi="ar-KW"/>
        </w:rPr>
        <w:t xml:space="preserve"> </w:t>
      </w:r>
      <w:r>
        <w:rPr>
          <w:rFonts w:ascii="Traditional Arabic" w:hAnsi="Traditional Arabic"/>
          <w:sz w:val="28"/>
          <w:szCs w:val="28"/>
          <w:rtl/>
          <w:lang w:bidi="ar-KW"/>
        </w:rPr>
        <w:t>–</w:t>
      </w:r>
      <w:r>
        <w:rPr>
          <w:rFonts w:ascii="Traditional Arabic" w:hAnsi="Traditional Arabic" w:hint="cs"/>
          <w:sz w:val="28"/>
          <w:szCs w:val="28"/>
          <w:rtl/>
          <w:lang w:bidi="ar-KW"/>
        </w:rPr>
        <w:t xml:space="preserve"> </w:t>
      </w:r>
      <w:r>
        <w:rPr>
          <w:rFonts w:ascii="Traditional Arabic" w:hAnsi="Traditional Arabic" w:hint="cs"/>
          <w:sz w:val="28"/>
          <w:szCs w:val="28"/>
          <w:rtl/>
        </w:rPr>
        <w:t>البهوتي ,</w:t>
      </w:r>
      <w:r w:rsidRPr="00B819A1">
        <w:rPr>
          <w:rFonts w:ascii="Traditional Arabic" w:hAnsi="Traditional Arabic" w:hint="cs"/>
          <w:sz w:val="28"/>
          <w:szCs w:val="28"/>
          <w:rtl/>
        </w:rPr>
        <w:t xml:space="preserve"> منصور</w:t>
      </w:r>
      <w:r>
        <w:rPr>
          <w:rFonts w:ascii="Traditional Arabic" w:hAnsi="Traditional Arabic" w:hint="cs"/>
          <w:sz w:val="28"/>
          <w:szCs w:val="28"/>
          <w:rtl/>
        </w:rPr>
        <w:t xml:space="preserve"> </w:t>
      </w:r>
      <w:r w:rsidRPr="00B819A1">
        <w:rPr>
          <w:rFonts w:ascii="Traditional Arabic" w:hAnsi="Traditional Arabic" w:hint="cs"/>
          <w:sz w:val="28"/>
          <w:szCs w:val="28"/>
          <w:rtl/>
        </w:rPr>
        <w:t>بن</w:t>
      </w:r>
      <w:r>
        <w:rPr>
          <w:rFonts w:ascii="Traditional Arabic" w:hAnsi="Traditional Arabic" w:hint="cs"/>
          <w:sz w:val="28"/>
          <w:szCs w:val="28"/>
          <w:rtl/>
        </w:rPr>
        <w:t xml:space="preserve"> </w:t>
      </w:r>
      <w:r w:rsidRPr="00B819A1">
        <w:rPr>
          <w:rFonts w:ascii="Traditional Arabic" w:hAnsi="Traditional Arabic" w:hint="cs"/>
          <w:sz w:val="28"/>
          <w:szCs w:val="28"/>
          <w:rtl/>
        </w:rPr>
        <w:t>يونس</w:t>
      </w:r>
      <w:r>
        <w:rPr>
          <w:rFonts w:ascii="Traditional Arabic" w:hAnsi="Traditional Arabic" w:hint="cs"/>
          <w:sz w:val="28"/>
          <w:szCs w:val="28"/>
          <w:rtl/>
        </w:rPr>
        <w:t xml:space="preserve"> </w:t>
      </w:r>
      <w:r w:rsidRPr="00B819A1">
        <w:rPr>
          <w:rFonts w:ascii="Traditional Arabic" w:hAnsi="Traditional Arabic" w:hint="cs"/>
          <w:sz w:val="28"/>
          <w:szCs w:val="28"/>
          <w:rtl/>
        </w:rPr>
        <w:t>بن</w:t>
      </w:r>
      <w:r>
        <w:rPr>
          <w:rFonts w:ascii="Traditional Arabic" w:hAnsi="Traditional Arabic" w:hint="cs"/>
          <w:sz w:val="28"/>
          <w:szCs w:val="28"/>
          <w:rtl/>
        </w:rPr>
        <w:t xml:space="preserve"> </w:t>
      </w:r>
      <w:r w:rsidRPr="00B819A1">
        <w:rPr>
          <w:rFonts w:ascii="Traditional Arabic" w:hAnsi="Traditional Arabic" w:hint="cs"/>
          <w:sz w:val="28"/>
          <w:szCs w:val="28"/>
          <w:rtl/>
        </w:rPr>
        <w:t>صلاح</w:t>
      </w:r>
      <w:r>
        <w:rPr>
          <w:rFonts w:ascii="Traditional Arabic" w:hAnsi="Traditional Arabic" w:hint="cs"/>
          <w:sz w:val="28"/>
          <w:szCs w:val="28"/>
          <w:rtl/>
        </w:rPr>
        <w:t xml:space="preserve"> </w:t>
      </w:r>
      <w:r w:rsidRPr="00B819A1">
        <w:rPr>
          <w:rFonts w:ascii="Traditional Arabic" w:hAnsi="Traditional Arabic" w:hint="cs"/>
          <w:sz w:val="28"/>
          <w:szCs w:val="28"/>
          <w:rtl/>
        </w:rPr>
        <w:t>الدين</w:t>
      </w:r>
      <w:r>
        <w:rPr>
          <w:rFonts w:ascii="Traditional Arabic" w:hAnsi="Traditional Arabic" w:hint="cs"/>
          <w:sz w:val="28"/>
          <w:szCs w:val="28"/>
          <w:rtl/>
        </w:rPr>
        <w:t xml:space="preserve">, </w:t>
      </w:r>
      <w:r w:rsidRPr="00C322F0">
        <w:rPr>
          <w:rStyle w:val="FootnoteReference"/>
          <w:rFonts w:ascii="Traditional Arabic" w:hAnsi="Traditional Arabic" w:hint="cs"/>
          <w:sz w:val="28"/>
          <w:szCs w:val="28"/>
          <w:vertAlign w:val="baseline"/>
          <w:rtl/>
        </w:rPr>
        <w:t>شرح منتهى الإرادات</w:t>
      </w:r>
      <w:r>
        <w:rPr>
          <w:rFonts w:ascii="Traditional Arabic" w:hAnsi="Traditional Arabic" w:hint="cs"/>
          <w:sz w:val="28"/>
          <w:szCs w:val="28"/>
          <w:rtl/>
        </w:rPr>
        <w:t xml:space="preserve">, ط1(بيروت : دار عالم الكتب 1993م/1414ه)  </w:t>
      </w:r>
      <w:r w:rsidRPr="00C322F0">
        <w:rPr>
          <w:rStyle w:val="FootnoteReference"/>
          <w:rFonts w:ascii="Traditional Arabic" w:hAnsi="Traditional Arabic" w:hint="cs"/>
          <w:sz w:val="28"/>
          <w:szCs w:val="28"/>
          <w:vertAlign w:val="baseline"/>
          <w:rtl/>
        </w:rPr>
        <w:t>2/175</w:t>
      </w:r>
    </w:p>
  </w:footnote>
  <w:footnote w:id="43">
    <w:p w:rsidR="00D975F0" w:rsidRPr="006B3512" w:rsidRDefault="00D975F0" w:rsidP="00084FFB">
      <w:pPr>
        <w:pStyle w:val="FootnoteText"/>
        <w:rPr>
          <w:rFonts w:ascii="Traditional Arabic" w:hAnsi="Traditional Arabic"/>
          <w:sz w:val="28"/>
          <w:szCs w:val="28"/>
        </w:rPr>
      </w:pPr>
      <w:r w:rsidRPr="006B3512">
        <w:rPr>
          <w:rFonts w:ascii="Traditional Arabic" w:hAnsi="Traditional Arabic"/>
          <w:sz w:val="28"/>
          <w:szCs w:val="28"/>
        </w:rPr>
        <w:footnoteRef/>
      </w:r>
      <w:r>
        <w:rPr>
          <w:rFonts w:ascii="Traditional Arabic" w:hAnsi="Traditional Arabic"/>
          <w:sz w:val="28"/>
          <w:szCs w:val="28"/>
        </w:rPr>
        <w:t>)</w:t>
      </w:r>
      <w:r>
        <w:rPr>
          <w:rFonts w:ascii="Traditional Arabic" w:hAnsi="Traditional Arabic" w:hint="cs"/>
          <w:sz w:val="28"/>
          <w:szCs w:val="28"/>
          <w:rtl/>
        </w:rPr>
        <w:t>) النووي ، مرجع سابق 13/346</w:t>
      </w:r>
    </w:p>
  </w:footnote>
  <w:footnote w:id="44">
    <w:p w:rsidR="00D975F0" w:rsidRPr="008B501A" w:rsidRDefault="00D975F0" w:rsidP="00321BA8">
      <w:pPr>
        <w:pStyle w:val="FootnoteText"/>
        <w:jc w:val="both"/>
        <w:rPr>
          <w:sz w:val="28"/>
          <w:szCs w:val="28"/>
        </w:rPr>
      </w:pPr>
      <w:r>
        <w:rPr>
          <w:rStyle w:val="FootnoteReference"/>
          <w:rFonts w:ascii="Traditional Arabic" w:hAnsi="Traditional Arabic"/>
          <w:sz w:val="28"/>
          <w:szCs w:val="28"/>
          <w:vertAlign w:val="baseline"/>
          <w:rtl/>
        </w:rPr>
        <w:t>(</w:t>
      </w:r>
      <w:r w:rsidRPr="00B86A8A">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hint="cs"/>
          <w:sz w:val="28"/>
          <w:szCs w:val="28"/>
          <w:rtl/>
        </w:rPr>
        <w:t>الكاساني</w:t>
      </w:r>
      <w:r w:rsidRPr="008B501A">
        <w:rPr>
          <w:rFonts w:hint="cs"/>
          <w:sz w:val="28"/>
          <w:szCs w:val="28"/>
          <w:rtl/>
        </w:rPr>
        <w:t>, مرجع سابق 5/155</w:t>
      </w:r>
      <w:r>
        <w:rPr>
          <w:rFonts w:hint="cs"/>
          <w:sz w:val="28"/>
          <w:szCs w:val="28"/>
          <w:rtl/>
        </w:rPr>
        <w:t xml:space="preserve"> - النووي, مرجع سابق 13/346</w:t>
      </w:r>
    </w:p>
  </w:footnote>
  <w:footnote w:id="45">
    <w:p w:rsidR="00D975F0" w:rsidRDefault="00D975F0" w:rsidP="00321BA8">
      <w:pPr>
        <w:pStyle w:val="FootnoteText"/>
        <w:jc w:val="both"/>
        <w:rPr>
          <w:lang w:bidi="ar-KW"/>
        </w:rPr>
      </w:pPr>
      <w:r>
        <w:rPr>
          <w:rStyle w:val="FootnoteReference"/>
          <w:rFonts w:ascii="Traditional Arabic" w:hAnsi="Traditional Arabic"/>
          <w:sz w:val="28"/>
          <w:szCs w:val="28"/>
          <w:vertAlign w:val="baseline"/>
          <w:rtl/>
        </w:rPr>
        <w:t>(</w:t>
      </w:r>
      <w:r w:rsidRPr="00C967DF">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702463">
        <w:rPr>
          <w:rFonts w:ascii="Traditional Arabic" w:hAnsi="Traditional Arabic"/>
          <w:sz w:val="28"/>
          <w:szCs w:val="28"/>
          <w:rtl/>
          <w:lang w:bidi="ar-KW"/>
        </w:rPr>
        <w:t>أبو عبد الله المواق المالكي</w:t>
      </w:r>
      <w:r>
        <w:rPr>
          <w:rFonts w:ascii="Traditional Arabic" w:hAnsi="Traditional Arabic" w:hint="cs"/>
          <w:sz w:val="28"/>
          <w:szCs w:val="28"/>
          <w:rtl/>
          <w:lang w:bidi="ar-KW"/>
        </w:rPr>
        <w:t xml:space="preserve"> </w:t>
      </w:r>
      <w:r w:rsidRPr="00702463">
        <w:rPr>
          <w:rFonts w:ascii="Traditional Arabic" w:hAnsi="Traditional Arabic"/>
          <w:sz w:val="28"/>
          <w:szCs w:val="28"/>
          <w:rtl/>
          <w:lang w:bidi="ar-KW"/>
        </w:rPr>
        <w:t xml:space="preserve">, مرجع سابق 6/649 </w:t>
      </w:r>
      <w:r>
        <w:rPr>
          <w:rFonts w:ascii="Traditional Arabic" w:hAnsi="Traditional Arabic" w:hint="cs"/>
          <w:sz w:val="28"/>
          <w:szCs w:val="28"/>
          <w:rtl/>
          <w:lang w:bidi="ar-KW"/>
        </w:rPr>
        <w:t>-</w:t>
      </w:r>
      <w:r w:rsidRPr="00702463">
        <w:rPr>
          <w:rFonts w:ascii="Traditional Arabic" w:hAnsi="Traditional Arabic"/>
          <w:sz w:val="28"/>
          <w:szCs w:val="28"/>
          <w:rtl/>
          <w:lang w:bidi="ar-KW"/>
        </w:rPr>
        <w:t xml:space="preserve"> البهوتي</w:t>
      </w:r>
      <w:r>
        <w:rPr>
          <w:rFonts w:ascii="Traditional Arabic" w:hAnsi="Traditional Arabic" w:hint="cs"/>
          <w:sz w:val="28"/>
          <w:szCs w:val="28"/>
          <w:rtl/>
          <w:lang w:bidi="ar-KW"/>
        </w:rPr>
        <w:t xml:space="preserve"> </w:t>
      </w:r>
      <w:r w:rsidRPr="00702463">
        <w:rPr>
          <w:rFonts w:ascii="Traditional Arabic" w:hAnsi="Traditional Arabic"/>
          <w:sz w:val="28"/>
          <w:szCs w:val="28"/>
          <w:rtl/>
          <w:lang w:bidi="ar-KW"/>
        </w:rPr>
        <w:t>, مرجع سابق 2/175</w:t>
      </w:r>
    </w:p>
  </w:footnote>
  <w:footnote w:id="46">
    <w:p w:rsidR="00D975F0" w:rsidRPr="00C7408A" w:rsidRDefault="00D975F0" w:rsidP="00151EE5">
      <w:pPr>
        <w:pStyle w:val="FootnoteText"/>
        <w:jc w:val="both"/>
        <w:rPr>
          <w:rFonts w:ascii="Traditional Arabic" w:hAnsi="Traditional Arabic"/>
          <w:sz w:val="28"/>
          <w:szCs w:val="28"/>
        </w:rPr>
      </w:pPr>
      <w:r>
        <w:rPr>
          <w:rStyle w:val="FootnoteReference"/>
          <w:rFonts w:ascii="Traditional Arabic" w:hAnsi="Traditional Arabic"/>
          <w:sz w:val="28"/>
          <w:szCs w:val="28"/>
          <w:vertAlign w:val="baseline"/>
          <w:rtl/>
        </w:rPr>
        <w:t>(</w:t>
      </w:r>
      <w:r w:rsidRPr="00C7408A">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C7408A">
        <w:rPr>
          <w:rFonts w:ascii="Traditional Arabic" w:hAnsi="Traditional Arabic"/>
          <w:sz w:val="28"/>
          <w:szCs w:val="28"/>
          <w:rtl/>
        </w:rPr>
        <w:t>النووي</w:t>
      </w:r>
      <w:r>
        <w:rPr>
          <w:rFonts w:ascii="Traditional Arabic" w:hAnsi="Traditional Arabic" w:hint="cs"/>
          <w:sz w:val="28"/>
          <w:szCs w:val="28"/>
          <w:rtl/>
        </w:rPr>
        <w:t xml:space="preserve"> </w:t>
      </w:r>
      <w:r w:rsidRPr="00C7408A">
        <w:rPr>
          <w:rFonts w:ascii="Traditional Arabic" w:hAnsi="Traditional Arabic"/>
          <w:sz w:val="28"/>
          <w:szCs w:val="28"/>
          <w:rtl/>
        </w:rPr>
        <w:t>, مرجع سابق 13/346</w:t>
      </w:r>
    </w:p>
  </w:footnote>
  <w:footnote w:id="47">
    <w:p w:rsidR="00D975F0" w:rsidRPr="00511C75" w:rsidRDefault="00D975F0" w:rsidP="005072FE">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511C75">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511C75">
        <w:rPr>
          <w:rStyle w:val="FootnoteReference"/>
          <w:rFonts w:ascii="Traditional Arabic" w:hAnsi="Traditional Arabic" w:hint="cs"/>
          <w:sz w:val="28"/>
          <w:szCs w:val="28"/>
          <w:vertAlign w:val="baseline"/>
          <w:rtl/>
        </w:rPr>
        <w:t>سنن أبي داود, كتاب النكاح، باب في الولي 2/229، رقم الحديث 2083</w:t>
      </w:r>
      <w:r>
        <w:rPr>
          <w:rFonts w:ascii="Traditional Arabic" w:hAnsi="Traditional Arabic" w:hint="cs"/>
          <w:sz w:val="28"/>
          <w:szCs w:val="28"/>
          <w:rtl/>
        </w:rPr>
        <w:t xml:space="preserve"> ، وأخرجه الترمذي برقم (1127) ، والنسائي في الكبرى برقم (5373) من طرق عن ابن جريج بهذا الإسناد , وقال الترمذي : حديث حسن ، وأخرجه ابن ماجه برقم (1880) من طريق حجاج بن أرطأة عن الزهري ، وهو في مسند أحمد برقم (24205) وصحيح ابن حبان برقم (4074) وله شواهد من حديث ابن عباس وغيره عند أحمد في المسند (2260) , وابن ماجه (1880) وهذه الأحاديث لا يخلوا منها من ضعف , لكن الحديث يتقوى بمجموع شواهده ، قال الألباني في إرواء الغليل : صحيح 6/243 (1840)</w:t>
      </w:r>
    </w:p>
  </w:footnote>
  <w:footnote w:id="48">
    <w:p w:rsidR="00D975F0" w:rsidRPr="00976F80" w:rsidRDefault="00D975F0" w:rsidP="00151EE5">
      <w:pPr>
        <w:pStyle w:val="FootnoteText"/>
        <w:jc w:val="both"/>
        <w:rPr>
          <w:rFonts w:ascii="Traditional Arabic" w:hAnsi="Traditional Arabic"/>
          <w:sz w:val="28"/>
          <w:szCs w:val="28"/>
          <w:rtl/>
          <w:lang w:bidi="ar-EG"/>
        </w:rPr>
      </w:pPr>
      <w:r>
        <w:rPr>
          <w:rStyle w:val="FootnoteReference"/>
          <w:rFonts w:ascii="Traditional Arabic" w:hAnsi="Traditional Arabic"/>
          <w:sz w:val="28"/>
          <w:szCs w:val="28"/>
          <w:vertAlign w:val="baseline"/>
          <w:rtl/>
        </w:rPr>
        <w:t>(</w:t>
      </w:r>
      <w:r w:rsidRPr="009C093C">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2F6DE2">
        <w:rPr>
          <w:rFonts w:ascii="Traditional Arabic" w:hAnsi="Traditional Arabic" w:hint="cs"/>
          <w:sz w:val="28"/>
          <w:szCs w:val="28"/>
          <w:rtl/>
          <w:lang w:bidi="ar-EG"/>
        </w:rPr>
        <w:t>إبراهيم</w:t>
      </w:r>
      <w:r>
        <w:rPr>
          <w:rFonts w:ascii="Traditional Arabic" w:hAnsi="Traditional Arabic" w:hint="cs"/>
          <w:sz w:val="28"/>
          <w:szCs w:val="28"/>
          <w:rtl/>
          <w:lang w:bidi="ar-EG"/>
        </w:rPr>
        <w:t xml:space="preserve"> </w:t>
      </w:r>
      <w:r w:rsidRPr="002F6DE2">
        <w:rPr>
          <w:rFonts w:ascii="Traditional Arabic" w:hAnsi="Traditional Arabic" w:hint="cs"/>
          <w:sz w:val="28"/>
          <w:szCs w:val="28"/>
          <w:rtl/>
          <w:lang w:bidi="ar-EG"/>
        </w:rPr>
        <w:t>مصطفى</w:t>
      </w:r>
      <w:r>
        <w:rPr>
          <w:rFonts w:ascii="Traditional Arabic" w:hAnsi="Traditional Arabic" w:hint="cs"/>
          <w:sz w:val="28"/>
          <w:szCs w:val="28"/>
          <w:rtl/>
          <w:lang w:bidi="ar-EG"/>
        </w:rPr>
        <w:t xml:space="preserve"> و</w:t>
      </w:r>
      <w:r w:rsidRPr="002F6DE2">
        <w:rPr>
          <w:rFonts w:ascii="Traditional Arabic" w:hAnsi="Traditional Arabic" w:hint="cs"/>
          <w:sz w:val="28"/>
          <w:szCs w:val="28"/>
          <w:rtl/>
          <w:lang w:bidi="ar-EG"/>
        </w:rPr>
        <w:t>أحمد</w:t>
      </w:r>
      <w:r>
        <w:rPr>
          <w:rFonts w:ascii="Traditional Arabic" w:hAnsi="Traditional Arabic" w:hint="cs"/>
          <w:sz w:val="28"/>
          <w:szCs w:val="28"/>
          <w:rtl/>
          <w:lang w:bidi="ar-EG"/>
        </w:rPr>
        <w:t xml:space="preserve"> </w:t>
      </w:r>
      <w:r w:rsidRPr="002F6DE2">
        <w:rPr>
          <w:rFonts w:ascii="Traditional Arabic" w:hAnsi="Traditional Arabic" w:hint="cs"/>
          <w:sz w:val="28"/>
          <w:szCs w:val="28"/>
          <w:rtl/>
          <w:lang w:bidi="ar-EG"/>
        </w:rPr>
        <w:t>الزيات</w:t>
      </w:r>
      <w:r>
        <w:rPr>
          <w:rFonts w:ascii="Traditional Arabic" w:hAnsi="Traditional Arabic" w:hint="cs"/>
          <w:sz w:val="28"/>
          <w:szCs w:val="28"/>
          <w:rtl/>
          <w:lang w:bidi="ar-EG"/>
        </w:rPr>
        <w:t xml:space="preserve"> و</w:t>
      </w:r>
      <w:r w:rsidRPr="002F6DE2">
        <w:rPr>
          <w:rFonts w:ascii="Traditional Arabic" w:hAnsi="Traditional Arabic" w:hint="cs"/>
          <w:sz w:val="28"/>
          <w:szCs w:val="28"/>
          <w:rtl/>
          <w:lang w:bidi="ar-EG"/>
        </w:rPr>
        <w:t>حامد</w:t>
      </w:r>
      <w:r>
        <w:rPr>
          <w:rFonts w:ascii="Traditional Arabic" w:hAnsi="Traditional Arabic" w:hint="cs"/>
          <w:sz w:val="28"/>
          <w:szCs w:val="28"/>
          <w:rtl/>
          <w:lang w:bidi="ar-EG"/>
        </w:rPr>
        <w:t xml:space="preserve"> </w:t>
      </w:r>
      <w:r w:rsidRPr="002F6DE2">
        <w:rPr>
          <w:rFonts w:ascii="Traditional Arabic" w:hAnsi="Traditional Arabic" w:hint="cs"/>
          <w:sz w:val="28"/>
          <w:szCs w:val="28"/>
          <w:rtl/>
          <w:lang w:bidi="ar-EG"/>
        </w:rPr>
        <w:t>عبدالقادر</w:t>
      </w:r>
      <w:r>
        <w:rPr>
          <w:rFonts w:ascii="Traditional Arabic" w:hAnsi="Traditional Arabic" w:hint="cs"/>
          <w:sz w:val="28"/>
          <w:szCs w:val="28"/>
          <w:rtl/>
          <w:lang w:bidi="ar-EG"/>
        </w:rPr>
        <w:t xml:space="preserve"> و</w:t>
      </w:r>
      <w:r w:rsidRPr="002F6DE2">
        <w:rPr>
          <w:rFonts w:ascii="Traditional Arabic" w:hAnsi="Traditional Arabic" w:hint="cs"/>
          <w:sz w:val="28"/>
          <w:szCs w:val="28"/>
          <w:rtl/>
          <w:lang w:bidi="ar-EG"/>
        </w:rPr>
        <w:t>محمد</w:t>
      </w:r>
      <w:r>
        <w:rPr>
          <w:rFonts w:ascii="Traditional Arabic" w:hAnsi="Traditional Arabic" w:hint="cs"/>
          <w:sz w:val="28"/>
          <w:szCs w:val="28"/>
          <w:rtl/>
          <w:lang w:bidi="ar-EG"/>
        </w:rPr>
        <w:t xml:space="preserve"> </w:t>
      </w:r>
      <w:r w:rsidRPr="002F6DE2">
        <w:rPr>
          <w:rFonts w:ascii="Traditional Arabic" w:hAnsi="Traditional Arabic" w:hint="cs"/>
          <w:sz w:val="28"/>
          <w:szCs w:val="28"/>
          <w:rtl/>
          <w:lang w:bidi="ar-EG"/>
        </w:rPr>
        <w:t>النجار</w:t>
      </w:r>
      <w:r>
        <w:rPr>
          <w:rFonts w:ascii="Traditional Arabic" w:hAnsi="Traditional Arabic" w:hint="cs"/>
          <w:sz w:val="28"/>
          <w:szCs w:val="28"/>
          <w:rtl/>
          <w:lang w:bidi="ar-EG"/>
        </w:rPr>
        <w:t>, المعجم الوسيط ( القاهرة :</w:t>
      </w:r>
      <w:r w:rsidRPr="002F6DE2">
        <w:rPr>
          <w:rFonts w:ascii="Traditional Arabic" w:hAnsi="Traditional Arabic" w:hint="cs"/>
          <w:sz w:val="28"/>
          <w:szCs w:val="28"/>
          <w:rtl/>
          <w:lang w:bidi="ar-EG"/>
        </w:rPr>
        <w:t>دارالدعوة</w:t>
      </w:r>
      <w:r>
        <w:rPr>
          <w:rFonts w:ascii="Traditional Arabic" w:hAnsi="Traditional Arabic" w:hint="cs"/>
          <w:sz w:val="28"/>
          <w:szCs w:val="28"/>
          <w:rtl/>
          <w:lang w:bidi="ar-EG"/>
        </w:rPr>
        <w:t xml:space="preserve"> ) 2/1038</w:t>
      </w:r>
    </w:p>
  </w:footnote>
  <w:footnote w:id="49">
    <w:p w:rsidR="00D975F0" w:rsidRPr="00DB2568" w:rsidRDefault="00D975F0" w:rsidP="00981895">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DB2568">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DB2568">
        <w:rPr>
          <w:rStyle w:val="FootnoteReference"/>
          <w:rFonts w:ascii="Traditional Arabic" w:hAnsi="Traditional Arabic" w:hint="cs"/>
          <w:sz w:val="28"/>
          <w:szCs w:val="28"/>
          <w:vertAlign w:val="baseline"/>
          <w:rtl/>
        </w:rPr>
        <w:t>ابن الهمام, كمال الدين محمد, فتح القدير</w:t>
      </w:r>
      <w:r>
        <w:rPr>
          <w:rFonts w:ascii="Traditional Arabic" w:hAnsi="Traditional Arabic" w:hint="cs"/>
          <w:sz w:val="28"/>
          <w:szCs w:val="28"/>
          <w:rtl/>
        </w:rPr>
        <w:t xml:space="preserve"> (بيروت : دار الفكر) 10/505 </w:t>
      </w:r>
      <w:r>
        <w:rPr>
          <w:rFonts w:ascii="Traditional Arabic" w:hAnsi="Traditional Arabic"/>
          <w:sz w:val="28"/>
          <w:szCs w:val="28"/>
          <w:rtl/>
        </w:rPr>
        <w:t>–</w:t>
      </w:r>
      <w:r>
        <w:rPr>
          <w:rFonts w:ascii="Traditional Arabic" w:hAnsi="Traditional Arabic" w:hint="cs"/>
          <w:sz w:val="28"/>
          <w:szCs w:val="28"/>
          <w:rtl/>
        </w:rPr>
        <w:t xml:space="preserve"> الخرشي المالكي , مرجع سابق 3/177 </w:t>
      </w:r>
      <w:r>
        <w:rPr>
          <w:rFonts w:ascii="Traditional Arabic" w:hAnsi="Traditional Arabic"/>
          <w:sz w:val="28"/>
          <w:szCs w:val="28"/>
          <w:rtl/>
        </w:rPr>
        <w:t>–</w:t>
      </w:r>
      <w:r>
        <w:rPr>
          <w:rFonts w:ascii="Traditional Arabic" w:hAnsi="Traditional Arabic" w:hint="cs"/>
          <w:sz w:val="28"/>
          <w:szCs w:val="28"/>
          <w:rtl/>
        </w:rPr>
        <w:t xml:space="preserve"> الخطيب الشربيني , مرجع سابق 6/98 </w:t>
      </w:r>
      <w:r>
        <w:rPr>
          <w:rFonts w:ascii="Traditional Arabic" w:hAnsi="Traditional Arabic"/>
          <w:sz w:val="28"/>
          <w:szCs w:val="28"/>
          <w:rtl/>
        </w:rPr>
        <w:t>–</w:t>
      </w:r>
      <w:r>
        <w:rPr>
          <w:rFonts w:ascii="Traditional Arabic" w:hAnsi="Traditional Arabic" w:hint="cs"/>
          <w:sz w:val="28"/>
          <w:szCs w:val="28"/>
          <w:rtl/>
        </w:rPr>
        <w:t xml:space="preserve"> منصور البهوتي ، مرجع سابق 4/335 </w:t>
      </w:r>
    </w:p>
  </w:footnote>
  <w:footnote w:id="50">
    <w:p w:rsidR="00D975F0" w:rsidRPr="0079459F" w:rsidRDefault="00D975F0" w:rsidP="005E4C07">
      <w:pPr>
        <w:pStyle w:val="FootnoteText"/>
        <w:jc w:val="both"/>
        <w:rPr>
          <w:rStyle w:val="FootnoteReference"/>
          <w:sz w:val="28"/>
          <w:szCs w:val="28"/>
          <w:vertAlign w:val="baseline"/>
        </w:rPr>
      </w:pPr>
      <w:r>
        <w:rPr>
          <w:rStyle w:val="FootnoteReference"/>
          <w:sz w:val="28"/>
          <w:szCs w:val="28"/>
          <w:vertAlign w:val="baseline"/>
          <w:rtl/>
        </w:rPr>
        <w:t>(</w:t>
      </w:r>
      <w:r w:rsidRPr="0079459F">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79459F">
        <w:rPr>
          <w:rStyle w:val="FootnoteReference"/>
          <w:sz w:val="28"/>
          <w:szCs w:val="28"/>
          <w:vertAlign w:val="baseline"/>
          <w:rtl/>
        </w:rPr>
        <w:t>أحمد الكبيسي، الأحوال الشخصية</w:t>
      </w:r>
      <w:r>
        <w:rPr>
          <w:rFonts w:hint="cs"/>
          <w:sz w:val="28"/>
          <w:szCs w:val="28"/>
          <w:rtl/>
        </w:rPr>
        <w:t xml:space="preserve"> في الفقه والقضاء والقانون </w:t>
      </w:r>
      <w:r>
        <w:rPr>
          <w:rStyle w:val="FootnoteReference"/>
          <w:rFonts w:hint="cs"/>
          <w:sz w:val="28"/>
          <w:szCs w:val="28"/>
          <w:vertAlign w:val="baseline"/>
          <w:rtl/>
        </w:rPr>
        <w:t>(بغداد : مطبعة الإرشاد)2</w:t>
      </w:r>
      <w:r>
        <w:rPr>
          <w:rFonts w:hint="cs"/>
          <w:sz w:val="28"/>
          <w:szCs w:val="28"/>
          <w:rtl/>
        </w:rPr>
        <w:t>/</w:t>
      </w:r>
      <w:r w:rsidRPr="0079459F">
        <w:rPr>
          <w:rStyle w:val="FootnoteReference"/>
          <w:sz w:val="28"/>
          <w:szCs w:val="28"/>
          <w:vertAlign w:val="baseline"/>
          <w:rtl/>
        </w:rPr>
        <w:t>68.</w:t>
      </w:r>
    </w:p>
  </w:footnote>
  <w:footnote w:id="51">
    <w:p w:rsidR="00D975F0" w:rsidRPr="00E65729" w:rsidRDefault="00D975F0" w:rsidP="00E741EF">
      <w:pPr>
        <w:pStyle w:val="FootnoteText"/>
        <w:jc w:val="both"/>
        <w:rPr>
          <w:sz w:val="28"/>
          <w:szCs w:val="28"/>
        </w:rPr>
      </w:pPr>
      <w:r>
        <w:rPr>
          <w:rStyle w:val="FootnoteReference"/>
          <w:sz w:val="28"/>
          <w:szCs w:val="28"/>
          <w:vertAlign w:val="baseline"/>
          <w:rtl/>
        </w:rPr>
        <w:t>(</w:t>
      </w:r>
      <w:r w:rsidRPr="00E65729">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Fonts w:hint="cs"/>
          <w:sz w:val="28"/>
          <w:szCs w:val="28"/>
          <w:rtl/>
        </w:rPr>
        <w:t>المعداوي , محمد أحمد , المدخل للعلوم القانونية "</w:t>
      </w:r>
      <w:r w:rsidRPr="00E65729">
        <w:rPr>
          <w:rFonts w:hint="cs"/>
          <w:sz w:val="28"/>
          <w:szCs w:val="28"/>
          <w:rtl/>
        </w:rPr>
        <w:t>نظرية الحق</w:t>
      </w:r>
      <w:r>
        <w:rPr>
          <w:rFonts w:hint="cs"/>
          <w:sz w:val="28"/>
          <w:szCs w:val="28"/>
          <w:rtl/>
        </w:rPr>
        <w:t>"</w:t>
      </w:r>
      <w:r w:rsidRPr="00E65729">
        <w:rPr>
          <w:rFonts w:hint="cs"/>
          <w:sz w:val="28"/>
          <w:szCs w:val="28"/>
          <w:rtl/>
        </w:rPr>
        <w:t xml:space="preserve"> </w:t>
      </w:r>
      <w:r>
        <w:rPr>
          <w:rFonts w:hint="cs"/>
          <w:sz w:val="28"/>
          <w:szCs w:val="28"/>
          <w:rtl/>
        </w:rPr>
        <w:t xml:space="preserve">، </w:t>
      </w:r>
      <w:r w:rsidRPr="00E65729">
        <w:rPr>
          <w:rFonts w:hint="cs"/>
          <w:sz w:val="28"/>
          <w:szCs w:val="28"/>
          <w:rtl/>
        </w:rPr>
        <w:t>صـ84 , 85</w:t>
      </w:r>
    </w:p>
  </w:footnote>
  <w:footnote w:id="52">
    <w:p w:rsidR="00D975F0" w:rsidRPr="00280CCF" w:rsidRDefault="00D975F0" w:rsidP="00E741EF">
      <w:pPr>
        <w:pStyle w:val="FootnoteText"/>
        <w:jc w:val="both"/>
        <w:rPr>
          <w:rFonts w:ascii="Traditional Arabic" w:hAnsi="Traditional Arabic"/>
          <w:sz w:val="28"/>
          <w:szCs w:val="28"/>
        </w:rPr>
      </w:pPr>
      <w:r>
        <w:rPr>
          <w:rStyle w:val="FootnoteReference"/>
          <w:rFonts w:ascii="Traditional Arabic" w:hAnsi="Traditional Arabic"/>
          <w:sz w:val="28"/>
          <w:szCs w:val="28"/>
          <w:vertAlign w:val="baseline"/>
          <w:rtl/>
        </w:rPr>
        <w:t>(</w:t>
      </w:r>
      <w:r w:rsidRPr="00280CCF">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sz w:val="28"/>
          <w:szCs w:val="28"/>
          <w:rtl/>
        </w:rPr>
        <w:t>مرسوم الولاية على المال القانون (119) لسنة 1952</w:t>
      </w:r>
      <w:r w:rsidRPr="00280CCF">
        <w:rPr>
          <w:rFonts w:ascii="Traditional Arabic" w:hAnsi="Traditional Arabic"/>
          <w:sz w:val="28"/>
          <w:szCs w:val="28"/>
          <w:rtl/>
        </w:rPr>
        <w:t xml:space="preserve"> المادة (1) </w:t>
      </w:r>
    </w:p>
  </w:footnote>
  <w:footnote w:id="53">
    <w:p w:rsidR="00D975F0" w:rsidRPr="001C7A2F" w:rsidRDefault="00D975F0" w:rsidP="005060B0">
      <w:pPr>
        <w:pStyle w:val="FootnoteText"/>
        <w:jc w:val="both"/>
        <w:rPr>
          <w:rFonts w:ascii="Traditional Arabic" w:hAnsi="Traditional Arabic"/>
          <w:sz w:val="28"/>
          <w:szCs w:val="28"/>
        </w:rPr>
      </w:pPr>
      <w:r>
        <w:rPr>
          <w:rStyle w:val="FootnoteReference"/>
          <w:rFonts w:ascii="Traditional Arabic" w:hAnsi="Traditional Arabic"/>
          <w:sz w:val="28"/>
          <w:szCs w:val="28"/>
          <w:vertAlign w:val="baseline"/>
          <w:rtl/>
        </w:rPr>
        <w:t>(</w:t>
      </w:r>
      <w:r w:rsidRPr="001C7A2F">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1C7A2F">
        <w:rPr>
          <w:rFonts w:ascii="Traditional Arabic" w:hAnsi="Traditional Arabic"/>
          <w:sz w:val="28"/>
          <w:szCs w:val="28"/>
          <w:rtl/>
        </w:rPr>
        <w:t>مجموعة</w:t>
      </w:r>
      <w:r>
        <w:rPr>
          <w:rFonts w:ascii="Traditional Arabic" w:hAnsi="Traditional Arabic" w:hint="cs"/>
          <w:sz w:val="28"/>
          <w:szCs w:val="28"/>
          <w:rtl/>
        </w:rPr>
        <w:t xml:space="preserve"> قوانين الأحوال الشخصية والمواريث والولاية والوصاية وإجراءات الدعاوى، المطبوعات القانونية، بنك القوانين، السيدة زينب صـ137،138</w:t>
      </w:r>
    </w:p>
  </w:footnote>
  <w:footnote w:id="54">
    <w:p w:rsidR="00D975F0" w:rsidRPr="00B31E8D" w:rsidRDefault="00D975F0" w:rsidP="008E184A">
      <w:pPr>
        <w:pStyle w:val="FootnoteText"/>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220ACC">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220ACC">
        <w:rPr>
          <w:rStyle w:val="FootnoteReference"/>
          <w:rFonts w:ascii="Traditional Arabic" w:hAnsi="Traditional Arabic" w:hint="cs"/>
          <w:sz w:val="28"/>
          <w:szCs w:val="28"/>
          <w:vertAlign w:val="baseline"/>
          <w:rtl/>
        </w:rPr>
        <w:t>الخطيب</w:t>
      </w:r>
      <w:r>
        <w:rPr>
          <w:rFonts w:ascii="Traditional Arabic" w:hAnsi="Traditional Arabic" w:hint="cs"/>
          <w:sz w:val="28"/>
          <w:szCs w:val="28"/>
          <w:rtl/>
        </w:rPr>
        <w:t xml:space="preserve"> </w:t>
      </w:r>
      <w:r w:rsidRPr="00FC0F13">
        <w:rPr>
          <w:rStyle w:val="FootnoteReference"/>
          <w:rFonts w:ascii="Traditional Arabic" w:hAnsi="Traditional Arabic" w:hint="cs"/>
          <w:sz w:val="28"/>
          <w:szCs w:val="28"/>
          <w:vertAlign w:val="baseline"/>
          <w:rtl/>
        </w:rPr>
        <w:t>الشربيني</w:t>
      </w:r>
      <w:r w:rsidRPr="00FC0F13">
        <w:rPr>
          <w:rFonts w:ascii="Traditional Arabic" w:hAnsi="Traditional Arabic" w:hint="cs"/>
          <w:sz w:val="28"/>
          <w:szCs w:val="28"/>
          <w:rtl/>
        </w:rPr>
        <w:t xml:space="preserve">, </w:t>
      </w:r>
      <w:r w:rsidRPr="00FC0F13">
        <w:rPr>
          <w:rStyle w:val="FootnoteReference"/>
          <w:rFonts w:ascii="Traditional Arabic" w:hAnsi="Traditional Arabic" w:hint="cs"/>
          <w:sz w:val="28"/>
          <w:szCs w:val="28"/>
          <w:vertAlign w:val="baseline"/>
          <w:rtl/>
        </w:rPr>
        <w:t>شمس</w:t>
      </w:r>
      <w:r>
        <w:rPr>
          <w:rFonts w:ascii="Traditional Arabic" w:hAnsi="Traditional Arabic" w:hint="cs"/>
          <w:sz w:val="28"/>
          <w:szCs w:val="28"/>
          <w:rtl/>
        </w:rPr>
        <w:t xml:space="preserve"> </w:t>
      </w:r>
      <w:r w:rsidRPr="00FC0F13">
        <w:rPr>
          <w:rStyle w:val="FootnoteReference"/>
          <w:rFonts w:ascii="Traditional Arabic" w:hAnsi="Traditional Arabic" w:hint="cs"/>
          <w:sz w:val="28"/>
          <w:szCs w:val="28"/>
          <w:vertAlign w:val="baseline"/>
          <w:rtl/>
        </w:rPr>
        <w:t>الدين</w:t>
      </w:r>
      <w:r>
        <w:rPr>
          <w:rStyle w:val="FootnoteReference"/>
          <w:rFonts w:ascii="Traditional Arabic" w:hAnsi="Traditional Arabic" w:hint="cs"/>
          <w:sz w:val="28"/>
          <w:szCs w:val="28"/>
          <w:vertAlign w:val="baseline"/>
          <w:rtl/>
        </w:rPr>
        <w:t xml:space="preserve"> </w:t>
      </w:r>
      <w:r w:rsidRPr="00FC0F13">
        <w:rPr>
          <w:rStyle w:val="FootnoteReference"/>
          <w:rFonts w:ascii="Traditional Arabic" w:hAnsi="Traditional Arabic" w:hint="cs"/>
          <w:sz w:val="28"/>
          <w:szCs w:val="28"/>
          <w:vertAlign w:val="baseline"/>
          <w:rtl/>
        </w:rPr>
        <w:t>،</w:t>
      </w:r>
      <w:r>
        <w:rPr>
          <w:rFonts w:ascii="Traditional Arabic" w:hAnsi="Traditional Arabic" w:hint="cs"/>
          <w:sz w:val="28"/>
          <w:szCs w:val="28"/>
          <w:rtl/>
        </w:rPr>
        <w:t xml:space="preserve"> </w:t>
      </w:r>
      <w:r w:rsidRPr="00FC0F13">
        <w:rPr>
          <w:rStyle w:val="FootnoteReference"/>
          <w:rFonts w:ascii="Traditional Arabic" w:hAnsi="Traditional Arabic" w:hint="cs"/>
          <w:sz w:val="28"/>
          <w:szCs w:val="28"/>
          <w:vertAlign w:val="baseline"/>
          <w:rtl/>
        </w:rPr>
        <w:t>محمد</w:t>
      </w:r>
      <w:r>
        <w:rPr>
          <w:rFonts w:ascii="Traditional Arabic" w:hAnsi="Traditional Arabic" w:hint="cs"/>
          <w:sz w:val="28"/>
          <w:szCs w:val="28"/>
          <w:rtl/>
        </w:rPr>
        <w:t xml:space="preserve"> </w:t>
      </w:r>
      <w:r w:rsidRPr="00FC0F13">
        <w:rPr>
          <w:rStyle w:val="FootnoteReference"/>
          <w:rFonts w:ascii="Traditional Arabic" w:hAnsi="Traditional Arabic" w:hint="cs"/>
          <w:sz w:val="28"/>
          <w:szCs w:val="28"/>
          <w:vertAlign w:val="baseline"/>
          <w:rtl/>
        </w:rPr>
        <w:t>بن</w:t>
      </w:r>
      <w:r>
        <w:rPr>
          <w:rFonts w:ascii="Traditional Arabic" w:hAnsi="Traditional Arabic" w:hint="cs"/>
          <w:sz w:val="28"/>
          <w:szCs w:val="28"/>
          <w:rtl/>
        </w:rPr>
        <w:t xml:space="preserve"> </w:t>
      </w:r>
      <w:r w:rsidRPr="00FC0F13">
        <w:rPr>
          <w:rStyle w:val="FootnoteReference"/>
          <w:rFonts w:ascii="Traditional Arabic" w:hAnsi="Traditional Arabic" w:hint="cs"/>
          <w:sz w:val="28"/>
          <w:szCs w:val="28"/>
          <w:vertAlign w:val="baseline"/>
          <w:rtl/>
        </w:rPr>
        <w:t>أحمد</w:t>
      </w:r>
      <w:r w:rsidRPr="00FC0F13">
        <w:rPr>
          <w:rFonts w:ascii="Traditional Arabic" w:hAnsi="Traditional Arabic" w:hint="cs"/>
          <w:sz w:val="28"/>
          <w:szCs w:val="28"/>
          <w:rtl/>
        </w:rPr>
        <w:t xml:space="preserve">, </w:t>
      </w:r>
      <w:r w:rsidRPr="00FC0F13">
        <w:rPr>
          <w:rStyle w:val="FootnoteReference"/>
          <w:rFonts w:ascii="Traditional Arabic" w:hAnsi="Traditional Arabic" w:hint="cs"/>
          <w:sz w:val="28"/>
          <w:szCs w:val="28"/>
          <w:vertAlign w:val="baseline"/>
          <w:rtl/>
        </w:rPr>
        <w:t>مغني المحتاج</w:t>
      </w:r>
      <w:r w:rsidRPr="00FC0F13">
        <w:rPr>
          <w:rFonts w:ascii="Traditional Arabic" w:hAnsi="Traditional Arabic" w:hint="cs"/>
          <w:sz w:val="28"/>
          <w:szCs w:val="28"/>
          <w:rtl/>
        </w:rPr>
        <w:t xml:space="preserve"> ط1 (بيروت : دار الكتب العلمية 994م/1415ه)</w:t>
      </w:r>
      <w:r w:rsidRPr="00FC0F13">
        <w:rPr>
          <w:rStyle w:val="FootnoteReference"/>
          <w:rFonts w:ascii="Traditional Arabic" w:hAnsi="Traditional Arabic" w:hint="cs"/>
          <w:sz w:val="28"/>
          <w:szCs w:val="28"/>
          <w:vertAlign w:val="baseline"/>
          <w:rtl/>
        </w:rPr>
        <w:t xml:space="preserve"> 4</w:t>
      </w:r>
      <w:r w:rsidRPr="00220ACC">
        <w:rPr>
          <w:rStyle w:val="FootnoteReference"/>
          <w:rFonts w:ascii="Traditional Arabic" w:hAnsi="Traditional Arabic" w:hint="cs"/>
          <w:sz w:val="28"/>
          <w:szCs w:val="28"/>
          <w:vertAlign w:val="baseline"/>
          <w:rtl/>
        </w:rPr>
        <w:t>/117</w:t>
      </w:r>
    </w:p>
  </w:footnote>
  <w:footnote w:id="55">
    <w:p w:rsidR="00D975F0" w:rsidRPr="006D4237" w:rsidRDefault="00D975F0" w:rsidP="00721932">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6D4237">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6D4237">
        <w:rPr>
          <w:rStyle w:val="FootnoteReference"/>
          <w:rFonts w:ascii="Traditional Arabic" w:hAnsi="Traditional Arabic" w:hint="cs"/>
          <w:sz w:val="28"/>
          <w:szCs w:val="28"/>
          <w:vertAlign w:val="baseline"/>
          <w:rtl/>
        </w:rPr>
        <w:t>الكاساني، مرجع سابق 5/153</w:t>
      </w:r>
      <w:r>
        <w:rPr>
          <w:rFonts w:ascii="Traditional Arabic" w:hAnsi="Traditional Arabic" w:hint="cs"/>
          <w:sz w:val="28"/>
          <w:szCs w:val="28"/>
          <w:rtl/>
        </w:rPr>
        <w:t xml:space="preserve">- الخرشي، مرجع سابق 8/192- زكريا الأنصاري، مرجع سابق 3/67- </w:t>
      </w:r>
      <w:r w:rsidRPr="007775DC">
        <w:rPr>
          <w:rFonts w:ascii="Traditional Arabic" w:hAnsi="Traditional Arabic" w:hint="cs"/>
          <w:sz w:val="28"/>
          <w:szCs w:val="28"/>
          <w:rtl/>
        </w:rPr>
        <w:t>ابن قدامه</w:t>
      </w:r>
      <w:r>
        <w:rPr>
          <w:rFonts w:ascii="Traditional Arabic" w:hAnsi="Traditional Arabic" w:hint="cs"/>
          <w:sz w:val="28"/>
          <w:szCs w:val="28"/>
          <w:rtl/>
        </w:rPr>
        <w:t xml:space="preserve"> المغني ،</w:t>
      </w:r>
      <w:r w:rsidRPr="007775DC">
        <w:rPr>
          <w:rFonts w:ascii="Traditional Arabic" w:hAnsi="Traditional Arabic" w:hint="cs"/>
          <w:sz w:val="28"/>
          <w:szCs w:val="28"/>
          <w:rtl/>
        </w:rPr>
        <w:t xml:space="preserve"> مرجع سابق 6/244 .</w:t>
      </w:r>
    </w:p>
  </w:footnote>
  <w:footnote w:id="56">
    <w:p w:rsidR="00D975F0" w:rsidRPr="00997D3F" w:rsidRDefault="00D975F0" w:rsidP="00685028">
      <w:pPr>
        <w:pStyle w:val="FootnoteText"/>
        <w:jc w:val="both"/>
        <w:rPr>
          <w:rFonts w:ascii="Traditional Arabic" w:hAnsi="Traditional Arabic"/>
          <w:sz w:val="28"/>
          <w:szCs w:val="28"/>
          <w:lang w:bidi="ar-EG"/>
        </w:rPr>
      </w:pPr>
      <w:r>
        <w:rPr>
          <w:rStyle w:val="FootnoteReference"/>
          <w:rFonts w:ascii="Traditional Arabic" w:hAnsi="Traditional Arabic"/>
          <w:sz w:val="28"/>
          <w:szCs w:val="28"/>
          <w:vertAlign w:val="baseline"/>
          <w:rtl/>
        </w:rPr>
        <w:t>(</w:t>
      </w:r>
      <w:r w:rsidRPr="00724668">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997D3F">
        <w:rPr>
          <w:rFonts w:ascii="Traditional Arabic" w:hAnsi="Traditional Arabic"/>
          <w:sz w:val="28"/>
          <w:szCs w:val="28"/>
          <w:rtl/>
          <w:lang w:bidi="ar-EG"/>
        </w:rPr>
        <w:t xml:space="preserve">سورة النساء </w:t>
      </w:r>
      <w:r>
        <w:rPr>
          <w:rFonts w:ascii="Traditional Arabic" w:hAnsi="Traditional Arabic" w:hint="cs"/>
          <w:sz w:val="28"/>
          <w:szCs w:val="28"/>
          <w:rtl/>
          <w:lang w:bidi="ar-EG"/>
        </w:rPr>
        <w:t xml:space="preserve">: من </w:t>
      </w:r>
      <w:r w:rsidRPr="00997D3F">
        <w:rPr>
          <w:rFonts w:ascii="Traditional Arabic" w:hAnsi="Traditional Arabic"/>
          <w:sz w:val="28"/>
          <w:szCs w:val="28"/>
          <w:rtl/>
          <w:lang w:bidi="ar-EG"/>
        </w:rPr>
        <w:t>الآية (141)</w:t>
      </w:r>
    </w:p>
  </w:footnote>
  <w:footnote w:id="57">
    <w:p w:rsidR="00D975F0" w:rsidRPr="00E225FD" w:rsidRDefault="00D975F0" w:rsidP="00685028">
      <w:pPr>
        <w:pStyle w:val="FootnoteText"/>
        <w:jc w:val="both"/>
        <w:rPr>
          <w:rFonts w:ascii="Traditional Arabic" w:hAnsi="Traditional Arabic"/>
          <w:sz w:val="28"/>
          <w:szCs w:val="28"/>
          <w:lang w:bidi="ar-EG"/>
        </w:rPr>
      </w:pPr>
      <w:r>
        <w:rPr>
          <w:rStyle w:val="FootnoteReference"/>
          <w:rFonts w:ascii="Traditional Arabic" w:hAnsi="Traditional Arabic"/>
          <w:sz w:val="28"/>
          <w:szCs w:val="28"/>
          <w:vertAlign w:val="baseline"/>
          <w:rtl/>
        </w:rPr>
        <w:t>(</w:t>
      </w:r>
      <w:r w:rsidRPr="00724668">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E225FD">
        <w:rPr>
          <w:rFonts w:ascii="Traditional Arabic" w:hAnsi="Traditional Arabic"/>
          <w:sz w:val="28"/>
          <w:szCs w:val="28"/>
          <w:rtl/>
          <w:lang w:bidi="ar-EG"/>
        </w:rPr>
        <w:t xml:space="preserve">سورة التوبة </w:t>
      </w:r>
      <w:r>
        <w:rPr>
          <w:rFonts w:ascii="Traditional Arabic" w:hAnsi="Traditional Arabic" w:hint="cs"/>
          <w:sz w:val="28"/>
          <w:szCs w:val="28"/>
          <w:rtl/>
          <w:lang w:bidi="ar-EG"/>
        </w:rPr>
        <w:t xml:space="preserve">: من </w:t>
      </w:r>
      <w:r w:rsidRPr="00E225FD">
        <w:rPr>
          <w:rFonts w:ascii="Traditional Arabic" w:hAnsi="Traditional Arabic"/>
          <w:sz w:val="28"/>
          <w:szCs w:val="28"/>
          <w:rtl/>
          <w:lang w:bidi="ar-EG"/>
        </w:rPr>
        <w:t>الآية (71)</w:t>
      </w:r>
    </w:p>
  </w:footnote>
  <w:footnote w:id="58">
    <w:p w:rsidR="00D975F0" w:rsidRPr="00EB27AC" w:rsidRDefault="00D975F0" w:rsidP="00F50D3D">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EB27AC">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sz w:val="28"/>
          <w:szCs w:val="28"/>
          <w:rtl/>
        </w:rPr>
        <w:t>الكاساني، مرجع سابق 5/153- الخرشي، مرجع سابق 8/192- زكريا الأنصاري، مرجع سابق 3/67-</w:t>
      </w:r>
      <w:r>
        <w:rPr>
          <w:rStyle w:val="FootnoteReference"/>
          <w:rFonts w:ascii="Traditional Arabic" w:hAnsi="Traditional Arabic" w:hint="cs"/>
          <w:sz w:val="28"/>
          <w:szCs w:val="28"/>
          <w:vertAlign w:val="baseline"/>
          <w:rtl/>
        </w:rPr>
        <w:t>ا</w:t>
      </w:r>
      <w:r w:rsidRPr="00EB27AC">
        <w:rPr>
          <w:rStyle w:val="FootnoteReference"/>
          <w:rFonts w:ascii="Traditional Arabic" w:hAnsi="Traditional Arabic" w:hint="cs"/>
          <w:sz w:val="28"/>
          <w:szCs w:val="28"/>
          <w:vertAlign w:val="baseline"/>
          <w:rtl/>
        </w:rPr>
        <w:t>بن قدامه,</w:t>
      </w:r>
      <w:r>
        <w:rPr>
          <w:rFonts w:ascii="Traditional Arabic" w:hAnsi="Traditional Arabic" w:hint="cs"/>
          <w:sz w:val="28"/>
          <w:szCs w:val="28"/>
          <w:rtl/>
        </w:rPr>
        <w:t>المغني ،</w:t>
      </w:r>
      <w:r w:rsidRPr="00EB27AC">
        <w:rPr>
          <w:rStyle w:val="FootnoteReference"/>
          <w:rFonts w:ascii="Traditional Arabic" w:hAnsi="Traditional Arabic" w:hint="cs"/>
          <w:sz w:val="28"/>
          <w:szCs w:val="28"/>
          <w:vertAlign w:val="baseline"/>
          <w:rtl/>
        </w:rPr>
        <w:t xml:space="preserve"> مرجع سابق </w:t>
      </w:r>
      <w:r>
        <w:rPr>
          <w:rFonts w:ascii="Traditional Arabic" w:hAnsi="Traditional Arabic" w:hint="cs"/>
          <w:sz w:val="28"/>
          <w:szCs w:val="28"/>
          <w:rtl/>
        </w:rPr>
        <w:t xml:space="preserve">8/552 </w:t>
      </w:r>
    </w:p>
  </w:footnote>
  <w:footnote w:id="59">
    <w:p w:rsidR="00D975F0" w:rsidRPr="00047980" w:rsidRDefault="00D975F0" w:rsidP="00A977FD">
      <w:pPr>
        <w:autoSpaceDE w:val="0"/>
        <w:autoSpaceDN w:val="0"/>
        <w:bidi/>
        <w:adjustRightInd w:val="0"/>
        <w:spacing w:after="0" w:line="240" w:lineRule="auto"/>
        <w:rPr>
          <w:rFonts w:eastAsia="Times New Roman" w:cs="Traditional Arabic"/>
        </w:rPr>
      </w:pPr>
      <w:r w:rsidRPr="00047980">
        <w:rPr>
          <w:rFonts w:eastAsia="Times New Roman" w:cs="Traditional Arabic"/>
          <w:sz w:val="28"/>
          <w:szCs w:val="28"/>
          <w:rtl/>
        </w:rPr>
        <w:t>(</w:t>
      </w:r>
      <w:r w:rsidRPr="00047980">
        <w:rPr>
          <w:rFonts w:eastAsia="Times New Roman" w:cs="Traditional Arabic"/>
          <w:sz w:val="28"/>
          <w:szCs w:val="28"/>
          <w:rtl/>
        </w:rPr>
        <w:footnoteRef/>
      </w:r>
      <w:r w:rsidRPr="00047980">
        <w:rPr>
          <w:rFonts w:eastAsia="Times New Roman" w:cs="Traditional Arabic"/>
          <w:sz w:val="28"/>
          <w:szCs w:val="28"/>
          <w:rtl/>
        </w:rPr>
        <w:t>)</w:t>
      </w:r>
      <w:r w:rsidRPr="00047980">
        <w:rPr>
          <w:rFonts w:ascii="Traditional Arabic" w:eastAsia="Times New Roman" w:hAnsi="Traditional Arabic" w:cs="Traditional Arabic"/>
          <w:sz w:val="28"/>
          <w:szCs w:val="28"/>
        </w:rPr>
        <w:t xml:space="preserve"> </w:t>
      </w:r>
      <w:r w:rsidRPr="00047980">
        <w:rPr>
          <w:rFonts w:ascii="Traditional Arabic" w:eastAsia="Times New Roman" w:hAnsi="Traditional Arabic" w:cs="Traditional Arabic" w:hint="cs"/>
          <w:sz w:val="28"/>
          <w:szCs w:val="28"/>
          <w:rtl/>
        </w:rPr>
        <w:t xml:space="preserve">سنن الدارمي، كتاب الوصايا، باب الوصية للنساء، 4/2078 ، رقم الحديث 3340، قال المحقق : إسناده حسن , </w:t>
      </w:r>
      <w:r w:rsidRPr="00047980">
        <w:rPr>
          <w:rFonts w:eastAsia="Times New Roman" w:cs="Traditional Arabic" w:hint="cs"/>
          <w:sz w:val="28"/>
          <w:szCs w:val="28"/>
          <w:rtl/>
        </w:rPr>
        <w:t xml:space="preserve">قال الألباني في إرواء </w:t>
      </w:r>
      <w:r w:rsidRPr="00047980">
        <w:rPr>
          <w:rFonts w:ascii="Traditional Arabic" w:eastAsia="Times New Roman" w:hAnsi="Traditional Arabic" w:cs="Traditional Arabic" w:hint="cs"/>
          <w:sz w:val="28"/>
          <w:szCs w:val="28"/>
          <w:rtl/>
        </w:rPr>
        <w:t>الغليل</w:t>
      </w:r>
      <w:r>
        <w:rPr>
          <w:rFonts w:ascii="Traditional Arabic" w:eastAsia="Times New Roman" w:hAnsi="Traditional Arabic" w:cs="Traditional Arabic" w:hint="cs"/>
          <w:sz w:val="28"/>
          <w:szCs w:val="28"/>
          <w:rtl/>
        </w:rPr>
        <w:t>:</w:t>
      </w:r>
      <w:r w:rsidRPr="00047980">
        <w:rPr>
          <w:rFonts w:ascii="Traditional Arabic" w:eastAsia="Times New Roman" w:hAnsi="Traditional Arabic" w:cs="Traditional Arabic" w:hint="cs"/>
          <w:sz w:val="28"/>
          <w:szCs w:val="28"/>
          <w:rtl/>
        </w:rPr>
        <w:t xml:space="preserve"> </w:t>
      </w:r>
      <w:r w:rsidRPr="00047980">
        <w:rPr>
          <w:rFonts w:ascii="Traditional Arabic" w:eastAsia="Times New Roman" w:hAnsi="Traditional Arabic" w:cs="Traditional Arabic"/>
          <w:sz w:val="28"/>
          <w:szCs w:val="28"/>
          <w:rtl/>
        </w:rPr>
        <w:t xml:space="preserve">قلت: وزاد البيهقى فى </w:t>
      </w:r>
      <w:r w:rsidRPr="00047980">
        <w:rPr>
          <w:rFonts w:ascii="Traditional Arabic" w:eastAsia="Times New Roman" w:hAnsi="Traditional Arabic" w:cs="Traditional Arabic" w:hint="cs"/>
          <w:sz w:val="28"/>
          <w:szCs w:val="28"/>
          <w:rtl/>
        </w:rPr>
        <w:t xml:space="preserve">روايته </w:t>
      </w:r>
      <w:r w:rsidRPr="00047980">
        <w:rPr>
          <w:rFonts w:ascii="Traditional Arabic" w:eastAsia="Times New Roman" w:hAnsi="Traditional Arabic" w:cs="Traditional Arabic"/>
          <w:sz w:val="28"/>
          <w:szCs w:val="28"/>
          <w:rtl/>
        </w:rPr>
        <w:t>(6/161) : " ثم أوصى ـ يعنى: عمر ـ به إلى حفصة بنت عمر رضى الله عنهما , ثم إلى الأكابر من آل عمر ".</w:t>
      </w:r>
      <w:r>
        <w:rPr>
          <w:rFonts w:eastAsia="Times New Roman" w:cs="Traditional Arabic" w:hint="cs"/>
          <w:rtl/>
        </w:rPr>
        <w:t xml:space="preserve"> </w:t>
      </w:r>
      <w:r w:rsidRPr="00047980">
        <w:rPr>
          <w:rFonts w:eastAsia="Times New Roman" w:cs="Traditional Arabic"/>
          <w:sz w:val="28"/>
          <w:szCs w:val="28"/>
          <w:rtl/>
        </w:rPr>
        <w:t xml:space="preserve">وإسناده صحيح رجاله ثقات رجال </w:t>
      </w:r>
      <w:r>
        <w:rPr>
          <w:rFonts w:eastAsia="Times New Roman" w:cs="Traditional Arabic"/>
          <w:sz w:val="28"/>
          <w:szCs w:val="28"/>
          <w:rtl/>
        </w:rPr>
        <w:t>الشيخين غير أبى بكر محمد بن رمح</w:t>
      </w:r>
      <w:r>
        <w:rPr>
          <w:rFonts w:eastAsia="Times New Roman" w:cs="Traditional Arabic" w:hint="cs"/>
          <w:sz w:val="28"/>
          <w:szCs w:val="28"/>
          <w:rtl/>
        </w:rPr>
        <w:t xml:space="preserve">  6/30 (1582)</w:t>
      </w:r>
    </w:p>
  </w:footnote>
  <w:footnote w:id="60">
    <w:p w:rsidR="00D975F0" w:rsidRPr="004E3041" w:rsidRDefault="00D975F0" w:rsidP="00AA51CF">
      <w:pPr>
        <w:autoSpaceDE w:val="0"/>
        <w:autoSpaceDN w:val="0"/>
        <w:bidi/>
        <w:adjustRightInd w:val="0"/>
        <w:spacing w:after="0" w:line="240" w:lineRule="auto"/>
        <w:jc w:val="both"/>
        <w:rPr>
          <w:rStyle w:val="FootnoteReference"/>
          <w:rFonts w:ascii="Traditional Arabic" w:hAnsi="Traditional Arabic"/>
          <w:sz w:val="28"/>
          <w:szCs w:val="28"/>
          <w:vertAlign w:val="baseline"/>
        </w:rPr>
      </w:pPr>
      <w:r>
        <w:rPr>
          <w:rStyle w:val="FootnoteReference"/>
          <w:rFonts w:ascii="Traditional Arabic" w:hAnsi="Traditional Arabic" w:cs="Traditional Arabic"/>
          <w:sz w:val="28"/>
          <w:szCs w:val="28"/>
          <w:vertAlign w:val="baseline"/>
          <w:rtl/>
        </w:rPr>
        <w:t>(</w:t>
      </w:r>
      <w:r w:rsidRPr="007C5ABA">
        <w:rPr>
          <w:rStyle w:val="FootnoteReference"/>
          <w:rFonts w:ascii="Traditional Arabic" w:hAnsi="Traditional Arabic" w:cs="Traditional Arabic"/>
          <w:sz w:val="28"/>
          <w:szCs w:val="28"/>
          <w:vertAlign w:val="baseline"/>
          <w:rtl/>
        </w:rPr>
        <w:footnoteRef/>
      </w:r>
      <w:r>
        <w:rPr>
          <w:rStyle w:val="FootnoteReference"/>
          <w:rFonts w:ascii="Traditional Arabic" w:hAnsi="Traditional Arabic" w:cs="Traditional Arabic"/>
          <w:sz w:val="28"/>
          <w:szCs w:val="28"/>
          <w:vertAlign w:val="baseline"/>
          <w:rtl/>
        </w:rPr>
        <w:t>)</w:t>
      </w:r>
      <w:r>
        <w:rPr>
          <w:rFonts w:ascii="Traditional Arabic" w:hAnsi="Traditional Arabic" w:cs="Traditional Arabic"/>
          <w:sz w:val="28"/>
          <w:szCs w:val="28"/>
        </w:rPr>
        <w:t xml:space="preserve"> </w:t>
      </w:r>
      <w:r w:rsidRPr="007C5ABA">
        <w:rPr>
          <w:rFonts w:ascii="Traditional Arabic" w:hAnsi="Traditional Arabic" w:cs="Traditional Arabic"/>
          <w:sz w:val="28"/>
          <w:szCs w:val="28"/>
          <w:rtl/>
        </w:rPr>
        <w:t>الفتاوى الهندية،</w:t>
      </w:r>
      <w:r w:rsidRPr="007C5ABA">
        <w:rPr>
          <w:rFonts w:ascii="Traditional Arabic" w:hAnsi="Traditional Arabic" w:cs="Traditional Arabic"/>
          <w:b/>
          <w:bCs/>
          <w:color w:val="000000"/>
          <w:sz w:val="28"/>
          <w:szCs w:val="28"/>
          <w:rtl/>
          <w:lang w:bidi="ar-EG"/>
        </w:rPr>
        <w:t xml:space="preserve"> </w:t>
      </w:r>
      <w:r w:rsidRPr="007C5ABA">
        <w:rPr>
          <w:rFonts w:ascii="Traditional Arabic" w:hAnsi="Traditional Arabic" w:cs="Traditional Arabic"/>
          <w:color w:val="000000"/>
          <w:sz w:val="28"/>
          <w:szCs w:val="28"/>
          <w:rtl/>
          <w:lang w:bidi="ar-EG"/>
        </w:rPr>
        <w:t>لجنة علماء برئاسة نظام الدين البلخي</w:t>
      </w:r>
      <w:r>
        <w:rPr>
          <w:rFonts w:ascii="Traditional Arabic" w:hAnsi="Traditional Arabic" w:cs="Traditional Arabic" w:hint="cs"/>
          <w:b/>
          <w:bCs/>
          <w:color w:val="000080"/>
          <w:sz w:val="28"/>
          <w:szCs w:val="28"/>
          <w:rtl/>
          <w:lang w:bidi="ar-EG"/>
        </w:rPr>
        <w:t xml:space="preserve"> </w:t>
      </w:r>
      <w:r w:rsidRPr="007C5ABA">
        <w:rPr>
          <w:rFonts w:ascii="Traditional Arabic" w:hAnsi="Traditional Arabic" w:cs="Traditional Arabic" w:hint="cs"/>
          <w:sz w:val="28"/>
          <w:szCs w:val="28"/>
          <w:rtl/>
          <w:lang w:bidi="ar-EG"/>
        </w:rPr>
        <w:t>(بيروت: دار الفكر</w:t>
      </w:r>
      <w:r>
        <w:rPr>
          <w:rFonts w:ascii="Traditional Arabic" w:hAnsi="Traditional Arabic" w:cs="Traditional Arabic" w:hint="cs"/>
          <w:sz w:val="28"/>
          <w:szCs w:val="28"/>
          <w:rtl/>
          <w:lang w:bidi="ar-EG"/>
        </w:rPr>
        <w:t xml:space="preserve"> 1310ه</w:t>
      </w:r>
      <w:r w:rsidRPr="007C5ABA">
        <w:rPr>
          <w:rFonts w:ascii="Traditional Arabic" w:hAnsi="Traditional Arabic" w:cs="Traditional Arabic" w:hint="cs"/>
          <w:sz w:val="28"/>
          <w:szCs w:val="28"/>
          <w:rtl/>
          <w:lang w:bidi="ar-EG"/>
        </w:rPr>
        <w:t>)</w:t>
      </w:r>
      <w:r>
        <w:rPr>
          <w:rFonts w:ascii="Traditional Arabic" w:hAnsi="Traditional Arabic" w:cs="Traditional Arabic" w:hint="cs"/>
          <w:sz w:val="28"/>
          <w:szCs w:val="28"/>
          <w:rtl/>
        </w:rPr>
        <w:t xml:space="preserve"> </w:t>
      </w:r>
      <w:r w:rsidRPr="007C5ABA">
        <w:rPr>
          <w:rFonts w:ascii="Traditional Arabic" w:hAnsi="Traditional Arabic" w:cs="Traditional Arabic"/>
          <w:sz w:val="28"/>
          <w:szCs w:val="28"/>
          <w:rtl/>
        </w:rPr>
        <w:t xml:space="preserve">6/138 </w:t>
      </w:r>
      <w:r>
        <w:rPr>
          <w:rFonts w:ascii="Traditional Arabic" w:hAnsi="Traditional Arabic" w:cs="Traditional Arabic" w:hint="cs"/>
          <w:sz w:val="28"/>
          <w:szCs w:val="28"/>
          <w:rtl/>
        </w:rPr>
        <w:t>-</w:t>
      </w:r>
      <w:r w:rsidRPr="007C5ABA">
        <w:rPr>
          <w:rStyle w:val="FootnoteReference"/>
          <w:rFonts w:ascii="Traditional Arabic" w:hAnsi="Traditional Arabic" w:cs="Traditional Arabic"/>
          <w:sz w:val="28"/>
          <w:szCs w:val="28"/>
          <w:vertAlign w:val="baseline"/>
          <w:rtl/>
        </w:rPr>
        <w:t>الخرشي، مرجع سابق 8/192</w:t>
      </w:r>
      <w:r>
        <w:rPr>
          <w:rStyle w:val="FootnoteReference"/>
          <w:rFonts w:ascii="Traditional Arabic" w:hAnsi="Traditional Arabic" w:cs="Traditional Arabic" w:hint="cs"/>
          <w:sz w:val="28"/>
          <w:szCs w:val="28"/>
          <w:vertAlign w:val="baseline"/>
          <w:rtl/>
        </w:rPr>
        <w:t>-</w:t>
      </w:r>
      <w:r>
        <w:rPr>
          <w:rFonts w:ascii="Traditional Arabic" w:hAnsi="Traditional Arabic" w:cs="Traditional Arabic" w:hint="cs"/>
          <w:sz w:val="28"/>
          <w:szCs w:val="28"/>
          <w:rtl/>
        </w:rPr>
        <w:t xml:space="preserve"> النووي , </w:t>
      </w:r>
      <w:r w:rsidRPr="007C5ABA">
        <w:rPr>
          <w:rStyle w:val="FootnoteReference"/>
          <w:rFonts w:ascii="Traditional Arabic" w:hAnsi="Traditional Arabic" w:cs="Traditional Arabic"/>
          <w:sz w:val="28"/>
          <w:szCs w:val="28"/>
          <w:vertAlign w:val="baseline"/>
          <w:rtl/>
        </w:rPr>
        <w:t>روضة الطالبين، مرجع سابق 6/</w:t>
      </w:r>
      <w:r w:rsidRPr="00A82BE8">
        <w:rPr>
          <w:rStyle w:val="FootnoteReference"/>
          <w:rFonts w:ascii="Traditional Arabic" w:hAnsi="Traditional Arabic" w:cs="Traditional Arabic"/>
          <w:sz w:val="28"/>
          <w:szCs w:val="28"/>
          <w:vertAlign w:val="baseline"/>
          <w:rtl/>
        </w:rPr>
        <w:t>312</w:t>
      </w:r>
      <w:r>
        <w:rPr>
          <w:rStyle w:val="FootnoteReference"/>
          <w:rFonts w:ascii="Traditional Arabic" w:hAnsi="Traditional Arabic" w:cs="Traditional Arabic" w:hint="cs"/>
          <w:sz w:val="28"/>
          <w:szCs w:val="28"/>
          <w:vertAlign w:val="baseline"/>
          <w:rtl/>
        </w:rPr>
        <w:t>-</w:t>
      </w:r>
      <w:r w:rsidRPr="00A82BE8">
        <w:rPr>
          <w:rFonts w:ascii="Traditional Arabic" w:hAnsi="Traditional Arabic" w:cs="Traditional Arabic"/>
          <w:sz w:val="28"/>
          <w:szCs w:val="28"/>
          <w:rtl/>
        </w:rPr>
        <w:t xml:space="preserve"> ابن قدامه, مرجع سابق </w:t>
      </w:r>
      <w:r w:rsidRPr="00A82BE8">
        <w:rPr>
          <w:rStyle w:val="FootnoteReference"/>
          <w:rFonts w:ascii="Traditional Arabic" w:hAnsi="Traditional Arabic" w:cs="Traditional Arabic"/>
          <w:sz w:val="28"/>
          <w:szCs w:val="28"/>
          <w:vertAlign w:val="baseline"/>
          <w:rtl/>
        </w:rPr>
        <w:t>8 / 5</w:t>
      </w:r>
      <w:r w:rsidRPr="00A82BE8">
        <w:rPr>
          <w:rFonts w:ascii="Traditional Arabic" w:hAnsi="Traditional Arabic" w:cs="Traditional Arabic"/>
          <w:sz w:val="28"/>
          <w:szCs w:val="28"/>
          <w:rtl/>
        </w:rPr>
        <w:t>52</w:t>
      </w:r>
      <w:r>
        <w:rPr>
          <w:rFonts w:ascii="Traditional Arabic" w:hAnsi="Traditional Arabic" w:hint="cs"/>
          <w:sz w:val="28"/>
          <w:szCs w:val="28"/>
          <w:rtl/>
        </w:rPr>
        <w:t xml:space="preserve"> </w:t>
      </w:r>
    </w:p>
  </w:footnote>
  <w:footnote w:id="61">
    <w:p w:rsidR="00D975F0" w:rsidRDefault="00D975F0" w:rsidP="00DA1FB7">
      <w:pPr>
        <w:pStyle w:val="FootnoteText"/>
        <w:jc w:val="both"/>
        <w:rPr>
          <w:lang w:bidi="ar-EG"/>
        </w:rPr>
      </w:pPr>
      <w:r>
        <w:rPr>
          <w:rStyle w:val="FootnoteReference"/>
          <w:sz w:val="28"/>
          <w:szCs w:val="28"/>
          <w:vertAlign w:val="baseline"/>
          <w:rtl/>
        </w:rPr>
        <w:t>(</w:t>
      </w:r>
      <w:r w:rsidRPr="00137BFE">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Fonts w:ascii="Traditional Arabic" w:hAnsi="Traditional Arabic" w:hint="cs"/>
          <w:sz w:val="28"/>
          <w:szCs w:val="28"/>
          <w:rtl/>
          <w:lang w:bidi="ar-EG"/>
        </w:rPr>
        <w:t xml:space="preserve">الحصفكي , الدر المختار </w:t>
      </w:r>
      <w:r w:rsidRPr="00FD027B">
        <w:rPr>
          <w:rFonts w:ascii="Traditional Arabic" w:hAnsi="Traditional Arabic" w:hint="cs"/>
          <w:sz w:val="28"/>
          <w:szCs w:val="28"/>
          <w:rtl/>
          <w:lang w:bidi="ar-EG"/>
        </w:rPr>
        <w:t>،</w:t>
      </w:r>
      <w:r>
        <w:rPr>
          <w:rFonts w:ascii="Traditional Arabic" w:hAnsi="Traditional Arabic" w:hint="cs"/>
          <w:sz w:val="28"/>
          <w:szCs w:val="28"/>
          <w:rtl/>
          <w:lang w:bidi="ar-EG"/>
        </w:rPr>
        <w:t xml:space="preserve"> مرجع سابق</w:t>
      </w:r>
      <w:r>
        <w:rPr>
          <w:rFonts w:ascii="Traditional Arabic" w:hAnsi="Traditional Arabic" w:hint="cs"/>
          <w:color w:val="000000"/>
          <w:sz w:val="28"/>
          <w:szCs w:val="28"/>
          <w:rtl/>
          <w:lang w:bidi="ar-EG"/>
        </w:rPr>
        <w:t xml:space="preserve"> 6</w:t>
      </w:r>
      <w:r w:rsidRPr="000267C7">
        <w:rPr>
          <w:rFonts w:ascii="Traditional Arabic" w:hAnsi="Traditional Arabic"/>
          <w:color w:val="000000"/>
          <w:sz w:val="28"/>
          <w:szCs w:val="28"/>
          <w:rtl/>
          <w:lang w:bidi="ar-EG"/>
        </w:rPr>
        <w:t xml:space="preserve"> / 70</w:t>
      </w:r>
      <w:r>
        <w:rPr>
          <w:rFonts w:ascii="Traditional Arabic" w:hAnsi="Traditional Arabic" w:hint="cs"/>
          <w:color w:val="000000"/>
          <w:sz w:val="28"/>
          <w:szCs w:val="28"/>
          <w:rtl/>
          <w:lang w:bidi="ar-EG"/>
        </w:rPr>
        <w:t>1</w:t>
      </w:r>
    </w:p>
  </w:footnote>
  <w:footnote w:id="62">
    <w:p w:rsidR="00D975F0" w:rsidRDefault="00D975F0" w:rsidP="00552777">
      <w:pPr>
        <w:pStyle w:val="FootnoteText"/>
        <w:jc w:val="both"/>
        <w:rPr>
          <w:lang w:bidi="ar-EG"/>
        </w:rPr>
      </w:pPr>
      <w:r>
        <w:rPr>
          <w:rStyle w:val="FootnoteReference"/>
          <w:sz w:val="28"/>
          <w:szCs w:val="28"/>
          <w:vertAlign w:val="baseline"/>
          <w:rtl/>
        </w:rPr>
        <w:t>(</w:t>
      </w:r>
      <w:r w:rsidRPr="00137BFE">
        <w:rPr>
          <w:rStyle w:val="FootnoteReference"/>
          <w:sz w:val="28"/>
          <w:szCs w:val="28"/>
          <w:vertAlign w:val="baseline"/>
          <w:rtl/>
        </w:rPr>
        <w:footnoteRef/>
      </w:r>
      <w:r>
        <w:rPr>
          <w:rStyle w:val="FootnoteReference"/>
          <w:sz w:val="28"/>
          <w:szCs w:val="28"/>
          <w:vertAlign w:val="baseline"/>
          <w:rtl/>
        </w:rPr>
        <w:t>)</w:t>
      </w:r>
      <w:r>
        <w:rPr>
          <w:rFonts w:ascii="Traditional Arabic" w:hAnsi="Traditional Arabic" w:hint="cs"/>
          <w:sz w:val="28"/>
          <w:szCs w:val="28"/>
          <w:rtl/>
        </w:rPr>
        <w:t xml:space="preserve"> ابن عرفة الدسوقي المالكي </w:t>
      </w:r>
      <w:r w:rsidRPr="005B131C">
        <w:rPr>
          <w:rStyle w:val="FootnoteReference"/>
          <w:rFonts w:ascii="Traditional Arabic" w:hAnsi="Traditional Arabic" w:hint="cs"/>
          <w:sz w:val="28"/>
          <w:szCs w:val="28"/>
          <w:vertAlign w:val="baseline"/>
          <w:rtl/>
        </w:rPr>
        <w:t>, مرجع سابق 4/452</w:t>
      </w:r>
    </w:p>
  </w:footnote>
  <w:footnote w:id="63">
    <w:p w:rsidR="00D975F0" w:rsidRDefault="00D975F0" w:rsidP="00423FE1">
      <w:pPr>
        <w:pStyle w:val="FootnoteText"/>
        <w:jc w:val="both"/>
        <w:rPr>
          <w:lang w:bidi="ar-EG"/>
        </w:rPr>
      </w:pPr>
      <w:r>
        <w:rPr>
          <w:rStyle w:val="FootnoteReference"/>
          <w:sz w:val="28"/>
          <w:szCs w:val="28"/>
          <w:vertAlign w:val="baseline"/>
          <w:rtl/>
        </w:rPr>
        <w:t>(</w:t>
      </w:r>
      <w:r w:rsidRPr="00137BFE">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Fonts w:ascii="Traditional Arabic" w:hAnsi="Traditional Arabic" w:hint="cs"/>
          <w:sz w:val="28"/>
          <w:szCs w:val="28"/>
          <w:rtl/>
          <w:lang w:bidi="ar-EG"/>
        </w:rPr>
        <w:t xml:space="preserve">الخطيب الشربيني , مرجع سابق </w:t>
      </w:r>
      <w:r>
        <w:rPr>
          <w:rFonts w:ascii="Traditional Arabic" w:hAnsi="Traditional Arabic" w:hint="cs"/>
          <w:color w:val="000000"/>
          <w:sz w:val="28"/>
          <w:szCs w:val="28"/>
          <w:rtl/>
          <w:lang w:bidi="ar-EG"/>
        </w:rPr>
        <w:t xml:space="preserve"> 4/117</w:t>
      </w:r>
    </w:p>
  </w:footnote>
  <w:footnote w:id="64">
    <w:p w:rsidR="00D975F0" w:rsidRDefault="00D975F0" w:rsidP="00487F03">
      <w:pPr>
        <w:pStyle w:val="FootnoteText"/>
        <w:jc w:val="both"/>
        <w:rPr>
          <w:lang w:bidi="ar-EG"/>
        </w:rPr>
      </w:pPr>
      <w:r>
        <w:rPr>
          <w:rStyle w:val="FootnoteReference"/>
          <w:sz w:val="28"/>
          <w:szCs w:val="28"/>
          <w:vertAlign w:val="baseline"/>
          <w:rtl/>
        </w:rPr>
        <w:t>(</w:t>
      </w:r>
      <w:r w:rsidRPr="00137BFE">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Fonts w:ascii="Traditional Arabic" w:hAnsi="Traditional Arabic" w:hint="cs"/>
          <w:sz w:val="28"/>
          <w:szCs w:val="28"/>
          <w:rtl/>
          <w:lang w:bidi="ar-EG"/>
        </w:rPr>
        <w:t>ا</w:t>
      </w:r>
      <w:r w:rsidRPr="001867AF">
        <w:rPr>
          <w:rFonts w:ascii="Traditional Arabic" w:hAnsi="Traditional Arabic" w:hint="cs"/>
          <w:sz w:val="28"/>
          <w:szCs w:val="28"/>
          <w:rtl/>
          <w:lang w:bidi="ar-EG"/>
        </w:rPr>
        <w:t>بن</w:t>
      </w:r>
      <w:r>
        <w:rPr>
          <w:rFonts w:ascii="Traditional Arabic" w:hAnsi="Traditional Arabic" w:hint="cs"/>
          <w:sz w:val="28"/>
          <w:szCs w:val="28"/>
          <w:rtl/>
          <w:lang w:bidi="ar-EG"/>
        </w:rPr>
        <w:t xml:space="preserve"> </w:t>
      </w:r>
      <w:r w:rsidRPr="001867AF">
        <w:rPr>
          <w:rFonts w:ascii="Traditional Arabic" w:hAnsi="Traditional Arabic" w:hint="cs"/>
          <w:sz w:val="28"/>
          <w:szCs w:val="28"/>
          <w:rtl/>
          <w:lang w:bidi="ar-EG"/>
        </w:rPr>
        <w:t>قدامة</w:t>
      </w:r>
      <w:r>
        <w:rPr>
          <w:rFonts w:ascii="Traditional Arabic" w:hAnsi="Traditional Arabic" w:hint="cs"/>
          <w:sz w:val="28"/>
          <w:szCs w:val="28"/>
          <w:rtl/>
          <w:lang w:bidi="ar-EG"/>
        </w:rPr>
        <w:t xml:space="preserve">, </w:t>
      </w:r>
      <w:r w:rsidRPr="001867AF">
        <w:rPr>
          <w:rFonts w:ascii="Traditional Arabic" w:hAnsi="Traditional Arabic" w:hint="cs"/>
          <w:sz w:val="28"/>
          <w:szCs w:val="28"/>
          <w:rtl/>
          <w:lang w:bidi="ar-EG"/>
        </w:rPr>
        <w:t>أبومحمد</w:t>
      </w:r>
      <w:r>
        <w:rPr>
          <w:rFonts w:ascii="Traditional Arabic" w:hAnsi="Traditional Arabic" w:hint="cs"/>
          <w:sz w:val="28"/>
          <w:szCs w:val="28"/>
          <w:rtl/>
          <w:lang w:bidi="ar-EG"/>
        </w:rPr>
        <w:t xml:space="preserve"> </w:t>
      </w:r>
      <w:r w:rsidRPr="001867AF">
        <w:rPr>
          <w:rFonts w:ascii="Traditional Arabic" w:hAnsi="Traditional Arabic" w:hint="cs"/>
          <w:sz w:val="28"/>
          <w:szCs w:val="28"/>
          <w:rtl/>
          <w:lang w:bidi="ar-EG"/>
        </w:rPr>
        <w:t>موفق</w:t>
      </w:r>
      <w:r>
        <w:rPr>
          <w:rFonts w:ascii="Traditional Arabic" w:hAnsi="Traditional Arabic" w:hint="cs"/>
          <w:sz w:val="28"/>
          <w:szCs w:val="28"/>
          <w:rtl/>
          <w:lang w:bidi="ar-EG"/>
        </w:rPr>
        <w:t xml:space="preserve"> </w:t>
      </w:r>
      <w:r w:rsidRPr="001867AF">
        <w:rPr>
          <w:rFonts w:ascii="Traditional Arabic" w:hAnsi="Traditional Arabic" w:hint="cs"/>
          <w:sz w:val="28"/>
          <w:szCs w:val="28"/>
          <w:rtl/>
          <w:lang w:bidi="ar-EG"/>
        </w:rPr>
        <w:t>الدين</w:t>
      </w:r>
      <w:r>
        <w:rPr>
          <w:rFonts w:ascii="Traditional Arabic" w:hAnsi="Traditional Arabic" w:hint="cs"/>
          <w:sz w:val="28"/>
          <w:szCs w:val="28"/>
          <w:rtl/>
          <w:lang w:bidi="ar-EG"/>
        </w:rPr>
        <w:t xml:space="preserve"> </w:t>
      </w:r>
      <w:r w:rsidRPr="001867AF">
        <w:rPr>
          <w:rFonts w:ascii="Traditional Arabic" w:hAnsi="Traditional Arabic" w:hint="cs"/>
          <w:sz w:val="28"/>
          <w:szCs w:val="28"/>
          <w:rtl/>
          <w:lang w:bidi="ar-EG"/>
        </w:rPr>
        <w:t>عبدالله</w:t>
      </w:r>
      <w:r>
        <w:rPr>
          <w:rFonts w:ascii="Traditional Arabic" w:hAnsi="Traditional Arabic" w:hint="cs"/>
          <w:sz w:val="28"/>
          <w:szCs w:val="28"/>
          <w:rtl/>
          <w:lang w:bidi="ar-EG"/>
        </w:rPr>
        <w:t xml:space="preserve"> </w:t>
      </w:r>
      <w:r w:rsidRPr="001867AF">
        <w:rPr>
          <w:rFonts w:ascii="Traditional Arabic" w:hAnsi="Traditional Arabic" w:hint="cs"/>
          <w:sz w:val="28"/>
          <w:szCs w:val="28"/>
          <w:rtl/>
          <w:lang w:bidi="ar-EG"/>
        </w:rPr>
        <w:t>بن</w:t>
      </w:r>
      <w:r>
        <w:rPr>
          <w:rFonts w:ascii="Traditional Arabic" w:hAnsi="Traditional Arabic" w:hint="cs"/>
          <w:sz w:val="28"/>
          <w:szCs w:val="28"/>
          <w:rtl/>
          <w:lang w:bidi="ar-EG"/>
        </w:rPr>
        <w:t xml:space="preserve"> </w:t>
      </w:r>
      <w:r w:rsidRPr="001867AF">
        <w:rPr>
          <w:rFonts w:ascii="Traditional Arabic" w:hAnsi="Traditional Arabic" w:hint="cs"/>
          <w:sz w:val="28"/>
          <w:szCs w:val="28"/>
          <w:rtl/>
          <w:lang w:bidi="ar-EG"/>
        </w:rPr>
        <w:t>أحمد</w:t>
      </w:r>
      <w:r>
        <w:rPr>
          <w:rFonts w:ascii="Traditional Arabic" w:hAnsi="Traditional Arabic" w:hint="cs"/>
          <w:sz w:val="28"/>
          <w:szCs w:val="28"/>
          <w:rtl/>
          <w:lang w:bidi="ar-EG"/>
        </w:rPr>
        <w:t xml:space="preserve"> </w:t>
      </w:r>
      <w:r w:rsidRPr="001867AF">
        <w:rPr>
          <w:rFonts w:ascii="Traditional Arabic" w:hAnsi="Traditional Arabic" w:hint="cs"/>
          <w:sz w:val="28"/>
          <w:szCs w:val="28"/>
          <w:rtl/>
          <w:lang w:bidi="ar-EG"/>
        </w:rPr>
        <w:t>بن</w:t>
      </w:r>
      <w:r>
        <w:rPr>
          <w:rFonts w:ascii="Traditional Arabic" w:hAnsi="Traditional Arabic" w:hint="cs"/>
          <w:sz w:val="28"/>
          <w:szCs w:val="28"/>
          <w:rtl/>
          <w:lang w:bidi="ar-EG"/>
        </w:rPr>
        <w:t xml:space="preserve"> </w:t>
      </w:r>
      <w:r w:rsidRPr="001867AF">
        <w:rPr>
          <w:rFonts w:ascii="Traditional Arabic" w:hAnsi="Traditional Arabic" w:hint="cs"/>
          <w:sz w:val="28"/>
          <w:szCs w:val="28"/>
          <w:rtl/>
          <w:lang w:bidi="ar-EG"/>
        </w:rPr>
        <w:t>محمد</w:t>
      </w:r>
      <w:r>
        <w:rPr>
          <w:rFonts w:ascii="Traditional Arabic" w:hAnsi="Traditional Arabic" w:hint="cs"/>
          <w:sz w:val="28"/>
          <w:szCs w:val="28"/>
          <w:rtl/>
          <w:lang w:bidi="ar-EG"/>
        </w:rPr>
        <w:t xml:space="preserve">, الكافي في فقه الإمام أحمد, طـ </w:t>
      </w:r>
      <w:r>
        <w:rPr>
          <w:rFonts w:ascii="Traditional Arabic" w:hAnsi="Traditional Arabic" w:hint="cs"/>
          <w:color w:val="000000"/>
          <w:sz w:val="28"/>
          <w:szCs w:val="28"/>
          <w:rtl/>
          <w:lang w:bidi="ar-EG"/>
        </w:rPr>
        <w:t xml:space="preserve">( بيروت: دار الكتب العلمية) </w:t>
      </w:r>
      <w:r w:rsidRPr="00D62968">
        <w:rPr>
          <w:rFonts w:ascii="Traditional Arabic" w:hAnsi="Traditional Arabic" w:hint="cs"/>
          <w:color w:val="000000"/>
          <w:sz w:val="28"/>
          <w:szCs w:val="28"/>
          <w:rtl/>
          <w:lang w:bidi="ar-EG"/>
        </w:rPr>
        <w:t xml:space="preserve">2/290 </w:t>
      </w:r>
    </w:p>
  </w:footnote>
  <w:footnote w:id="65">
    <w:p w:rsidR="00D975F0" w:rsidRDefault="00D975F0" w:rsidP="00487F03">
      <w:pPr>
        <w:pStyle w:val="FootnoteText"/>
        <w:jc w:val="both"/>
        <w:rPr>
          <w:lang w:bidi="ar-KW"/>
        </w:rPr>
      </w:pPr>
      <w:r>
        <w:rPr>
          <w:rStyle w:val="FootnoteReference"/>
          <w:sz w:val="28"/>
          <w:szCs w:val="28"/>
          <w:vertAlign w:val="baseline"/>
          <w:rtl/>
        </w:rPr>
        <w:t>(</w:t>
      </w:r>
      <w:r w:rsidRPr="00C32005">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3258F7">
        <w:rPr>
          <w:rStyle w:val="FootnoteReference"/>
          <w:rFonts w:ascii="Traditional Arabic" w:hAnsi="Traditional Arabic" w:hint="cs"/>
          <w:sz w:val="28"/>
          <w:szCs w:val="28"/>
          <w:vertAlign w:val="baseline"/>
          <w:rtl/>
        </w:rPr>
        <w:t>الشرح الكبير</w:t>
      </w:r>
      <w:r w:rsidRPr="005B131C">
        <w:rPr>
          <w:rStyle w:val="FootnoteReference"/>
          <w:rFonts w:ascii="Traditional Arabic" w:hAnsi="Traditional Arabic" w:hint="cs"/>
          <w:sz w:val="28"/>
          <w:szCs w:val="28"/>
          <w:vertAlign w:val="baseline"/>
          <w:rtl/>
        </w:rPr>
        <w:t>, مرجع سابق 4/452</w:t>
      </w:r>
      <w:r>
        <w:rPr>
          <w:rFonts w:ascii="Traditional Arabic" w:hAnsi="Traditional Arabic" w:hint="cs"/>
          <w:sz w:val="28"/>
          <w:szCs w:val="28"/>
          <w:rtl/>
        </w:rPr>
        <w:t xml:space="preserve">- </w:t>
      </w:r>
      <w:r>
        <w:rPr>
          <w:rFonts w:ascii="Traditional Arabic" w:hAnsi="Traditional Arabic" w:hint="cs"/>
          <w:sz w:val="28"/>
          <w:szCs w:val="28"/>
          <w:rtl/>
          <w:lang w:bidi="ar-EG"/>
        </w:rPr>
        <w:t xml:space="preserve">الخطيب الشربيني, مرجع سابق </w:t>
      </w:r>
      <w:r>
        <w:rPr>
          <w:rFonts w:ascii="Traditional Arabic" w:hAnsi="Traditional Arabic" w:hint="cs"/>
          <w:color w:val="000000"/>
          <w:sz w:val="28"/>
          <w:szCs w:val="28"/>
          <w:rtl/>
          <w:lang w:bidi="ar-EG"/>
        </w:rPr>
        <w:t xml:space="preserve"> 4/117- ابن قدامه، مرجع سابق 2/290</w:t>
      </w:r>
    </w:p>
  </w:footnote>
  <w:footnote w:id="66">
    <w:p w:rsidR="00D975F0" w:rsidRPr="000F250B" w:rsidRDefault="00D975F0" w:rsidP="006A4643">
      <w:pPr>
        <w:pStyle w:val="FootnoteText"/>
        <w:jc w:val="both"/>
        <w:rPr>
          <w:rStyle w:val="FootnoteReference"/>
          <w:sz w:val="28"/>
          <w:szCs w:val="28"/>
          <w:vertAlign w:val="baseline"/>
        </w:rPr>
      </w:pPr>
      <w:r>
        <w:rPr>
          <w:rStyle w:val="FootnoteReference"/>
          <w:sz w:val="28"/>
          <w:szCs w:val="28"/>
          <w:vertAlign w:val="baseline"/>
          <w:rtl/>
        </w:rPr>
        <w:t>(</w:t>
      </w:r>
      <w:r w:rsidRPr="000F250B">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Fonts w:ascii="Traditional Arabic" w:hAnsi="Traditional Arabic" w:hint="cs"/>
          <w:sz w:val="28"/>
          <w:szCs w:val="28"/>
          <w:rtl/>
          <w:lang w:bidi="ar-EG"/>
        </w:rPr>
        <w:t xml:space="preserve">الحصفكي </w:t>
      </w:r>
      <w:r w:rsidRPr="00FD027B">
        <w:rPr>
          <w:rFonts w:ascii="Traditional Arabic" w:hAnsi="Traditional Arabic" w:hint="cs"/>
          <w:sz w:val="28"/>
          <w:szCs w:val="28"/>
          <w:rtl/>
          <w:lang w:bidi="ar-EG"/>
        </w:rPr>
        <w:t>،</w:t>
      </w:r>
      <w:r>
        <w:rPr>
          <w:rFonts w:ascii="Traditional Arabic" w:hAnsi="Traditional Arabic" w:hint="cs"/>
          <w:sz w:val="28"/>
          <w:szCs w:val="28"/>
          <w:rtl/>
          <w:lang w:bidi="ar-EG"/>
        </w:rPr>
        <w:t xml:space="preserve"> مرجع سابق</w:t>
      </w:r>
      <w:r>
        <w:rPr>
          <w:rFonts w:ascii="Traditional Arabic" w:hAnsi="Traditional Arabic" w:hint="cs"/>
          <w:color w:val="000000"/>
          <w:sz w:val="28"/>
          <w:szCs w:val="28"/>
          <w:rtl/>
          <w:lang w:bidi="ar-EG"/>
        </w:rPr>
        <w:t xml:space="preserve"> 6</w:t>
      </w:r>
      <w:r w:rsidRPr="000267C7">
        <w:rPr>
          <w:rFonts w:ascii="Traditional Arabic" w:hAnsi="Traditional Arabic"/>
          <w:color w:val="000000"/>
          <w:sz w:val="28"/>
          <w:szCs w:val="28"/>
          <w:rtl/>
          <w:lang w:bidi="ar-EG"/>
        </w:rPr>
        <w:t xml:space="preserve"> / 70</w:t>
      </w:r>
      <w:r>
        <w:rPr>
          <w:rFonts w:ascii="Traditional Arabic" w:hAnsi="Traditional Arabic" w:hint="cs"/>
          <w:color w:val="000000"/>
          <w:sz w:val="28"/>
          <w:szCs w:val="28"/>
          <w:rtl/>
          <w:lang w:bidi="ar-EG"/>
        </w:rPr>
        <w:t>1</w:t>
      </w:r>
    </w:p>
  </w:footnote>
  <w:footnote w:id="67">
    <w:p w:rsidR="00D975F0" w:rsidRPr="00C3094F" w:rsidRDefault="00D975F0" w:rsidP="00CE59D7">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C3094F">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Style w:val="FootnoteReference"/>
          <w:rFonts w:ascii="Traditional Arabic" w:hAnsi="Traditional Arabic" w:hint="cs"/>
          <w:sz w:val="28"/>
          <w:szCs w:val="28"/>
          <w:vertAlign w:val="baseline"/>
          <w:rtl/>
        </w:rPr>
        <w:t>ا</w:t>
      </w:r>
      <w:r>
        <w:rPr>
          <w:rFonts w:ascii="Traditional Arabic" w:hAnsi="Traditional Arabic" w:hint="cs"/>
          <w:sz w:val="28"/>
          <w:szCs w:val="28"/>
          <w:rtl/>
        </w:rPr>
        <w:t>لسرخسي</w:t>
      </w:r>
      <w:r w:rsidRPr="00C3094F">
        <w:rPr>
          <w:rStyle w:val="FootnoteReference"/>
          <w:rFonts w:ascii="Traditional Arabic" w:hAnsi="Traditional Arabic" w:hint="cs"/>
          <w:sz w:val="28"/>
          <w:szCs w:val="28"/>
          <w:vertAlign w:val="baseline"/>
          <w:rtl/>
        </w:rPr>
        <w:t xml:space="preserve">, مرجع سابق </w:t>
      </w:r>
      <w:r>
        <w:rPr>
          <w:rStyle w:val="FootnoteReference"/>
          <w:rFonts w:ascii="Traditional Arabic" w:hAnsi="Traditional Arabic" w:hint="cs"/>
          <w:sz w:val="28"/>
          <w:szCs w:val="28"/>
          <w:vertAlign w:val="baseline"/>
          <w:rtl/>
        </w:rPr>
        <w:t>2</w:t>
      </w:r>
      <w:r>
        <w:rPr>
          <w:rFonts w:ascii="Traditional Arabic" w:hAnsi="Traditional Arabic" w:hint="cs"/>
          <w:sz w:val="28"/>
          <w:szCs w:val="28"/>
          <w:rtl/>
        </w:rPr>
        <w:t>4</w:t>
      </w:r>
      <w:r w:rsidRPr="00C3094F">
        <w:rPr>
          <w:rStyle w:val="FootnoteReference"/>
          <w:rFonts w:ascii="Traditional Arabic" w:hAnsi="Traditional Arabic"/>
          <w:sz w:val="28"/>
          <w:szCs w:val="28"/>
          <w:vertAlign w:val="baseline"/>
          <w:rtl/>
        </w:rPr>
        <w:t xml:space="preserve"> / </w:t>
      </w:r>
      <w:r>
        <w:rPr>
          <w:rStyle w:val="FootnoteReference"/>
          <w:rFonts w:ascii="Traditional Arabic" w:hAnsi="Traditional Arabic" w:hint="cs"/>
          <w:sz w:val="28"/>
          <w:szCs w:val="28"/>
          <w:vertAlign w:val="baseline"/>
          <w:rtl/>
        </w:rPr>
        <w:t>1</w:t>
      </w:r>
      <w:r>
        <w:rPr>
          <w:rFonts w:ascii="Traditional Arabic" w:hAnsi="Traditional Arabic" w:hint="cs"/>
          <w:sz w:val="28"/>
          <w:szCs w:val="28"/>
          <w:rtl/>
        </w:rPr>
        <w:t>57</w:t>
      </w:r>
    </w:p>
    <w:p w:rsidR="00D975F0" w:rsidRPr="00C3094F" w:rsidRDefault="00D975F0" w:rsidP="00BF3326">
      <w:pPr>
        <w:pStyle w:val="FootnoteText"/>
        <w:jc w:val="both"/>
        <w:rPr>
          <w:sz w:val="2"/>
          <w:szCs w:val="2"/>
          <w:highlight w:val="yellow"/>
          <w:rtl/>
          <w:lang w:bidi="ar-EG"/>
        </w:rPr>
      </w:pPr>
    </w:p>
  </w:footnote>
  <w:footnote w:id="68">
    <w:p w:rsidR="00D975F0" w:rsidRPr="00C3094F" w:rsidRDefault="00D975F0" w:rsidP="00CE59D7">
      <w:pPr>
        <w:pStyle w:val="FootnoteText"/>
        <w:jc w:val="both"/>
        <w:rPr>
          <w:rStyle w:val="FootnoteReference"/>
          <w:rFonts w:ascii="Traditional Arabic" w:hAnsi="Traditional Arabic"/>
          <w:sz w:val="28"/>
          <w:szCs w:val="28"/>
          <w:vertAlign w:val="baseline"/>
          <w:rtl/>
        </w:rPr>
      </w:pPr>
      <w:r>
        <w:rPr>
          <w:rStyle w:val="FootnoteReference"/>
          <w:rFonts w:ascii="Traditional Arabic" w:hAnsi="Traditional Arabic"/>
          <w:sz w:val="28"/>
          <w:szCs w:val="28"/>
          <w:vertAlign w:val="baseline"/>
          <w:rtl/>
        </w:rPr>
        <w:t>(</w:t>
      </w:r>
      <w:r w:rsidRPr="00C3094F">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sz w:val="28"/>
          <w:szCs w:val="28"/>
          <w:rtl/>
        </w:rPr>
        <w:t>ابن عرفة الدسوقي المالكي</w:t>
      </w:r>
      <w:r w:rsidRPr="005A30EA">
        <w:rPr>
          <w:rFonts w:ascii="Traditional Arabic" w:hAnsi="Traditional Arabic" w:hint="cs"/>
          <w:sz w:val="28"/>
          <w:szCs w:val="28"/>
          <w:rtl/>
        </w:rPr>
        <w:t>, مرجع سابق 2/</w:t>
      </w:r>
      <w:r>
        <w:rPr>
          <w:rFonts w:ascii="Traditional Arabic" w:hAnsi="Traditional Arabic" w:hint="cs"/>
          <w:sz w:val="28"/>
          <w:szCs w:val="28"/>
          <w:rtl/>
        </w:rPr>
        <w:t>230</w:t>
      </w:r>
    </w:p>
  </w:footnote>
  <w:footnote w:id="69">
    <w:p w:rsidR="00D975F0" w:rsidRPr="00C3094F" w:rsidRDefault="00D975F0" w:rsidP="00CE59D7">
      <w:pPr>
        <w:pStyle w:val="FootnoteText"/>
        <w:jc w:val="both"/>
        <w:rPr>
          <w:rStyle w:val="FootnoteReference"/>
          <w:rFonts w:ascii="Traditional Arabic" w:hAnsi="Traditional Arabic"/>
          <w:sz w:val="28"/>
          <w:szCs w:val="28"/>
          <w:vertAlign w:val="baseline"/>
          <w:rtl/>
        </w:rPr>
      </w:pPr>
      <w:r>
        <w:rPr>
          <w:rStyle w:val="FootnoteReference"/>
          <w:rFonts w:ascii="Traditional Arabic" w:hAnsi="Traditional Arabic"/>
          <w:sz w:val="28"/>
          <w:szCs w:val="28"/>
          <w:vertAlign w:val="baseline"/>
          <w:rtl/>
        </w:rPr>
        <w:t>(</w:t>
      </w:r>
      <w:r w:rsidRPr="00C3094F">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Style w:val="FootnoteReference"/>
          <w:rFonts w:ascii="Traditional Arabic" w:hAnsi="Traditional Arabic" w:hint="cs"/>
          <w:sz w:val="28"/>
          <w:szCs w:val="28"/>
          <w:vertAlign w:val="baseline"/>
          <w:rtl/>
        </w:rPr>
        <w:t>ا</w:t>
      </w:r>
      <w:r>
        <w:rPr>
          <w:rFonts w:ascii="Traditional Arabic" w:hAnsi="Traditional Arabic" w:hint="cs"/>
          <w:sz w:val="28"/>
          <w:szCs w:val="28"/>
          <w:rtl/>
        </w:rPr>
        <w:t>لنووي، المجموع شرح المهذب, مرجع سابق</w:t>
      </w:r>
      <w:r w:rsidRPr="00C62B41">
        <w:rPr>
          <w:rFonts w:ascii="Traditional Arabic" w:hAnsi="Traditional Arabic" w:hint="cs"/>
          <w:sz w:val="28"/>
          <w:szCs w:val="28"/>
          <w:rtl/>
        </w:rPr>
        <w:t xml:space="preserve"> 15/512 </w:t>
      </w:r>
    </w:p>
  </w:footnote>
  <w:footnote w:id="70">
    <w:p w:rsidR="00D975F0" w:rsidRPr="003E5672" w:rsidRDefault="00D975F0" w:rsidP="00CE59D7">
      <w:pPr>
        <w:pStyle w:val="FootnoteText"/>
        <w:jc w:val="both"/>
        <w:rPr>
          <w:rStyle w:val="FootnoteReference"/>
          <w:rFonts w:ascii="Traditional Arabic" w:hAnsi="Traditional Arabic"/>
          <w:sz w:val="28"/>
          <w:szCs w:val="28"/>
          <w:vertAlign w:val="baseline"/>
          <w:rtl/>
        </w:rPr>
      </w:pPr>
      <w:r>
        <w:rPr>
          <w:rStyle w:val="FootnoteReference"/>
          <w:rFonts w:ascii="Traditional Arabic" w:hAnsi="Traditional Arabic"/>
          <w:sz w:val="28"/>
          <w:szCs w:val="28"/>
          <w:vertAlign w:val="baseline"/>
          <w:rtl/>
        </w:rPr>
        <w:t>(</w:t>
      </w:r>
      <w:r w:rsidRPr="003E5672">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3E5672">
        <w:rPr>
          <w:rStyle w:val="FootnoteReference"/>
          <w:rFonts w:ascii="Traditional Arabic" w:hAnsi="Traditional Arabic" w:hint="cs"/>
          <w:sz w:val="28"/>
          <w:szCs w:val="28"/>
          <w:vertAlign w:val="baseline"/>
          <w:rtl/>
        </w:rPr>
        <w:t>ابن قدامه, مرجع سابق 2/290</w:t>
      </w:r>
    </w:p>
  </w:footnote>
  <w:footnote w:id="71">
    <w:p w:rsidR="00D975F0" w:rsidRPr="00B06516" w:rsidRDefault="00D975F0" w:rsidP="00F03B1C">
      <w:pPr>
        <w:pStyle w:val="FootnoteText"/>
        <w:jc w:val="both"/>
        <w:rPr>
          <w:rStyle w:val="FootnoteReference"/>
          <w:vertAlign w:val="baseline"/>
        </w:rPr>
      </w:pPr>
      <w:r>
        <w:rPr>
          <w:rStyle w:val="FootnoteReference"/>
          <w:sz w:val="28"/>
          <w:szCs w:val="28"/>
          <w:vertAlign w:val="baseline"/>
          <w:rtl/>
        </w:rPr>
        <w:t>(</w:t>
      </w:r>
      <w:r w:rsidRPr="00B06516">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Style w:val="FootnoteReference"/>
          <w:rFonts w:ascii="Traditional Arabic" w:hAnsi="Traditional Arabic" w:hint="cs"/>
          <w:sz w:val="28"/>
          <w:szCs w:val="28"/>
          <w:vertAlign w:val="baseline"/>
          <w:rtl/>
        </w:rPr>
        <w:t>ا</w:t>
      </w:r>
      <w:r>
        <w:rPr>
          <w:rFonts w:ascii="Traditional Arabic" w:hAnsi="Traditional Arabic" w:hint="cs"/>
          <w:sz w:val="28"/>
          <w:szCs w:val="28"/>
          <w:rtl/>
        </w:rPr>
        <w:t>لسرخسي</w:t>
      </w:r>
      <w:r w:rsidRPr="00C3094F">
        <w:rPr>
          <w:rStyle w:val="FootnoteReference"/>
          <w:rFonts w:ascii="Traditional Arabic" w:hAnsi="Traditional Arabic" w:hint="cs"/>
          <w:sz w:val="28"/>
          <w:szCs w:val="28"/>
          <w:vertAlign w:val="baseline"/>
          <w:rtl/>
        </w:rPr>
        <w:t xml:space="preserve">, مرجع سابق </w:t>
      </w:r>
      <w:r>
        <w:rPr>
          <w:rStyle w:val="FootnoteReference"/>
          <w:rFonts w:ascii="Traditional Arabic" w:hAnsi="Traditional Arabic" w:hint="cs"/>
          <w:sz w:val="28"/>
          <w:szCs w:val="28"/>
          <w:vertAlign w:val="baseline"/>
          <w:rtl/>
        </w:rPr>
        <w:t>2</w:t>
      </w:r>
      <w:r>
        <w:rPr>
          <w:rFonts w:ascii="Traditional Arabic" w:hAnsi="Traditional Arabic" w:hint="cs"/>
          <w:sz w:val="28"/>
          <w:szCs w:val="28"/>
          <w:rtl/>
        </w:rPr>
        <w:t>4</w:t>
      </w:r>
      <w:r w:rsidRPr="00C3094F">
        <w:rPr>
          <w:rStyle w:val="FootnoteReference"/>
          <w:rFonts w:ascii="Traditional Arabic" w:hAnsi="Traditional Arabic"/>
          <w:sz w:val="28"/>
          <w:szCs w:val="28"/>
          <w:vertAlign w:val="baseline"/>
          <w:rtl/>
        </w:rPr>
        <w:t xml:space="preserve"> / </w:t>
      </w:r>
      <w:r>
        <w:rPr>
          <w:rStyle w:val="FootnoteReference"/>
          <w:rFonts w:ascii="Traditional Arabic" w:hAnsi="Traditional Arabic" w:hint="cs"/>
          <w:sz w:val="28"/>
          <w:szCs w:val="28"/>
          <w:vertAlign w:val="baseline"/>
          <w:rtl/>
        </w:rPr>
        <w:t>1</w:t>
      </w:r>
      <w:r>
        <w:rPr>
          <w:rFonts w:ascii="Traditional Arabic" w:hAnsi="Traditional Arabic" w:hint="cs"/>
          <w:sz w:val="28"/>
          <w:szCs w:val="28"/>
          <w:rtl/>
        </w:rPr>
        <w:t>57، ابن عرفة الدسوقي المالكي</w:t>
      </w:r>
      <w:r w:rsidRPr="005A30EA">
        <w:rPr>
          <w:rFonts w:ascii="Traditional Arabic" w:hAnsi="Traditional Arabic" w:hint="cs"/>
          <w:sz w:val="28"/>
          <w:szCs w:val="28"/>
          <w:rtl/>
        </w:rPr>
        <w:t>, مرجع سابق 2/</w:t>
      </w:r>
      <w:r>
        <w:rPr>
          <w:rFonts w:ascii="Traditional Arabic" w:hAnsi="Traditional Arabic" w:hint="cs"/>
          <w:sz w:val="28"/>
          <w:szCs w:val="28"/>
          <w:rtl/>
        </w:rPr>
        <w:t xml:space="preserve">230، </w:t>
      </w:r>
      <w:r>
        <w:rPr>
          <w:rFonts w:ascii="Traditional Arabic" w:hAnsi="Traditional Arabic" w:hint="cs"/>
          <w:color w:val="000000"/>
          <w:sz w:val="28"/>
          <w:szCs w:val="28"/>
          <w:rtl/>
          <w:lang w:bidi="ar-EG"/>
        </w:rPr>
        <w:t>ا</w:t>
      </w:r>
      <w:r w:rsidRPr="00FC2020">
        <w:rPr>
          <w:rFonts w:ascii="Traditional Arabic" w:hAnsi="Traditional Arabic" w:hint="cs"/>
          <w:color w:val="000000"/>
          <w:sz w:val="28"/>
          <w:szCs w:val="28"/>
          <w:rtl/>
          <w:lang w:bidi="ar-EG"/>
        </w:rPr>
        <w:t xml:space="preserve">بن </w:t>
      </w:r>
      <w:r>
        <w:rPr>
          <w:rFonts w:ascii="Traditional Arabic" w:hAnsi="Traditional Arabic" w:hint="cs"/>
          <w:color w:val="000000"/>
          <w:sz w:val="28"/>
          <w:szCs w:val="28"/>
          <w:rtl/>
          <w:lang w:bidi="ar-EG"/>
        </w:rPr>
        <w:t>ق</w:t>
      </w:r>
      <w:r w:rsidRPr="00FC2020">
        <w:rPr>
          <w:rFonts w:ascii="Traditional Arabic" w:hAnsi="Traditional Arabic" w:hint="cs"/>
          <w:color w:val="000000"/>
          <w:sz w:val="28"/>
          <w:szCs w:val="28"/>
          <w:rtl/>
          <w:lang w:bidi="ar-EG"/>
        </w:rPr>
        <w:t>دامه, مرجع سابق</w:t>
      </w:r>
      <w:r>
        <w:rPr>
          <w:rFonts w:ascii="Traditional Arabic" w:hAnsi="Traditional Arabic" w:hint="cs"/>
          <w:color w:val="000000"/>
          <w:sz w:val="28"/>
          <w:szCs w:val="28"/>
          <w:rtl/>
          <w:lang w:bidi="ar-EG"/>
        </w:rPr>
        <w:t xml:space="preserve"> </w:t>
      </w:r>
      <w:r w:rsidRPr="00FC2020">
        <w:rPr>
          <w:rFonts w:ascii="Traditional Arabic" w:hAnsi="Traditional Arabic" w:hint="cs"/>
          <w:color w:val="000000"/>
          <w:sz w:val="28"/>
          <w:szCs w:val="28"/>
          <w:rtl/>
          <w:lang w:bidi="ar-EG"/>
        </w:rPr>
        <w:t xml:space="preserve"> </w:t>
      </w:r>
      <w:r>
        <w:rPr>
          <w:rFonts w:ascii="Traditional Arabic" w:hAnsi="Traditional Arabic" w:hint="cs"/>
          <w:color w:val="000000"/>
          <w:sz w:val="28"/>
          <w:szCs w:val="28"/>
          <w:rtl/>
          <w:lang w:bidi="ar-EG"/>
        </w:rPr>
        <w:t>2</w:t>
      </w:r>
      <w:r w:rsidRPr="00FC2020">
        <w:rPr>
          <w:rFonts w:ascii="Traditional Arabic" w:hAnsi="Traditional Arabic"/>
          <w:color w:val="000000"/>
          <w:sz w:val="28"/>
          <w:szCs w:val="28"/>
          <w:rtl/>
          <w:lang w:bidi="ar-EG"/>
        </w:rPr>
        <w:t xml:space="preserve"> /</w:t>
      </w:r>
      <w:r>
        <w:rPr>
          <w:rFonts w:ascii="Traditional Arabic" w:hAnsi="Traditional Arabic" w:hint="cs"/>
          <w:color w:val="000000"/>
          <w:sz w:val="28"/>
          <w:szCs w:val="28"/>
          <w:rtl/>
          <w:lang w:bidi="ar-EG"/>
        </w:rPr>
        <w:t>290</w:t>
      </w:r>
    </w:p>
  </w:footnote>
  <w:footnote w:id="72">
    <w:p w:rsidR="00D975F0" w:rsidRPr="00DE7B76" w:rsidRDefault="00D975F0" w:rsidP="00805C51">
      <w:pPr>
        <w:pStyle w:val="FootnoteText"/>
        <w:jc w:val="both"/>
        <w:rPr>
          <w:rStyle w:val="FootnoteReference"/>
          <w:sz w:val="28"/>
          <w:szCs w:val="28"/>
          <w:vertAlign w:val="baseline"/>
        </w:rPr>
      </w:pPr>
      <w:r>
        <w:rPr>
          <w:rStyle w:val="FootnoteReference"/>
          <w:sz w:val="28"/>
          <w:szCs w:val="28"/>
          <w:vertAlign w:val="baseline"/>
          <w:rtl/>
        </w:rPr>
        <w:t>(</w:t>
      </w:r>
      <w:r w:rsidRPr="00DE7B76">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Style w:val="FootnoteReference"/>
          <w:rFonts w:ascii="Traditional Arabic" w:hAnsi="Traditional Arabic" w:hint="cs"/>
          <w:sz w:val="28"/>
          <w:szCs w:val="28"/>
          <w:vertAlign w:val="baseline"/>
          <w:rtl/>
        </w:rPr>
        <w:t>ا</w:t>
      </w:r>
      <w:r>
        <w:rPr>
          <w:rFonts w:ascii="Traditional Arabic" w:hAnsi="Traditional Arabic" w:hint="cs"/>
          <w:sz w:val="28"/>
          <w:szCs w:val="28"/>
          <w:rtl/>
        </w:rPr>
        <w:t>لنووي ، مرجع سابق</w:t>
      </w:r>
      <w:r w:rsidRPr="00C62B41">
        <w:rPr>
          <w:rFonts w:ascii="Traditional Arabic" w:hAnsi="Traditional Arabic" w:hint="cs"/>
          <w:sz w:val="28"/>
          <w:szCs w:val="28"/>
          <w:rtl/>
        </w:rPr>
        <w:t xml:space="preserve"> 15/512</w:t>
      </w:r>
      <w:r>
        <w:rPr>
          <w:rFonts w:ascii="Traditional Arabic" w:hAnsi="Traditional Arabic" w:hint="cs"/>
          <w:sz w:val="28"/>
          <w:szCs w:val="28"/>
          <w:rtl/>
        </w:rPr>
        <w:t xml:space="preserve">- </w:t>
      </w:r>
      <w:r w:rsidRPr="003E5672">
        <w:rPr>
          <w:rStyle w:val="FootnoteReference"/>
          <w:rFonts w:ascii="Traditional Arabic" w:hAnsi="Traditional Arabic" w:hint="cs"/>
          <w:sz w:val="28"/>
          <w:szCs w:val="28"/>
          <w:vertAlign w:val="baseline"/>
          <w:rtl/>
        </w:rPr>
        <w:t>ابن قدامه</w:t>
      </w:r>
      <w:r>
        <w:rPr>
          <w:rFonts w:ascii="Traditional Arabic" w:hAnsi="Traditional Arabic" w:hint="cs"/>
          <w:sz w:val="28"/>
          <w:szCs w:val="28"/>
          <w:rtl/>
        </w:rPr>
        <w:t xml:space="preserve"> </w:t>
      </w:r>
      <w:r w:rsidRPr="003E5672">
        <w:rPr>
          <w:rStyle w:val="FootnoteReference"/>
          <w:rFonts w:ascii="Traditional Arabic" w:hAnsi="Traditional Arabic" w:hint="cs"/>
          <w:sz w:val="28"/>
          <w:szCs w:val="28"/>
          <w:vertAlign w:val="baseline"/>
          <w:rtl/>
        </w:rPr>
        <w:t>,</w:t>
      </w:r>
      <w:r>
        <w:rPr>
          <w:rFonts w:ascii="Traditional Arabic" w:hAnsi="Traditional Arabic" w:hint="cs"/>
          <w:sz w:val="28"/>
          <w:szCs w:val="28"/>
          <w:rtl/>
        </w:rPr>
        <w:t xml:space="preserve"> الكافي,</w:t>
      </w:r>
      <w:r w:rsidRPr="003E5672">
        <w:rPr>
          <w:rStyle w:val="FootnoteReference"/>
          <w:rFonts w:ascii="Traditional Arabic" w:hAnsi="Traditional Arabic" w:hint="cs"/>
          <w:sz w:val="28"/>
          <w:szCs w:val="28"/>
          <w:vertAlign w:val="baseline"/>
          <w:rtl/>
        </w:rPr>
        <w:t xml:space="preserve"> مرجع سابق 2/290</w:t>
      </w:r>
    </w:p>
  </w:footnote>
  <w:footnote w:id="73">
    <w:p w:rsidR="00D975F0" w:rsidRPr="00572606" w:rsidRDefault="00D975F0" w:rsidP="00CE59D7">
      <w:pPr>
        <w:pStyle w:val="FootnoteText"/>
        <w:jc w:val="both"/>
        <w:rPr>
          <w:rtl/>
          <w:lang w:bidi="ar-EG"/>
        </w:rPr>
      </w:pPr>
      <w:r>
        <w:rPr>
          <w:rStyle w:val="FootnoteReference"/>
          <w:sz w:val="28"/>
          <w:szCs w:val="28"/>
          <w:vertAlign w:val="baseline"/>
          <w:rtl/>
        </w:rPr>
        <w:t>(</w:t>
      </w:r>
      <w:r w:rsidRPr="00CA1440">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Fonts w:ascii="Traditional Arabic" w:hAnsi="Traditional Arabic" w:hint="cs"/>
          <w:color w:val="000000"/>
          <w:sz w:val="28"/>
          <w:szCs w:val="28"/>
          <w:rtl/>
          <w:lang w:bidi="ar-EG"/>
        </w:rPr>
        <w:t>ابن عابدين</w:t>
      </w:r>
      <w:r w:rsidRPr="00572606">
        <w:rPr>
          <w:rFonts w:ascii="Traditional Arabic" w:hAnsi="Traditional Arabic" w:hint="cs"/>
          <w:color w:val="000000"/>
          <w:sz w:val="28"/>
          <w:szCs w:val="28"/>
          <w:rtl/>
          <w:lang w:bidi="ar-EG"/>
        </w:rPr>
        <w:t>, مرجع سابق 6/702</w:t>
      </w:r>
    </w:p>
  </w:footnote>
  <w:footnote w:id="74">
    <w:p w:rsidR="00D975F0" w:rsidRPr="001A2049" w:rsidRDefault="00D975F0" w:rsidP="00CE59D7">
      <w:pPr>
        <w:pStyle w:val="FootnoteText"/>
        <w:jc w:val="both"/>
        <w:rPr>
          <w:rStyle w:val="FootnoteReference"/>
          <w:sz w:val="28"/>
          <w:szCs w:val="28"/>
          <w:vertAlign w:val="baseline"/>
          <w:rtl/>
        </w:rPr>
      </w:pPr>
      <w:r>
        <w:rPr>
          <w:rStyle w:val="FootnoteReference"/>
          <w:sz w:val="28"/>
          <w:szCs w:val="28"/>
          <w:vertAlign w:val="baseline"/>
          <w:rtl/>
        </w:rPr>
        <w:t>(</w:t>
      </w:r>
      <w:r w:rsidRPr="001A2049">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Style w:val="FootnoteReference"/>
          <w:rFonts w:hint="cs"/>
          <w:sz w:val="28"/>
          <w:szCs w:val="28"/>
          <w:vertAlign w:val="baseline"/>
          <w:rtl/>
        </w:rPr>
        <w:t>ا</w:t>
      </w:r>
      <w:r>
        <w:rPr>
          <w:rFonts w:hint="cs"/>
          <w:sz w:val="28"/>
          <w:szCs w:val="28"/>
          <w:rtl/>
        </w:rPr>
        <w:t>لنفراوي المالكي</w:t>
      </w:r>
      <w:r w:rsidRPr="001A2049">
        <w:rPr>
          <w:rStyle w:val="FootnoteReference"/>
          <w:rFonts w:hint="cs"/>
          <w:sz w:val="28"/>
          <w:szCs w:val="28"/>
          <w:vertAlign w:val="baseline"/>
          <w:rtl/>
        </w:rPr>
        <w:t>, مرجع سابق 2/135</w:t>
      </w:r>
    </w:p>
  </w:footnote>
  <w:footnote w:id="75">
    <w:p w:rsidR="00D975F0" w:rsidRPr="00CE2F0D" w:rsidRDefault="00D975F0" w:rsidP="00ED15DE">
      <w:pPr>
        <w:pStyle w:val="FootnoteText"/>
        <w:jc w:val="both"/>
        <w:rPr>
          <w:rStyle w:val="FootnoteReference"/>
          <w:sz w:val="28"/>
          <w:szCs w:val="28"/>
          <w:vertAlign w:val="baseline"/>
          <w:rtl/>
          <w:lang w:bidi="ar-EG"/>
        </w:rPr>
      </w:pPr>
      <w:r>
        <w:rPr>
          <w:rStyle w:val="FootnoteReference"/>
          <w:sz w:val="28"/>
          <w:szCs w:val="28"/>
          <w:vertAlign w:val="baseline"/>
          <w:rtl/>
        </w:rPr>
        <w:t>(</w:t>
      </w:r>
      <w:r w:rsidRPr="001A2049">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Style w:val="FootnoteReference"/>
          <w:rFonts w:hint="cs"/>
          <w:sz w:val="28"/>
          <w:szCs w:val="28"/>
          <w:vertAlign w:val="baseline"/>
          <w:rtl/>
        </w:rPr>
        <w:t>ا</w:t>
      </w:r>
      <w:r>
        <w:rPr>
          <w:rFonts w:hint="cs"/>
          <w:sz w:val="28"/>
          <w:szCs w:val="28"/>
          <w:rtl/>
        </w:rPr>
        <w:t xml:space="preserve">لنووي ، المجموع شرح المهذب, مرجع سابق </w:t>
      </w:r>
      <w:r w:rsidRPr="00ED7468">
        <w:rPr>
          <w:rFonts w:hint="cs"/>
          <w:sz w:val="28"/>
          <w:szCs w:val="28"/>
          <w:rtl/>
        </w:rPr>
        <w:t xml:space="preserve"> 15/51</w:t>
      </w:r>
      <w:r>
        <w:rPr>
          <w:rFonts w:hint="cs"/>
          <w:sz w:val="28"/>
          <w:szCs w:val="28"/>
          <w:rtl/>
        </w:rPr>
        <w:t>1</w:t>
      </w:r>
    </w:p>
  </w:footnote>
  <w:footnote w:id="76">
    <w:p w:rsidR="00D975F0" w:rsidRPr="00CE2F0D" w:rsidRDefault="00D975F0" w:rsidP="00CE59D7">
      <w:pPr>
        <w:pStyle w:val="FootnoteText"/>
        <w:jc w:val="both"/>
        <w:rPr>
          <w:rStyle w:val="FootnoteReference"/>
          <w:sz w:val="28"/>
          <w:szCs w:val="28"/>
          <w:vertAlign w:val="baseline"/>
          <w:rtl/>
        </w:rPr>
      </w:pPr>
      <w:r>
        <w:rPr>
          <w:rStyle w:val="FootnoteReference"/>
          <w:sz w:val="28"/>
          <w:szCs w:val="28"/>
          <w:vertAlign w:val="baseline"/>
          <w:rtl/>
        </w:rPr>
        <w:t>(</w:t>
      </w:r>
      <w:r w:rsidRPr="00CE2F0D">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CE2F0D">
        <w:rPr>
          <w:rStyle w:val="FootnoteReference"/>
          <w:rFonts w:hint="cs"/>
          <w:sz w:val="28"/>
          <w:szCs w:val="28"/>
          <w:vertAlign w:val="baseline"/>
          <w:rtl/>
        </w:rPr>
        <w:t>البهوتي, منصور</w:t>
      </w:r>
      <w:r>
        <w:rPr>
          <w:rFonts w:hint="cs"/>
          <w:sz w:val="28"/>
          <w:szCs w:val="28"/>
          <w:rtl/>
        </w:rPr>
        <w:t xml:space="preserve"> </w:t>
      </w:r>
      <w:r w:rsidRPr="00CE2F0D">
        <w:rPr>
          <w:rStyle w:val="FootnoteReference"/>
          <w:rFonts w:hint="cs"/>
          <w:sz w:val="28"/>
          <w:szCs w:val="28"/>
          <w:vertAlign w:val="baseline"/>
          <w:rtl/>
        </w:rPr>
        <w:t>بن</w:t>
      </w:r>
      <w:r>
        <w:rPr>
          <w:rFonts w:hint="cs"/>
          <w:sz w:val="28"/>
          <w:szCs w:val="28"/>
          <w:rtl/>
        </w:rPr>
        <w:t xml:space="preserve"> </w:t>
      </w:r>
      <w:r w:rsidRPr="00CE2F0D">
        <w:rPr>
          <w:rStyle w:val="FootnoteReference"/>
          <w:rFonts w:hint="cs"/>
          <w:sz w:val="28"/>
          <w:szCs w:val="28"/>
          <w:vertAlign w:val="baseline"/>
          <w:rtl/>
        </w:rPr>
        <w:t>يونس</w:t>
      </w:r>
      <w:r>
        <w:rPr>
          <w:rFonts w:hint="cs"/>
          <w:sz w:val="28"/>
          <w:szCs w:val="28"/>
          <w:rtl/>
        </w:rPr>
        <w:t xml:space="preserve"> </w:t>
      </w:r>
      <w:r w:rsidRPr="00CE2F0D">
        <w:rPr>
          <w:rStyle w:val="FootnoteReference"/>
          <w:rFonts w:hint="cs"/>
          <w:sz w:val="28"/>
          <w:szCs w:val="28"/>
          <w:vertAlign w:val="baseline"/>
          <w:rtl/>
        </w:rPr>
        <w:t>بن</w:t>
      </w:r>
      <w:r>
        <w:rPr>
          <w:rFonts w:hint="cs"/>
          <w:sz w:val="28"/>
          <w:szCs w:val="28"/>
          <w:rtl/>
        </w:rPr>
        <w:t xml:space="preserve"> </w:t>
      </w:r>
      <w:r w:rsidRPr="00CE2F0D">
        <w:rPr>
          <w:rStyle w:val="FootnoteReference"/>
          <w:rFonts w:hint="cs"/>
          <w:sz w:val="28"/>
          <w:szCs w:val="28"/>
          <w:vertAlign w:val="baseline"/>
          <w:rtl/>
        </w:rPr>
        <w:t>صلاح</w:t>
      </w:r>
      <w:r>
        <w:rPr>
          <w:rFonts w:hint="cs"/>
          <w:sz w:val="28"/>
          <w:szCs w:val="28"/>
          <w:rtl/>
        </w:rPr>
        <w:t xml:space="preserve"> </w:t>
      </w:r>
      <w:r w:rsidRPr="00CE2F0D">
        <w:rPr>
          <w:rStyle w:val="FootnoteReference"/>
          <w:rFonts w:hint="cs"/>
          <w:sz w:val="28"/>
          <w:szCs w:val="28"/>
          <w:vertAlign w:val="baseline"/>
          <w:rtl/>
        </w:rPr>
        <w:t>الدين, كشاف</w:t>
      </w:r>
      <w:r>
        <w:rPr>
          <w:rFonts w:hint="cs"/>
          <w:sz w:val="28"/>
          <w:szCs w:val="28"/>
          <w:rtl/>
        </w:rPr>
        <w:t xml:space="preserve"> </w:t>
      </w:r>
      <w:r w:rsidRPr="00CE2F0D">
        <w:rPr>
          <w:rStyle w:val="FootnoteReference"/>
          <w:rFonts w:hint="cs"/>
          <w:sz w:val="28"/>
          <w:szCs w:val="28"/>
          <w:vertAlign w:val="baseline"/>
          <w:rtl/>
        </w:rPr>
        <w:t>القناع</w:t>
      </w:r>
      <w:r>
        <w:rPr>
          <w:rFonts w:hint="cs"/>
          <w:sz w:val="28"/>
          <w:szCs w:val="28"/>
          <w:rtl/>
        </w:rPr>
        <w:t xml:space="preserve"> </w:t>
      </w:r>
      <w:r w:rsidRPr="00CE2F0D">
        <w:rPr>
          <w:rStyle w:val="FootnoteReference"/>
          <w:rFonts w:hint="cs"/>
          <w:sz w:val="28"/>
          <w:szCs w:val="28"/>
          <w:vertAlign w:val="baseline"/>
          <w:rtl/>
        </w:rPr>
        <w:t>عن</w:t>
      </w:r>
      <w:r>
        <w:rPr>
          <w:rFonts w:hint="cs"/>
          <w:sz w:val="28"/>
          <w:szCs w:val="28"/>
          <w:rtl/>
        </w:rPr>
        <w:t xml:space="preserve"> </w:t>
      </w:r>
      <w:r w:rsidRPr="00CE2F0D">
        <w:rPr>
          <w:rStyle w:val="FootnoteReference"/>
          <w:rFonts w:hint="cs"/>
          <w:sz w:val="28"/>
          <w:szCs w:val="28"/>
          <w:vertAlign w:val="baseline"/>
          <w:rtl/>
        </w:rPr>
        <w:t>متن</w:t>
      </w:r>
      <w:r>
        <w:rPr>
          <w:rFonts w:hint="cs"/>
          <w:sz w:val="28"/>
          <w:szCs w:val="28"/>
          <w:rtl/>
        </w:rPr>
        <w:t xml:space="preserve"> </w:t>
      </w:r>
      <w:r w:rsidRPr="00CE2F0D">
        <w:rPr>
          <w:rStyle w:val="FootnoteReference"/>
          <w:rFonts w:hint="cs"/>
          <w:sz w:val="28"/>
          <w:szCs w:val="28"/>
          <w:vertAlign w:val="baseline"/>
          <w:rtl/>
        </w:rPr>
        <w:t>الإقناع (بيروت : دار الكتب العلمية) 4/396</w:t>
      </w:r>
    </w:p>
  </w:footnote>
  <w:footnote w:id="77">
    <w:p w:rsidR="00D975F0" w:rsidRPr="0063642E" w:rsidRDefault="00D975F0" w:rsidP="001A1906">
      <w:pPr>
        <w:pStyle w:val="FootnoteText"/>
        <w:jc w:val="both"/>
        <w:rPr>
          <w:rFonts w:ascii="Traditional Arabic" w:hAnsi="Traditional Arabic"/>
          <w:lang w:bidi="ar-KW"/>
        </w:rPr>
      </w:pPr>
      <w:r>
        <w:rPr>
          <w:rStyle w:val="FootnoteReference"/>
          <w:rFonts w:ascii="Traditional Arabic" w:hAnsi="Traditional Arabic"/>
          <w:sz w:val="28"/>
          <w:szCs w:val="28"/>
          <w:vertAlign w:val="baseline"/>
          <w:rtl/>
        </w:rPr>
        <w:t>(</w:t>
      </w:r>
      <w:r w:rsidRPr="0063642E">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color w:val="000000"/>
          <w:sz w:val="28"/>
          <w:szCs w:val="28"/>
          <w:rtl/>
          <w:lang w:bidi="ar-EG"/>
        </w:rPr>
        <w:t>ابن عابدين</w:t>
      </w:r>
      <w:r w:rsidRPr="00572606">
        <w:rPr>
          <w:rFonts w:ascii="Traditional Arabic" w:hAnsi="Traditional Arabic" w:hint="cs"/>
          <w:color w:val="000000"/>
          <w:sz w:val="28"/>
          <w:szCs w:val="28"/>
          <w:rtl/>
          <w:lang w:bidi="ar-EG"/>
        </w:rPr>
        <w:t>, مرجع سابق 6/702</w:t>
      </w:r>
      <w:r>
        <w:rPr>
          <w:rFonts w:ascii="Traditional Arabic" w:hAnsi="Traditional Arabic" w:hint="cs"/>
          <w:color w:val="000000"/>
          <w:sz w:val="28"/>
          <w:szCs w:val="28"/>
          <w:rtl/>
          <w:lang w:bidi="ar-EG"/>
        </w:rPr>
        <w:t xml:space="preserve"> - </w:t>
      </w:r>
      <w:r>
        <w:rPr>
          <w:rStyle w:val="FootnoteReference"/>
          <w:rFonts w:hint="cs"/>
          <w:sz w:val="28"/>
          <w:szCs w:val="28"/>
          <w:vertAlign w:val="baseline"/>
          <w:rtl/>
        </w:rPr>
        <w:t>ا</w:t>
      </w:r>
      <w:r>
        <w:rPr>
          <w:rFonts w:hint="cs"/>
          <w:sz w:val="28"/>
          <w:szCs w:val="28"/>
          <w:rtl/>
        </w:rPr>
        <w:t>لنووي، مرجع سابق</w:t>
      </w:r>
      <w:r w:rsidRPr="00ED7468">
        <w:rPr>
          <w:rFonts w:hint="cs"/>
          <w:sz w:val="28"/>
          <w:szCs w:val="28"/>
          <w:rtl/>
        </w:rPr>
        <w:t xml:space="preserve"> 15/512</w:t>
      </w:r>
      <w:r>
        <w:rPr>
          <w:rFonts w:hint="cs"/>
          <w:sz w:val="28"/>
          <w:szCs w:val="28"/>
          <w:rtl/>
        </w:rPr>
        <w:t xml:space="preserve"> - البهوتي، مرجع سابق 4/396</w:t>
      </w:r>
    </w:p>
  </w:footnote>
  <w:footnote w:id="78">
    <w:p w:rsidR="00D975F0" w:rsidRPr="000A526A" w:rsidRDefault="00D975F0" w:rsidP="001A56DC">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0A526A">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Style w:val="FootnoteReference"/>
          <w:rFonts w:hint="cs"/>
          <w:sz w:val="28"/>
          <w:szCs w:val="28"/>
          <w:vertAlign w:val="baseline"/>
          <w:rtl/>
        </w:rPr>
        <w:t>ا</w:t>
      </w:r>
      <w:r>
        <w:rPr>
          <w:rFonts w:hint="cs"/>
          <w:sz w:val="28"/>
          <w:szCs w:val="28"/>
          <w:rtl/>
        </w:rPr>
        <w:t xml:space="preserve">لنفراوي المالكي </w:t>
      </w:r>
      <w:r w:rsidRPr="001A2049">
        <w:rPr>
          <w:rStyle w:val="FootnoteReference"/>
          <w:rFonts w:hint="cs"/>
          <w:sz w:val="28"/>
          <w:szCs w:val="28"/>
          <w:vertAlign w:val="baseline"/>
          <w:rtl/>
        </w:rPr>
        <w:t>, مرجع سابق 2/135</w:t>
      </w:r>
    </w:p>
  </w:footnote>
  <w:footnote w:id="79">
    <w:p w:rsidR="00D975F0" w:rsidRPr="001F3224" w:rsidRDefault="00D975F0" w:rsidP="001A56DC">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1F3224">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Style w:val="FootnoteReference"/>
          <w:rFonts w:ascii="Traditional Arabic" w:hAnsi="Traditional Arabic" w:hint="cs"/>
          <w:sz w:val="28"/>
          <w:szCs w:val="28"/>
          <w:vertAlign w:val="baseline"/>
          <w:rtl/>
        </w:rPr>
        <w:t>ا</w:t>
      </w:r>
      <w:r>
        <w:rPr>
          <w:rFonts w:ascii="Traditional Arabic" w:hAnsi="Traditional Arabic" w:hint="cs"/>
          <w:sz w:val="28"/>
          <w:szCs w:val="28"/>
          <w:rtl/>
        </w:rPr>
        <w:t>بن عابدين</w:t>
      </w:r>
      <w:r w:rsidRPr="00C64A33">
        <w:rPr>
          <w:rStyle w:val="FootnoteReference"/>
          <w:rFonts w:ascii="Traditional Arabic" w:hAnsi="Traditional Arabic" w:hint="cs"/>
          <w:sz w:val="28"/>
          <w:szCs w:val="28"/>
          <w:vertAlign w:val="baseline"/>
          <w:rtl/>
        </w:rPr>
        <w:t>, مرجع سابق 6/702</w:t>
      </w:r>
    </w:p>
  </w:footnote>
  <w:footnote w:id="80">
    <w:p w:rsidR="00D975F0" w:rsidRPr="0046541B" w:rsidRDefault="00D975F0" w:rsidP="001A56DC">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46541B">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452DC4">
        <w:rPr>
          <w:rFonts w:ascii="Traditional Arabic" w:hAnsi="Traditional Arabic" w:hint="cs"/>
          <w:sz w:val="28"/>
          <w:szCs w:val="28"/>
          <w:rtl/>
        </w:rPr>
        <w:t>النفراوي</w:t>
      </w:r>
      <w:r>
        <w:rPr>
          <w:rFonts w:ascii="Traditional Arabic" w:hAnsi="Traditional Arabic" w:hint="cs"/>
          <w:sz w:val="28"/>
          <w:szCs w:val="28"/>
          <w:rtl/>
        </w:rPr>
        <w:t xml:space="preserve">، </w:t>
      </w:r>
      <w:r w:rsidRPr="00452DC4">
        <w:rPr>
          <w:rFonts w:ascii="Traditional Arabic" w:hAnsi="Traditional Arabic" w:hint="cs"/>
          <w:sz w:val="28"/>
          <w:szCs w:val="28"/>
          <w:rtl/>
        </w:rPr>
        <w:t>أحمدبن</w:t>
      </w:r>
      <w:r>
        <w:rPr>
          <w:rFonts w:ascii="Traditional Arabic" w:hAnsi="Traditional Arabic" w:hint="cs"/>
          <w:sz w:val="28"/>
          <w:szCs w:val="28"/>
          <w:rtl/>
        </w:rPr>
        <w:t xml:space="preserve"> </w:t>
      </w:r>
      <w:r w:rsidRPr="00452DC4">
        <w:rPr>
          <w:rFonts w:ascii="Traditional Arabic" w:hAnsi="Traditional Arabic" w:hint="cs"/>
          <w:sz w:val="28"/>
          <w:szCs w:val="28"/>
          <w:rtl/>
        </w:rPr>
        <w:t>غانم</w:t>
      </w:r>
      <w:r>
        <w:rPr>
          <w:rFonts w:ascii="Traditional Arabic" w:hAnsi="Traditional Arabic" w:hint="cs"/>
          <w:sz w:val="28"/>
          <w:szCs w:val="28"/>
          <w:rtl/>
        </w:rPr>
        <w:t xml:space="preserve"> المالكي، </w:t>
      </w:r>
      <w:r w:rsidRPr="00452DC4">
        <w:rPr>
          <w:rStyle w:val="FootnoteReference"/>
          <w:rFonts w:hint="cs"/>
          <w:sz w:val="28"/>
          <w:szCs w:val="28"/>
          <w:vertAlign w:val="baseline"/>
          <w:rtl/>
        </w:rPr>
        <w:t>الفواكه</w:t>
      </w:r>
      <w:r>
        <w:rPr>
          <w:rFonts w:hint="cs"/>
          <w:sz w:val="28"/>
          <w:szCs w:val="28"/>
          <w:rtl/>
        </w:rPr>
        <w:t xml:space="preserve"> </w:t>
      </w:r>
      <w:r w:rsidRPr="00452DC4">
        <w:rPr>
          <w:rStyle w:val="FootnoteReference"/>
          <w:rFonts w:hint="cs"/>
          <w:sz w:val="28"/>
          <w:szCs w:val="28"/>
          <w:vertAlign w:val="baseline"/>
          <w:rtl/>
        </w:rPr>
        <w:t>الدواني</w:t>
      </w:r>
      <w:r>
        <w:rPr>
          <w:rFonts w:hint="cs"/>
          <w:sz w:val="28"/>
          <w:szCs w:val="28"/>
          <w:rtl/>
        </w:rPr>
        <w:t xml:space="preserve"> </w:t>
      </w:r>
      <w:r w:rsidRPr="00452DC4">
        <w:rPr>
          <w:rStyle w:val="FootnoteReference"/>
          <w:rFonts w:hint="cs"/>
          <w:sz w:val="28"/>
          <w:szCs w:val="28"/>
          <w:vertAlign w:val="baseline"/>
          <w:rtl/>
        </w:rPr>
        <w:t>على</w:t>
      </w:r>
      <w:r>
        <w:rPr>
          <w:rFonts w:hint="cs"/>
          <w:sz w:val="28"/>
          <w:szCs w:val="28"/>
          <w:rtl/>
        </w:rPr>
        <w:t xml:space="preserve"> </w:t>
      </w:r>
      <w:r w:rsidRPr="00452DC4">
        <w:rPr>
          <w:rStyle w:val="FootnoteReference"/>
          <w:rFonts w:hint="cs"/>
          <w:sz w:val="28"/>
          <w:szCs w:val="28"/>
          <w:vertAlign w:val="baseline"/>
          <w:rtl/>
        </w:rPr>
        <w:t>رسالة</w:t>
      </w:r>
      <w:r>
        <w:rPr>
          <w:rFonts w:hint="cs"/>
          <w:sz w:val="28"/>
          <w:szCs w:val="28"/>
          <w:rtl/>
        </w:rPr>
        <w:t xml:space="preserve"> </w:t>
      </w:r>
      <w:r w:rsidRPr="00452DC4">
        <w:rPr>
          <w:rStyle w:val="FootnoteReference"/>
          <w:rFonts w:hint="cs"/>
          <w:sz w:val="28"/>
          <w:szCs w:val="28"/>
          <w:vertAlign w:val="baseline"/>
          <w:rtl/>
        </w:rPr>
        <w:t>ابن</w:t>
      </w:r>
      <w:r>
        <w:rPr>
          <w:rFonts w:hint="cs"/>
          <w:sz w:val="28"/>
          <w:szCs w:val="28"/>
          <w:rtl/>
        </w:rPr>
        <w:t xml:space="preserve"> </w:t>
      </w:r>
      <w:r w:rsidRPr="00452DC4">
        <w:rPr>
          <w:rStyle w:val="FootnoteReference"/>
          <w:rFonts w:hint="cs"/>
          <w:sz w:val="28"/>
          <w:szCs w:val="28"/>
          <w:vertAlign w:val="baseline"/>
          <w:rtl/>
        </w:rPr>
        <w:t>أبي</w:t>
      </w:r>
      <w:r>
        <w:rPr>
          <w:rFonts w:hint="cs"/>
          <w:sz w:val="28"/>
          <w:szCs w:val="28"/>
          <w:rtl/>
        </w:rPr>
        <w:t xml:space="preserve"> </w:t>
      </w:r>
      <w:r w:rsidRPr="00452DC4">
        <w:rPr>
          <w:rStyle w:val="FootnoteReference"/>
          <w:rFonts w:hint="cs"/>
          <w:sz w:val="28"/>
          <w:szCs w:val="28"/>
          <w:vertAlign w:val="baseline"/>
          <w:rtl/>
        </w:rPr>
        <w:t>زيد</w:t>
      </w:r>
      <w:r>
        <w:rPr>
          <w:rFonts w:hint="cs"/>
          <w:sz w:val="28"/>
          <w:szCs w:val="28"/>
          <w:rtl/>
        </w:rPr>
        <w:t xml:space="preserve"> </w:t>
      </w:r>
      <w:r w:rsidRPr="00452DC4">
        <w:rPr>
          <w:rStyle w:val="FootnoteReference"/>
          <w:rFonts w:hint="cs"/>
          <w:sz w:val="28"/>
          <w:szCs w:val="28"/>
          <w:vertAlign w:val="baseline"/>
          <w:rtl/>
        </w:rPr>
        <w:t>القيرواني</w:t>
      </w:r>
      <w:r>
        <w:rPr>
          <w:rFonts w:hint="cs"/>
          <w:sz w:val="28"/>
          <w:szCs w:val="28"/>
          <w:rtl/>
        </w:rPr>
        <w:t>(بيروت:دار الفكر</w:t>
      </w:r>
      <w:r w:rsidRPr="00E223C4">
        <w:rPr>
          <w:sz w:val="28"/>
          <w:szCs w:val="28"/>
          <w:rtl/>
        </w:rPr>
        <w:t>1415</w:t>
      </w:r>
      <w:r w:rsidRPr="00E223C4">
        <w:rPr>
          <w:rFonts w:hint="cs"/>
          <w:sz w:val="28"/>
          <w:szCs w:val="28"/>
          <w:rtl/>
        </w:rPr>
        <w:t>هـ</w:t>
      </w:r>
      <w:r w:rsidRPr="00E223C4">
        <w:rPr>
          <w:sz w:val="28"/>
          <w:szCs w:val="28"/>
          <w:rtl/>
        </w:rPr>
        <w:t xml:space="preserve"> - 1995</w:t>
      </w:r>
      <w:r w:rsidRPr="00E223C4">
        <w:rPr>
          <w:rFonts w:hint="cs"/>
          <w:sz w:val="28"/>
          <w:szCs w:val="28"/>
          <w:rtl/>
        </w:rPr>
        <w:t>م</w:t>
      </w:r>
      <w:r>
        <w:rPr>
          <w:rFonts w:hint="cs"/>
          <w:sz w:val="28"/>
          <w:szCs w:val="28"/>
          <w:rtl/>
        </w:rPr>
        <w:t xml:space="preserve">) </w:t>
      </w:r>
      <w:r w:rsidRPr="0046541B">
        <w:rPr>
          <w:rStyle w:val="FootnoteReference"/>
          <w:rFonts w:hint="cs"/>
          <w:sz w:val="28"/>
          <w:szCs w:val="28"/>
          <w:vertAlign w:val="baseline"/>
          <w:rtl/>
        </w:rPr>
        <w:t>2/245</w:t>
      </w:r>
    </w:p>
  </w:footnote>
  <w:footnote w:id="81">
    <w:p w:rsidR="00D975F0" w:rsidRPr="00E01D70" w:rsidRDefault="00D975F0" w:rsidP="001108EA">
      <w:pPr>
        <w:pStyle w:val="FootnoteText"/>
        <w:jc w:val="both"/>
        <w:rPr>
          <w:rStyle w:val="FootnoteReference"/>
          <w:rFonts w:ascii="Traditional Arabic" w:hAnsi="Traditional Arabic"/>
          <w:sz w:val="22"/>
          <w:szCs w:val="22"/>
          <w:vertAlign w:val="baseline"/>
        </w:rPr>
      </w:pPr>
      <w:r>
        <w:rPr>
          <w:rStyle w:val="FootnoteReference"/>
          <w:rFonts w:ascii="Traditional Arabic" w:hAnsi="Traditional Arabic"/>
          <w:sz w:val="28"/>
          <w:szCs w:val="28"/>
          <w:vertAlign w:val="baseline"/>
          <w:rtl/>
        </w:rPr>
        <w:t>(</w:t>
      </w:r>
      <w:r w:rsidRPr="00EA67D7">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740AC8">
        <w:rPr>
          <w:rFonts w:ascii="Traditional Arabic" w:hAnsi="Traditional Arabic"/>
          <w:sz w:val="28"/>
          <w:szCs w:val="28"/>
          <w:rtl/>
          <w:lang w:bidi="ar-EG"/>
        </w:rPr>
        <w:t>النووي</w:t>
      </w:r>
      <w:r w:rsidRPr="00740AC8">
        <w:rPr>
          <w:rFonts w:ascii="Traditional Arabic" w:hAnsi="Traditional Arabic" w:hint="cs"/>
          <w:sz w:val="28"/>
          <w:szCs w:val="28"/>
          <w:rtl/>
          <w:lang w:bidi="ar-EG"/>
        </w:rPr>
        <w:t xml:space="preserve">, </w:t>
      </w:r>
      <w:r w:rsidRPr="00740AC8">
        <w:rPr>
          <w:rFonts w:ascii="Traditional Arabic" w:hAnsi="Traditional Arabic"/>
          <w:sz w:val="28"/>
          <w:szCs w:val="28"/>
          <w:rtl/>
          <w:lang w:bidi="ar-EG"/>
        </w:rPr>
        <w:t>أبو زكريا محيي الدين يحيى بن شرف</w:t>
      </w:r>
      <w:r>
        <w:rPr>
          <w:rFonts w:ascii="Traditional Arabic" w:hAnsi="Traditional Arabic" w:hint="cs"/>
          <w:sz w:val="28"/>
          <w:szCs w:val="28"/>
          <w:rtl/>
          <w:lang w:bidi="ar-EG"/>
        </w:rPr>
        <w:t xml:space="preserve">, </w:t>
      </w:r>
      <w:r w:rsidRPr="000C349F">
        <w:rPr>
          <w:rFonts w:ascii="Traditional Arabic" w:hAnsi="Traditional Arabic" w:hint="cs"/>
          <w:sz w:val="28"/>
          <w:szCs w:val="28"/>
          <w:rtl/>
          <w:lang w:bidi="ar-EG"/>
        </w:rPr>
        <w:t>منهاج</w:t>
      </w:r>
      <w:r>
        <w:rPr>
          <w:rFonts w:ascii="Traditional Arabic" w:hAnsi="Traditional Arabic" w:hint="cs"/>
          <w:sz w:val="28"/>
          <w:szCs w:val="28"/>
          <w:rtl/>
          <w:lang w:bidi="ar-EG"/>
        </w:rPr>
        <w:t xml:space="preserve"> </w:t>
      </w:r>
      <w:r w:rsidRPr="000C349F">
        <w:rPr>
          <w:rFonts w:ascii="Traditional Arabic" w:hAnsi="Traditional Arabic" w:hint="cs"/>
          <w:sz w:val="28"/>
          <w:szCs w:val="28"/>
          <w:rtl/>
          <w:lang w:bidi="ar-EG"/>
        </w:rPr>
        <w:t>الطالبين</w:t>
      </w:r>
      <w:r>
        <w:rPr>
          <w:rFonts w:ascii="Traditional Arabic" w:hAnsi="Traditional Arabic" w:hint="cs"/>
          <w:sz w:val="28"/>
          <w:szCs w:val="28"/>
          <w:rtl/>
          <w:lang w:bidi="ar-EG"/>
        </w:rPr>
        <w:t xml:space="preserve"> </w:t>
      </w:r>
      <w:r w:rsidRPr="000C349F">
        <w:rPr>
          <w:rFonts w:ascii="Traditional Arabic" w:hAnsi="Traditional Arabic" w:hint="cs"/>
          <w:sz w:val="28"/>
          <w:szCs w:val="28"/>
          <w:rtl/>
          <w:lang w:bidi="ar-EG"/>
        </w:rPr>
        <w:t>وعمدة</w:t>
      </w:r>
      <w:r>
        <w:rPr>
          <w:rFonts w:ascii="Traditional Arabic" w:hAnsi="Traditional Arabic" w:hint="cs"/>
          <w:sz w:val="28"/>
          <w:szCs w:val="28"/>
          <w:rtl/>
          <w:lang w:bidi="ar-EG"/>
        </w:rPr>
        <w:t xml:space="preserve"> </w:t>
      </w:r>
      <w:r w:rsidRPr="000C349F">
        <w:rPr>
          <w:rFonts w:ascii="Traditional Arabic" w:hAnsi="Traditional Arabic" w:hint="cs"/>
          <w:sz w:val="28"/>
          <w:szCs w:val="28"/>
          <w:rtl/>
          <w:lang w:bidi="ar-EG"/>
        </w:rPr>
        <w:t>المفتين</w:t>
      </w:r>
      <w:r>
        <w:rPr>
          <w:rFonts w:ascii="Traditional Arabic" w:hAnsi="Traditional Arabic" w:hint="cs"/>
          <w:sz w:val="28"/>
          <w:szCs w:val="28"/>
          <w:rtl/>
          <w:lang w:bidi="ar-EG"/>
        </w:rPr>
        <w:t xml:space="preserve"> </w:t>
      </w:r>
      <w:r w:rsidRPr="000C349F">
        <w:rPr>
          <w:rFonts w:ascii="Traditional Arabic" w:hAnsi="Traditional Arabic" w:hint="cs"/>
          <w:sz w:val="28"/>
          <w:szCs w:val="28"/>
          <w:rtl/>
          <w:lang w:bidi="ar-EG"/>
        </w:rPr>
        <w:t>في</w:t>
      </w:r>
      <w:r>
        <w:rPr>
          <w:rFonts w:ascii="Traditional Arabic" w:hAnsi="Traditional Arabic" w:hint="cs"/>
          <w:sz w:val="28"/>
          <w:szCs w:val="28"/>
          <w:rtl/>
          <w:lang w:bidi="ar-EG"/>
        </w:rPr>
        <w:t xml:space="preserve"> </w:t>
      </w:r>
      <w:r w:rsidRPr="000C349F">
        <w:rPr>
          <w:rFonts w:ascii="Traditional Arabic" w:hAnsi="Traditional Arabic" w:hint="cs"/>
          <w:sz w:val="28"/>
          <w:szCs w:val="28"/>
          <w:rtl/>
          <w:lang w:bidi="ar-EG"/>
        </w:rPr>
        <w:t>الفقه</w:t>
      </w:r>
      <w:r>
        <w:rPr>
          <w:rFonts w:ascii="Traditional Arabic" w:hAnsi="Traditional Arabic" w:hint="cs"/>
          <w:sz w:val="28"/>
          <w:szCs w:val="28"/>
          <w:rtl/>
          <w:lang w:bidi="ar-EG"/>
        </w:rPr>
        <w:t>, طـ1, تحقيق</w:t>
      </w:r>
      <w:r w:rsidRPr="00740AC8">
        <w:rPr>
          <w:rFonts w:ascii="Traditional Arabic" w:hAnsi="Traditional Arabic"/>
          <w:sz w:val="28"/>
          <w:szCs w:val="28"/>
          <w:rtl/>
          <w:lang w:bidi="ar-EG"/>
        </w:rPr>
        <w:t>: عوض قاسم أحمد عوض</w:t>
      </w:r>
      <w:r>
        <w:rPr>
          <w:rFonts w:ascii="Traditional Arabic" w:hAnsi="Traditional Arabic" w:hint="cs"/>
          <w:sz w:val="28"/>
          <w:szCs w:val="28"/>
          <w:rtl/>
          <w:lang w:bidi="ar-EG"/>
        </w:rPr>
        <w:t xml:space="preserve"> (بيروت : دار الفكر</w:t>
      </w:r>
      <w:r w:rsidRPr="00740AC8">
        <w:rPr>
          <w:rFonts w:ascii="Traditional Arabic" w:hAnsi="Traditional Arabic"/>
          <w:sz w:val="28"/>
          <w:szCs w:val="28"/>
          <w:rtl/>
          <w:lang w:bidi="ar-EG"/>
        </w:rPr>
        <w:t>1425هـ/2005</w:t>
      </w:r>
      <w:r>
        <w:rPr>
          <w:rFonts w:ascii="Traditional Arabic" w:hAnsi="Traditional Arabic" w:hint="cs"/>
          <w:sz w:val="28"/>
          <w:szCs w:val="28"/>
          <w:rtl/>
          <w:lang w:bidi="ar-EG"/>
        </w:rPr>
        <w:t xml:space="preserve"> ) </w:t>
      </w:r>
      <w:r w:rsidRPr="00E01D70">
        <w:rPr>
          <w:rFonts w:ascii="Traditional Arabic" w:hAnsi="Traditional Arabic" w:hint="cs"/>
          <w:color w:val="000000"/>
          <w:sz w:val="28"/>
          <w:szCs w:val="28"/>
          <w:rtl/>
          <w:lang w:bidi="ar-EG"/>
        </w:rPr>
        <w:t>1/194</w:t>
      </w:r>
    </w:p>
  </w:footnote>
  <w:footnote w:id="82">
    <w:p w:rsidR="00D975F0" w:rsidRPr="0046541B" w:rsidRDefault="00D975F0" w:rsidP="00AB393A">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46541B">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Style w:val="FootnoteReference"/>
          <w:rFonts w:hint="cs"/>
          <w:sz w:val="28"/>
          <w:szCs w:val="28"/>
          <w:vertAlign w:val="baseline"/>
          <w:rtl/>
        </w:rPr>
        <w:t>ا</w:t>
      </w:r>
      <w:r w:rsidRPr="0046541B">
        <w:rPr>
          <w:rStyle w:val="FootnoteReference"/>
          <w:rFonts w:hint="cs"/>
          <w:sz w:val="28"/>
          <w:szCs w:val="28"/>
          <w:vertAlign w:val="baseline"/>
          <w:rtl/>
        </w:rPr>
        <w:t>بن قدامه,</w:t>
      </w:r>
      <w:r>
        <w:rPr>
          <w:rFonts w:hint="cs"/>
          <w:sz w:val="28"/>
          <w:szCs w:val="28"/>
          <w:rtl/>
        </w:rPr>
        <w:t xml:space="preserve"> المغني ,</w:t>
      </w:r>
      <w:r w:rsidRPr="0046541B">
        <w:rPr>
          <w:rStyle w:val="FootnoteReference"/>
          <w:rFonts w:hint="cs"/>
          <w:sz w:val="28"/>
          <w:szCs w:val="28"/>
          <w:vertAlign w:val="baseline"/>
          <w:rtl/>
        </w:rPr>
        <w:t xml:space="preserve"> مرجع سابق</w:t>
      </w:r>
      <w:r w:rsidRPr="0046541B">
        <w:rPr>
          <w:rStyle w:val="FootnoteReference"/>
          <w:rFonts w:ascii="Traditional Arabic" w:hAnsi="Traditional Arabic" w:hint="cs"/>
          <w:sz w:val="28"/>
          <w:szCs w:val="28"/>
          <w:vertAlign w:val="baseline"/>
          <w:rtl/>
        </w:rPr>
        <w:t xml:space="preserve"> </w:t>
      </w:r>
      <w:r>
        <w:rPr>
          <w:rStyle w:val="FootnoteReference"/>
          <w:rFonts w:ascii="Traditional Arabic" w:hAnsi="Traditional Arabic" w:hint="cs"/>
          <w:sz w:val="28"/>
          <w:szCs w:val="28"/>
          <w:vertAlign w:val="baseline"/>
          <w:rtl/>
        </w:rPr>
        <w:t>6</w:t>
      </w:r>
      <w:r w:rsidRPr="0046541B">
        <w:rPr>
          <w:rStyle w:val="FootnoteReference"/>
          <w:rFonts w:ascii="Traditional Arabic" w:hAnsi="Traditional Arabic" w:hint="cs"/>
          <w:sz w:val="28"/>
          <w:szCs w:val="28"/>
          <w:vertAlign w:val="baseline"/>
          <w:rtl/>
        </w:rPr>
        <w:t>/</w:t>
      </w:r>
      <w:r>
        <w:rPr>
          <w:rStyle w:val="FootnoteReference"/>
          <w:rFonts w:ascii="Traditional Arabic" w:hAnsi="Traditional Arabic" w:hint="cs"/>
          <w:sz w:val="28"/>
          <w:szCs w:val="28"/>
          <w:vertAlign w:val="baseline"/>
          <w:rtl/>
        </w:rPr>
        <w:t>2</w:t>
      </w:r>
      <w:r>
        <w:rPr>
          <w:rFonts w:ascii="Traditional Arabic" w:hAnsi="Traditional Arabic" w:hint="cs"/>
          <w:sz w:val="28"/>
          <w:szCs w:val="28"/>
          <w:rtl/>
        </w:rPr>
        <w:t>46</w:t>
      </w:r>
    </w:p>
  </w:footnote>
  <w:footnote w:id="83">
    <w:p w:rsidR="00D975F0" w:rsidRPr="00084BFF" w:rsidRDefault="00D975F0" w:rsidP="004010D6">
      <w:pPr>
        <w:autoSpaceDE w:val="0"/>
        <w:autoSpaceDN w:val="0"/>
        <w:bidi/>
        <w:adjustRightInd w:val="0"/>
        <w:spacing w:after="0" w:line="360" w:lineRule="auto"/>
        <w:jc w:val="both"/>
        <w:rPr>
          <w:rFonts w:ascii="Traditional Arabic" w:hAnsi="Traditional Arabic" w:cs="Traditional Arabic"/>
          <w:color w:val="000000"/>
          <w:sz w:val="28"/>
          <w:szCs w:val="28"/>
          <w:lang w:bidi="ar-EG"/>
        </w:rPr>
      </w:pPr>
      <w:r>
        <w:rPr>
          <w:rFonts w:ascii="Traditional Arabic" w:hAnsi="Traditional Arabic" w:cs="Traditional Arabic"/>
          <w:color w:val="000000"/>
          <w:sz w:val="28"/>
          <w:szCs w:val="28"/>
          <w:rtl/>
          <w:lang w:bidi="ar-EG"/>
        </w:rPr>
        <w:t>(</w:t>
      </w:r>
      <w:r w:rsidRPr="00084BFF">
        <w:rPr>
          <w:rFonts w:ascii="Traditional Arabic" w:hAnsi="Traditional Arabic" w:cs="Traditional Arabic"/>
          <w:color w:val="000000"/>
          <w:sz w:val="28"/>
          <w:szCs w:val="28"/>
          <w:rtl/>
          <w:lang w:bidi="ar-EG"/>
        </w:rPr>
        <w:footnoteRef/>
      </w:r>
      <w:r>
        <w:rPr>
          <w:rFonts w:ascii="Traditional Arabic" w:hAnsi="Traditional Arabic" w:cs="Traditional Arabic"/>
          <w:color w:val="000000"/>
          <w:sz w:val="28"/>
          <w:szCs w:val="28"/>
          <w:rtl/>
          <w:lang w:bidi="ar-EG"/>
        </w:rPr>
        <w:t>)</w:t>
      </w:r>
      <w:r>
        <w:rPr>
          <w:rFonts w:ascii="Traditional Arabic" w:hAnsi="Traditional Arabic" w:cs="Traditional Arabic"/>
          <w:color w:val="000000"/>
          <w:sz w:val="28"/>
          <w:szCs w:val="28"/>
          <w:lang w:bidi="ar-EG"/>
        </w:rPr>
        <w:t xml:space="preserve"> </w:t>
      </w:r>
      <w:r w:rsidRPr="00084BFF">
        <w:rPr>
          <w:rFonts w:cs="Traditional Arabic" w:hint="cs"/>
          <w:color w:val="000000"/>
          <w:sz w:val="28"/>
          <w:szCs w:val="28"/>
          <w:rtl/>
          <w:lang w:bidi="ar-EG"/>
        </w:rPr>
        <w:t>ا</w:t>
      </w:r>
      <w:r w:rsidRPr="00084BFF">
        <w:rPr>
          <w:rFonts w:ascii="Traditional Arabic" w:hAnsi="Traditional Arabic" w:cs="Traditional Arabic" w:hint="cs"/>
          <w:color w:val="000000"/>
          <w:sz w:val="28"/>
          <w:szCs w:val="28"/>
          <w:rtl/>
          <w:lang w:bidi="ar-EG"/>
        </w:rPr>
        <w:t>بن عابدين</w:t>
      </w:r>
      <w:r w:rsidRPr="00084BFF">
        <w:rPr>
          <w:rFonts w:cs="Traditional Arabic" w:hint="cs"/>
          <w:color w:val="000000"/>
          <w:sz w:val="28"/>
          <w:szCs w:val="28"/>
          <w:rtl/>
          <w:lang w:bidi="ar-EG"/>
        </w:rPr>
        <w:t>, مرجع سابق 6/702</w:t>
      </w:r>
      <w:r>
        <w:rPr>
          <w:rFonts w:ascii="Traditional Arabic" w:hAnsi="Traditional Arabic" w:cs="Traditional Arabic" w:hint="cs"/>
          <w:color w:val="000000"/>
          <w:sz w:val="28"/>
          <w:szCs w:val="28"/>
          <w:rtl/>
          <w:lang w:bidi="ar-EG"/>
        </w:rPr>
        <w:t>-</w:t>
      </w:r>
      <w:r w:rsidRPr="00084BFF">
        <w:rPr>
          <w:rFonts w:ascii="Traditional Arabic" w:hAnsi="Traditional Arabic" w:cs="Traditional Arabic" w:hint="cs"/>
          <w:color w:val="000000"/>
          <w:sz w:val="28"/>
          <w:szCs w:val="28"/>
          <w:rtl/>
          <w:lang w:bidi="ar-EG"/>
        </w:rPr>
        <w:t xml:space="preserve"> </w:t>
      </w:r>
      <w:r>
        <w:rPr>
          <w:rFonts w:ascii="Traditional Arabic" w:hAnsi="Traditional Arabic" w:cs="Traditional Arabic" w:hint="cs"/>
          <w:color w:val="000000"/>
          <w:sz w:val="28"/>
          <w:szCs w:val="28"/>
          <w:rtl/>
          <w:lang w:bidi="ar-EG"/>
        </w:rPr>
        <w:t>النفراوي المالكي، مرجع سابق 2/245- النووي، مرجع سابق 1/194</w:t>
      </w:r>
    </w:p>
  </w:footnote>
  <w:footnote w:id="84">
    <w:p w:rsidR="00D975F0" w:rsidRPr="00D5131D" w:rsidRDefault="00D975F0" w:rsidP="00EB13F5">
      <w:pPr>
        <w:autoSpaceDE w:val="0"/>
        <w:autoSpaceDN w:val="0"/>
        <w:bidi/>
        <w:adjustRightInd w:val="0"/>
        <w:spacing w:after="0" w:line="240" w:lineRule="auto"/>
        <w:jc w:val="both"/>
        <w:rPr>
          <w:rFonts w:ascii="Traditional Arabic" w:hAnsi="Traditional Arabic" w:cs="Traditional Arabic"/>
          <w:color w:val="000000"/>
          <w:sz w:val="28"/>
          <w:szCs w:val="28"/>
          <w:lang w:bidi="ar-EG"/>
        </w:rPr>
      </w:pPr>
      <w:r>
        <w:rPr>
          <w:rFonts w:ascii="Traditional Arabic" w:hAnsi="Traditional Arabic" w:cs="Traditional Arabic"/>
          <w:color w:val="000000"/>
          <w:sz w:val="28"/>
          <w:szCs w:val="28"/>
          <w:rtl/>
          <w:lang w:bidi="ar-EG"/>
        </w:rPr>
        <w:t>(</w:t>
      </w:r>
      <w:r w:rsidRPr="00D5131D">
        <w:rPr>
          <w:rFonts w:ascii="Traditional Arabic" w:hAnsi="Traditional Arabic" w:cs="Traditional Arabic"/>
          <w:color w:val="000000"/>
          <w:sz w:val="28"/>
          <w:szCs w:val="28"/>
          <w:rtl/>
          <w:lang w:bidi="ar-EG"/>
        </w:rPr>
        <w:footnoteRef/>
      </w:r>
      <w:r>
        <w:rPr>
          <w:rFonts w:ascii="Traditional Arabic" w:hAnsi="Traditional Arabic" w:cs="Traditional Arabic"/>
          <w:color w:val="000000"/>
          <w:sz w:val="28"/>
          <w:szCs w:val="28"/>
          <w:rtl/>
          <w:lang w:bidi="ar-EG"/>
        </w:rPr>
        <w:t>)</w:t>
      </w:r>
      <w:r>
        <w:rPr>
          <w:rFonts w:ascii="Traditional Arabic" w:hAnsi="Traditional Arabic" w:cs="Traditional Arabic"/>
          <w:color w:val="000000"/>
          <w:sz w:val="28"/>
          <w:szCs w:val="28"/>
          <w:lang w:bidi="ar-EG"/>
        </w:rPr>
        <w:t xml:space="preserve"> </w:t>
      </w:r>
      <w:r w:rsidRPr="00D5131D">
        <w:rPr>
          <w:rFonts w:ascii="Traditional Arabic" w:hAnsi="Traditional Arabic" w:cs="Traditional Arabic" w:hint="cs"/>
          <w:color w:val="000000"/>
          <w:sz w:val="28"/>
          <w:szCs w:val="28"/>
          <w:rtl/>
          <w:lang w:bidi="ar-EG"/>
        </w:rPr>
        <w:t>ابن قدامه, مرجع سابق</w:t>
      </w:r>
      <w:r w:rsidRPr="00D5131D">
        <w:rPr>
          <w:rFonts w:cs="Traditional Arabic" w:hint="cs"/>
          <w:color w:val="000000"/>
          <w:sz w:val="28"/>
          <w:szCs w:val="28"/>
          <w:rtl/>
          <w:lang w:bidi="ar-EG"/>
        </w:rPr>
        <w:t xml:space="preserve"> </w:t>
      </w:r>
      <w:r>
        <w:rPr>
          <w:rFonts w:cs="Traditional Arabic" w:hint="cs"/>
          <w:color w:val="000000"/>
          <w:sz w:val="28"/>
          <w:szCs w:val="28"/>
          <w:rtl/>
          <w:lang w:bidi="ar-EG"/>
        </w:rPr>
        <w:t>6</w:t>
      </w:r>
      <w:r w:rsidRPr="00D5131D">
        <w:rPr>
          <w:rFonts w:cs="Traditional Arabic" w:hint="cs"/>
          <w:color w:val="000000"/>
          <w:sz w:val="28"/>
          <w:szCs w:val="28"/>
          <w:rtl/>
          <w:lang w:bidi="ar-EG"/>
        </w:rPr>
        <w:t>/</w:t>
      </w:r>
      <w:r>
        <w:rPr>
          <w:rFonts w:cs="Traditional Arabic" w:hint="cs"/>
          <w:color w:val="000000"/>
          <w:sz w:val="28"/>
          <w:szCs w:val="28"/>
          <w:rtl/>
          <w:lang w:bidi="ar-EG"/>
        </w:rPr>
        <w:t>246</w:t>
      </w:r>
    </w:p>
  </w:footnote>
  <w:footnote w:id="85">
    <w:p w:rsidR="00D975F0" w:rsidRPr="00EC7776" w:rsidRDefault="00D975F0" w:rsidP="00E2703C">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EC7776">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EC7776">
        <w:rPr>
          <w:rStyle w:val="FootnoteReference"/>
          <w:rFonts w:ascii="Traditional Arabic" w:hAnsi="Traditional Arabic" w:hint="cs"/>
          <w:sz w:val="28"/>
          <w:szCs w:val="28"/>
          <w:vertAlign w:val="baseline"/>
          <w:rtl/>
        </w:rPr>
        <w:t xml:space="preserve">سورة البقرة : الآية </w:t>
      </w:r>
      <w:r>
        <w:rPr>
          <w:rFonts w:ascii="Traditional Arabic" w:hAnsi="Traditional Arabic" w:hint="cs"/>
          <w:sz w:val="28"/>
          <w:szCs w:val="28"/>
          <w:rtl/>
        </w:rPr>
        <w:t>(220)</w:t>
      </w:r>
    </w:p>
  </w:footnote>
  <w:footnote w:id="86">
    <w:p w:rsidR="00D975F0" w:rsidRPr="00B94EB5" w:rsidRDefault="00D975F0" w:rsidP="00E2703C">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B94EB5">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B94EB5">
        <w:rPr>
          <w:rStyle w:val="FootnoteReference"/>
          <w:rFonts w:ascii="Traditional Arabic" w:hAnsi="Traditional Arabic" w:hint="cs"/>
          <w:sz w:val="28"/>
          <w:szCs w:val="28"/>
          <w:vertAlign w:val="baseline"/>
          <w:rtl/>
        </w:rPr>
        <w:t xml:space="preserve">سورة الأنعام : الآية </w:t>
      </w:r>
      <w:r>
        <w:rPr>
          <w:rStyle w:val="FootnoteReference"/>
          <w:rFonts w:ascii="Traditional Arabic" w:hAnsi="Traditional Arabic" w:hint="cs"/>
          <w:sz w:val="28"/>
          <w:szCs w:val="28"/>
          <w:vertAlign w:val="baseline"/>
          <w:rtl/>
        </w:rPr>
        <w:t>(</w:t>
      </w:r>
      <w:r>
        <w:rPr>
          <w:rFonts w:ascii="Traditional Arabic" w:hAnsi="Traditional Arabic" w:hint="cs"/>
          <w:sz w:val="28"/>
          <w:szCs w:val="28"/>
          <w:rtl/>
        </w:rPr>
        <w:t>152)</w:t>
      </w:r>
    </w:p>
  </w:footnote>
  <w:footnote w:id="87">
    <w:p w:rsidR="00D975F0" w:rsidRPr="002C7EDE" w:rsidRDefault="00D975F0" w:rsidP="00E2703C">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2C7EDE">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2C7EDE">
        <w:rPr>
          <w:rStyle w:val="FootnoteReference"/>
          <w:rFonts w:ascii="Traditional Arabic" w:hAnsi="Traditional Arabic" w:hint="cs"/>
          <w:sz w:val="28"/>
          <w:szCs w:val="28"/>
          <w:vertAlign w:val="baseline"/>
          <w:rtl/>
        </w:rPr>
        <w:t>سورة النساء :</w:t>
      </w:r>
      <w:r>
        <w:rPr>
          <w:rFonts w:ascii="Traditional Arabic" w:hAnsi="Traditional Arabic" w:hint="cs"/>
          <w:sz w:val="28"/>
          <w:szCs w:val="28"/>
          <w:rtl/>
        </w:rPr>
        <w:t xml:space="preserve"> من </w:t>
      </w:r>
      <w:r w:rsidRPr="002C7EDE">
        <w:rPr>
          <w:rStyle w:val="FootnoteReference"/>
          <w:rFonts w:ascii="Traditional Arabic" w:hAnsi="Traditional Arabic" w:hint="cs"/>
          <w:sz w:val="28"/>
          <w:szCs w:val="28"/>
          <w:vertAlign w:val="baseline"/>
          <w:rtl/>
        </w:rPr>
        <w:t xml:space="preserve">الآية </w:t>
      </w:r>
      <w:r>
        <w:rPr>
          <w:rStyle w:val="FootnoteReference"/>
          <w:rFonts w:ascii="Traditional Arabic" w:hAnsi="Traditional Arabic" w:hint="cs"/>
          <w:sz w:val="28"/>
          <w:szCs w:val="28"/>
          <w:vertAlign w:val="baseline"/>
          <w:rtl/>
        </w:rPr>
        <w:t>(</w:t>
      </w:r>
      <w:r>
        <w:rPr>
          <w:rFonts w:ascii="Traditional Arabic" w:hAnsi="Traditional Arabic" w:hint="cs"/>
          <w:sz w:val="28"/>
          <w:szCs w:val="28"/>
          <w:rtl/>
        </w:rPr>
        <w:t>127)</w:t>
      </w:r>
    </w:p>
  </w:footnote>
  <w:footnote w:id="88">
    <w:p w:rsidR="00D975F0" w:rsidRPr="009D29E0" w:rsidRDefault="00D975F0" w:rsidP="00C65FD5">
      <w:pPr>
        <w:pStyle w:val="FootnoteText"/>
        <w:jc w:val="both"/>
        <w:rPr>
          <w:rStyle w:val="FootnoteReference"/>
          <w:rFonts w:ascii="Traditional Arabic" w:hAnsi="Traditional Arabic"/>
          <w:sz w:val="28"/>
          <w:szCs w:val="28"/>
          <w:vertAlign w:val="baseline"/>
          <w:rtl/>
        </w:rPr>
      </w:pPr>
      <w:r>
        <w:rPr>
          <w:rStyle w:val="FootnoteReference"/>
          <w:rFonts w:ascii="Traditional Arabic" w:hAnsi="Traditional Arabic"/>
          <w:sz w:val="28"/>
          <w:szCs w:val="28"/>
          <w:vertAlign w:val="baseline"/>
          <w:rtl/>
        </w:rPr>
        <w:t>(</w:t>
      </w:r>
      <w:r w:rsidRPr="009D29E0">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Style w:val="FootnoteReference"/>
          <w:rFonts w:ascii="Traditional Arabic" w:hAnsi="Traditional Arabic" w:hint="cs"/>
          <w:sz w:val="28"/>
          <w:szCs w:val="28"/>
          <w:vertAlign w:val="baseline"/>
          <w:rtl/>
        </w:rPr>
        <w:t>ا</w:t>
      </w:r>
      <w:r>
        <w:rPr>
          <w:rFonts w:ascii="Traditional Arabic" w:hAnsi="Traditional Arabic" w:hint="cs"/>
          <w:sz w:val="28"/>
          <w:szCs w:val="28"/>
          <w:rtl/>
        </w:rPr>
        <w:t>بن عابدين</w:t>
      </w:r>
      <w:r w:rsidRPr="009D29E0">
        <w:rPr>
          <w:rStyle w:val="FootnoteReference"/>
          <w:rFonts w:ascii="Traditional Arabic" w:hAnsi="Traditional Arabic" w:hint="cs"/>
          <w:sz w:val="28"/>
          <w:szCs w:val="28"/>
          <w:vertAlign w:val="baseline"/>
          <w:rtl/>
        </w:rPr>
        <w:t>, مرجع سابق 6/709</w:t>
      </w:r>
      <w:r>
        <w:rPr>
          <w:rStyle w:val="FootnoteReference"/>
          <w:rFonts w:ascii="Traditional Arabic" w:hAnsi="Traditional Arabic" w:hint="cs"/>
          <w:sz w:val="28"/>
          <w:szCs w:val="28"/>
          <w:vertAlign w:val="baseline"/>
          <w:rtl/>
        </w:rPr>
        <w:t>-</w:t>
      </w:r>
      <w:r w:rsidRPr="009D29E0">
        <w:rPr>
          <w:rStyle w:val="FootnoteReference"/>
          <w:rFonts w:ascii="Traditional Arabic" w:hAnsi="Traditional Arabic" w:hint="cs"/>
          <w:sz w:val="28"/>
          <w:szCs w:val="28"/>
          <w:vertAlign w:val="baseline"/>
          <w:rtl/>
        </w:rPr>
        <w:t xml:space="preserve"> </w:t>
      </w:r>
      <w:r>
        <w:rPr>
          <w:rStyle w:val="FootnoteReference"/>
          <w:rFonts w:ascii="Traditional Arabic" w:hAnsi="Traditional Arabic" w:hint="cs"/>
          <w:sz w:val="28"/>
          <w:szCs w:val="28"/>
          <w:vertAlign w:val="baseline"/>
          <w:rtl/>
        </w:rPr>
        <w:t>ا</w:t>
      </w:r>
      <w:r>
        <w:rPr>
          <w:rFonts w:ascii="Traditional Arabic" w:hAnsi="Traditional Arabic" w:hint="cs"/>
          <w:sz w:val="28"/>
          <w:szCs w:val="28"/>
          <w:rtl/>
        </w:rPr>
        <w:t>لحطاب الرعيني</w:t>
      </w:r>
      <w:r w:rsidRPr="009D29E0">
        <w:rPr>
          <w:rStyle w:val="FootnoteReference"/>
          <w:rFonts w:ascii="Traditional Arabic" w:hAnsi="Traditional Arabic" w:hint="cs"/>
          <w:sz w:val="28"/>
          <w:szCs w:val="28"/>
          <w:vertAlign w:val="baseline"/>
          <w:rtl/>
        </w:rPr>
        <w:t>, مرجع سابق 5/71</w:t>
      </w:r>
      <w:r>
        <w:rPr>
          <w:rStyle w:val="FootnoteReference"/>
          <w:rFonts w:ascii="Traditional Arabic" w:hAnsi="Traditional Arabic" w:hint="cs"/>
          <w:sz w:val="28"/>
          <w:szCs w:val="28"/>
          <w:vertAlign w:val="baseline"/>
          <w:rtl/>
        </w:rPr>
        <w:t>-</w:t>
      </w:r>
      <w:r w:rsidRPr="009D29E0">
        <w:rPr>
          <w:rStyle w:val="FootnoteReference"/>
          <w:rFonts w:ascii="Traditional Arabic" w:hAnsi="Traditional Arabic" w:hint="cs"/>
          <w:sz w:val="28"/>
          <w:szCs w:val="28"/>
          <w:vertAlign w:val="baseline"/>
          <w:rtl/>
        </w:rPr>
        <w:t xml:space="preserve"> </w:t>
      </w:r>
      <w:r>
        <w:rPr>
          <w:rStyle w:val="FootnoteReference"/>
          <w:rFonts w:ascii="Traditional Arabic" w:hAnsi="Traditional Arabic" w:hint="cs"/>
          <w:sz w:val="28"/>
          <w:szCs w:val="28"/>
          <w:vertAlign w:val="baseline"/>
          <w:rtl/>
        </w:rPr>
        <w:t>ا</w:t>
      </w:r>
      <w:r>
        <w:rPr>
          <w:rFonts w:ascii="Traditional Arabic" w:hAnsi="Traditional Arabic" w:hint="cs"/>
          <w:sz w:val="28"/>
          <w:szCs w:val="28"/>
          <w:rtl/>
        </w:rPr>
        <w:t>لخطيب الشربيني</w:t>
      </w:r>
      <w:r w:rsidRPr="009D29E0">
        <w:rPr>
          <w:rStyle w:val="FootnoteReference"/>
          <w:rFonts w:ascii="Traditional Arabic" w:hAnsi="Traditional Arabic" w:hint="cs"/>
          <w:sz w:val="28"/>
          <w:szCs w:val="28"/>
          <w:vertAlign w:val="baseline"/>
          <w:rtl/>
        </w:rPr>
        <w:t>, مرجع سابق 3/155</w:t>
      </w:r>
      <w:r>
        <w:rPr>
          <w:rStyle w:val="FootnoteReference"/>
          <w:rFonts w:ascii="Traditional Arabic" w:hAnsi="Traditional Arabic" w:hint="cs"/>
          <w:sz w:val="28"/>
          <w:szCs w:val="28"/>
          <w:vertAlign w:val="baseline"/>
          <w:rtl/>
        </w:rPr>
        <w:t>-</w:t>
      </w:r>
      <w:r w:rsidRPr="009D29E0">
        <w:rPr>
          <w:rStyle w:val="FootnoteReference"/>
          <w:rFonts w:ascii="Traditional Arabic" w:hAnsi="Traditional Arabic" w:hint="cs"/>
          <w:sz w:val="28"/>
          <w:szCs w:val="28"/>
          <w:vertAlign w:val="baseline"/>
          <w:rtl/>
        </w:rPr>
        <w:t xml:space="preserve"> </w:t>
      </w:r>
      <w:r>
        <w:rPr>
          <w:rStyle w:val="FootnoteReference"/>
          <w:rFonts w:ascii="Traditional Arabic" w:hAnsi="Traditional Arabic" w:hint="cs"/>
          <w:sz w:val="28"/>
          <w:szCs w:val="28"/>
          <w:vertAlign w:val="baseline"/>
          <w:rtl/>
        </w:rPr>
        <w:t>ا</w:t>
      </w:r>
      <w:r>
        <w:rPr>
          <w:rFonts w:ascii="Traditional Arabic" w:hAnsi="Traditional Arabic" w:hint="cs"/>
          <w:sz w:val="28"/>
          <w:szCs w:val="28"/>
          <w:rtl/>
        </w:rPr>
        <w:t>لبهوتي</w:t>
      </w:r>
      <w:r w:rsidRPr="009D29E0">
        <w:rPr>
          <w:rStyle w:val="FootnoteReference"/>
          <w:rFonts w:ascii="Traditional Arabic" w:hAnsi="Traditional Arabic" w:hint="cs"/>
          <w:sz w:val="28"/>
          <w:szCs w:val="28"/>
          <w:vertAlign w:val="baseline"/>
          <w:rtl/>
        </w:rPr>
        <w:t xml:space="preserve">, مرجع سابق2/176 </w:t>
      </w:r>
    </w:p>
  </w:footnote>
  <w:footnote w:id="89">
    <w:p w:rsidR="00D975F0" w:rsidRPr="00361B7B" w:rsidRDefault="00D975F0" w:rsidP="00770769">
      <w:pPr>
        <w:pStyle w:val="FootnoteText"/>
        <w:jc w:val="both"/>
        <w:rPr>
          <w:rFonts w:ascii="Traditional Arabic" w:hAnsi="Traditional Arabic"/>
          <w:sz w:val="28"/>
          <w:szCs w:val="28"/>
          <w:lang w:bidi="ar-KW"/>
        </w:rPr>
      </w:pPr>
      <w:r>
        <w:rPr>
          <w:rFonts w:ascii="Traditional Arabic" w:hAnsi="Traditional Arabic"/>
          <w:sz w:val="28"/>
          <w:szCs w:val="28"/>
          <w:rtl/>
          <w:lang w:bidi="ar-KW"/>
        </w:rPr>
        <w:t>(</w:t>
      </w:r>
      <w:r w:rsidRPr="00B87BA5">
        <w:rPr>
          <w:rFonts w:ascii="Traditional Arabic" w:hAnsi="Traditional Arabic"/>
          <w:sz w:val="28"/>
          <w:szCs w:val="28"/>
          <w:rtl/>
          <w:lang w:bidi="ar-KW"/>
        </w:rPr>
        <w:footnoteRef/>
      </w:r>
      <w:r>
        <w:rPr>
          <w:rFonts w:ascii="Traditional Arabic" w:hAnsi="Traditional Arabic"/>
          <w:sz w:val="28"/>
          <w:szCs w:val="28"/>
          <w:rtl/>
          <w:lang w:bidi="ar-KW"/>
        </w:rPr>
        <w:t>)</w:t>
      </w:r>
      <w:r>
        <w:rPr>
          <w:rFonts w:ascii="Traditional Arabic" w:hAnsi="Traditional Arabic"/>
          <w:sz w:val="28"/>
          <w:szCs w:val="28"/>
          <w:lang w:bidi="ar-KW"/>
        </w:rPr>
        <w:t xml:space="preserve"> </w:t>
      </w:r>
      <w:r w:rsidRPr="00361B7B">
        <w:rPr>
          <w:rFonts w:ascii="Traditional Arabic" w:hAnsi="Traditional Arabic"/>
          <w:sz w:val="28"/>
          <w:szCs w:val="28"/>
          <w:rtl/>
          <w:lang w:bidi="ar-KW"/>
        </w:rPr>
        <w:t>العلامة، فقيه العراق، أبو عبد الله ا</w:t>
      </w:r>
      <w:r>
        <w:rPr>
          <w:rFonts w:ascii="Traditional Arabic" w:hAnsi="Traditional Arabic"/>
          <w:sz w:val="28"/>
          <w:szCs w:val="28"/>
          <w:rtl/>
          <w:lang w:bidi="ar-KW"/>
        </w:rPr>
        <w:t>لشيباني، الكوفي، صاحب أبي حنيفة</w:t>
      </w:r>
      <w:r>
        <w:rPr>
          <w:rFonts w:ascii="Traditional Arabic" w:hAnsi="Traditional Arabic" w:hint="cs"/>
          <w:sz w:val="28"/>
          <w:szCs w:val="28"/>
          <w:rtl/>
          <w:lang w:bidi="ar-KW"/>
        </w:rPr>
        <w:t xml:space="preserve">، </w:t>
      </w:r>
      <w:r>
        <w:rPr>
          <w:rFonts w:ascii="Traditional Arabic" w:hAnsi="Traditional Arabic"/>
          <w:sz w:val="28"/>
          <w:szCs w:val="28"/>
          <w:rtl/>
          <w:lang w:bidi="ar-KW"/>
        </w:rPr>
        <w:t>ولد: بواسط، ونشأ بالكوفة</w:t>
      </w:r>
      <w:r>
        <w:rPr>
          <w:rFonts w:ascii="Traditional Arabic" w:hAnsi="Traditional Arabic" w:hint="cs"/>
          <w:sz w:val="28"/>
          <w:szCs w:val="28"/>
          <w:rtl/>
          <w:lang w:bidi="ar-KW"/>
        </w:rPr>
        <w:t xml:space="preserve">، </w:t>
      </w:r>
      <w:r w:rsidRPr="00361B7B">
        <w:rPr>
          <w:rFonts w:ascii="Traditional Arabic" w:hAnsi="Traditional Arabic"/>
          <w:sz w:val="28"/>
          <w:szCs w:val="28"/>
          <w:rtl/>
          <w:lang w:bidi="ar-KW"/>
        </w:rPr>
        <w:t xml:space="preserve">وأخذ عن أبي حنيفة بعض الفقه، وتمم الفقه على القاضي أبي </w:t>
      </w:r>
      <w:r>
        <w:rPr>
          <w:rFonts w:ascii="Traditional Arabic" w:hAnsi="Traditional Arabic"/>
          <w:sz w:val="28"/>
          <w:szCs w:val="28"/>
          <w:rtl/>
          <w:lang w:bidi="ar-KW"/>
        </w:rPr>
        <w:t>يوسف</w:t>
      </w:r>
      <w:r>
        <w:rPr>
          <w:rFonts w:ascii="Traditional Arabic" w:hAnsi="Traditional Arabic" w:hint="cs"/>
          <w:sz w:val="28"/>
          <w:szCs w:val="28"/>
          <w:rtl/>
          <w:lang w:bidi="ar-KW"/>
        </w:rPr>
        <w:t xml:space="preserve">، </w:t>
      </w:r>
      <w:r w:rsidRPr="005E08BF">
        <w:rPr>
          <w:rFonts w:ascii="Traditional Arabic" w:hAnsi="Traditional Arabic"/>
          <w:sz w:val="28"/>
          <w:szCs w:val="28"/>
          <w:rtl/>
          <w:lang w:bidi="ar-KW"/>
        </w:rPr>
        <w:t>وروى عن: أبي حنيفة، والأوزاعي، ومالك بن أنس</w:t>
      </w:r>
      <w:r>
        <w:rPr>
          <w:rFonts w:ascii="Traditional Arabic" w:hAnsi="Traditional Arabic" w:hint="cs"/>
          <w:sz w:val="28"/>
          <w:szCs w:val="28"/>
          <w:rtl/>
          <w:lang w:bidi="ar-KW"/>
        </w:rPr>
        <w:t xml:space="preserve"> ، </w:t>
      </w:r>
      <w:r w:rsidRPr="005E08BF">
        <w:rPr>
          <w:rFonts w:ascii="Traditional Arabic" w:hAnsi="Traditional Arabic"/>
          <w:sz w:val="28"/>
          <w:szCs w:val="28"/>
          <w:rtl/>
          <w:lang w:bidi="ar-KW"/>
        </w:rPr>
        <w:t>أخذ عنه: الشافعي - فأكثر جدا</w:t>
      </w:r>
      <w:r>
        <w:rPr>
          <w:rFonts w:ascii="Traditional Arabic" w:hAnsi="Traditional Arabic" w:hint="cs"/>
          <w:sz w:val="28"/>
          <w:szCs w:val="28"/>
          <w:rtl/>
          <w:lang w:bidi="ar-KW"/>
        </w:rPr>
        <w:t xml:space="preserve"> ، </w:t>
      </w:r>
      <w:r w:rsidRPr="005E08BF">
        <w:rPr>
          <w:rFonts w:ascii="Traditional Arabic" w:hAnsi="Traditional Arabic"/>
          <w:sz w:val="28"/>
          <w:szCs w:val="28"/>
          <w:rtl/>
          <w:lang w:bidi="ar-KW"/>
        </w:rPr>
        <w:t>توفي إلى رحمة الله سنة تسع وثمانين ومائة</w:t>
      </w:r>
      <w:r>
        <w:rPr>
          <w:rFonts w:ascii="Traditional Arabic" w:hAnsi="Traditional Arabic" w:hint="cs"/>
          <w:sz w:val="28"/>
          <w:szCs w:val="28"/>
          <w:rtl/>
          <w:lang w:bidi="ar-KW"/>
        </w:rPr>
        <w:t xml:space="preserve">. </w:t>
      </w:r>
      <w:r w:rsidRPr="007D6439">
        <w:rPr>
          <w:rFonts w:ascii="Traditional Arabic" w:hAnsi="Traditional Arabic" w:hint="cs"/>
          <w:sz w:val="28"/>
          <w:szCs w:val="28"/>
          <w:rtl/>
          <w:lang w:bidi="ar-KW"/>
        </w:rPr>
        <w:t>الذهبي ، مرجع سابق 9/134 وما بعدها</w:t>
      </w:r>
      <w:r>
        <w:rPr>
          <w:rFonts w:ascii="Traditional Arabic" w:hAnsi="Traditional Arabic" w:hint="cs"/>
          <w:sz w:val="28"/>
          <w:szCs w:val="28"/>
          <w:rtl/>
          <w:lang w:bidi="ar-KW"/>
        </w:rPr>
        <w:t>.</w:t>
      </w:r>
    </w:p>
    <w:p w:rsidR="00D975F0" w:rsidRPr="00B87BA5" w:rsidRDefault="00D975F0" w:rsidP="00BF3326">
      <w:pPr>
        <w:pStyle w:val="FootnoteText"/>
        <w:jc w:val="both"/>
        <w:rPr>
          <w:rFonts w:ascii="Traditional Arabic" w:hAnsi="Traditional Arabic"/>
          <w:sz w:val="2"/>
          <w:szCs w:val="2"/>
          <w:rtl/>
          <w:lang w:bidi="ar-KW"/>
        </w:rPr>
      </w:pPr>
    </w:p>
  </w:footnote>
  <w:footnote w:id="90">
    <w:p w:rsidR="00D975F0" w:rsidRDefault="00D975F0" w:rsidP="00770769">
      <w:pPr>
        <w:pStyle w:val="FootnoteText"/>
        <w:jc w:val="both"/>
        <w:rPr>
          <w:rtl/>
          <w:lang w:bidi="ar-KW"/>
        </w:rPr>
      </w:pPr>
      <w:r>
        <w:rPr>
          <w:rFonts w:ascii="Traditional Arabic" w:hAnsi="Traditional Arabic"/>
          <w:sz w:val="28"/>
          <w:szCs w:val="28"/>
          <w:rtl/>
          <w:lang w:bidi="ar-KW"/>
        </w:rPr>
        <w:t>(</w:t>
      </w:r>
      <w:r w:rsidRPr="00FF0ED2">
        <w:rPr>
          <w:rFonts w:ascii="Traditional Arabic" w:hAnsi="Traditional Arabic"/>
          <w:sz w:val="28"/>
          <w:szCs w:val="28"/>
          <w:rtl/>
          <w:lang w:bidi="ar-KW"/>
        </w:rPr>
        <w:footnoteRef/>
      </w:r>
      <w:r>
        <w:rPr>
          <w:rFonts w:ascii="Traditional Arabic" w:hAnsi="Traditional Arabic"/>
          <w:sz w:val="28"/>
          <w:szCs w:val="28"/>
          <w:rtl/>
          <w:lang w:bidi="ar-KW"/>
        </w:rPr>
        <w:t>)</w:t>
      </w:r>
      <w:r>
        <w:rPr>
          <w:rFonts w:ascii="Traditional Arabic" w:hAnsi="Traditional Arabic"/>
          <w:sz w:val="28"/>
          <w:szCs w:val="28"/>
          <w:lang w:bidi="ar-KW"/>
        </w:rPr>
        <w:t xml:space="preserve"> </w:t>
      </w:r>
      <w:r w:rsidRPr="00361B7B">
        <w:rPr>
          <w:rFonts w:ascii="Traditional Arabic" w:hAnsi="Traditional Arabic"/>
          <w:sz w:val="28"/>
          <w:szCs w:val="28"/>
          <w:rtl/>
          <w:lang w:bidi="ar-KW"/>
        </w:rPr>
        <w:t>هو الإمام، المجتهد، العلامة، المحدث، قاضي القضاة، أبو يوسف يعقوب بن إبراهيم بن حبيب بن حبيش بن سعد بن بجير بن معاوية الأنصاري، الكوفي</w:t>
      </w:r>
      <w:r w:rsidRPr="00361B7B">
        <w:rPr>
          <w:rFonts w:hint="cs"/>
          <w:sz w:val="28"/>
          <w:szCs w:val="28"/>
          <w:rtl/>
        </w:rPr>
        <w:t xml:space="preserve"> ، </w:t>
      </w:r>
      <w:r w:rsidRPr="00361B7B">
        <w:rPr>
          <w:rFonts w:ascii="Traditional Arabic" w:hAnsi="Traditional Arabic" w:hint="cs"/>
          <w:sz w:val="28"/>
          <w:szCs w:val="28"/>
          <w:rtl/>
          <w:lang w:bidi="ar-KW"/>
        </w:rPr>
        <w:t>ولد</w:t>
      </w:r>
      <w:r w:rsidRPr="00361B7B">
        <w:rPr>
          <w:rFonts w:hint="cs"/>
          <w:b/>
          <w:bCs/>
          <w:sz w:val="28"/>
          <w:szCs w:val="28"/>
          <w:rtl/>
        </w:rPr>
        <w:t xml:space="preserve"> </w:t>
      </w:r>
      <w:r w:rsidRPr="00361B7B">
        <w:rPr>
          <w:rFonts w:ascii="Traditional Arabic" w:hAnsi="Traditional Arabic"/>
          <w:sz w:val="28"/>
          <w:szCs w:val="28"/>
          <w:rtl/>
          <w:lang w:bidi="ar-KW"/>
        </w:rPr>
        <w:t>أب</w:t>
      </w:r>
      <w:r w:rsidRPr="00361B7B">
        <w:rPr>
          <w:rFonts w:ascii="Traditional Arabic" w:hAnsi="Traditional Arabic" w:hint="cs"/>
          <w:sz w:val="28"/>
          <w:szCs w:val="28"/>
          <w:rtl/>
          <w:lang w:bidi="ar-KW"/>
        </w:rPr>
        <w:t>و</w:t>
      </w:r>
      <w:r w:rsidRPr="00361B7B">
        <w:rPr>
          <w:rFonts w:ascii="Traditional Arabic" w:hAnsi="Traditional Arabic"/>
          <w:sz w:val="28"/>
          <w:szCs w:val="28"/>
          <w:rtl/>
          <w:lang w:bidi="ar-KW"/>
        </w:rPr>
        <w:t xml:space="preserve"> يوسف: في سنة ثلاث عشرة ومائة</w:t>
      </w:r>
      <w:r w:rsidRPr="00361B7B">
        <w:rPr>
          <w:rFonts w:ascii="Traditional Arabic" w:hAnsi="Traditional Arabic" w:hint="cs"/>
          <w:sz w:val="28"/>
          <w:szCs w:val="28"/>
          <w:rtl/>
          <w:lang w:bidi="ar-KW"/>
        </w:rPr>
        <w:t xml:space="preserve"> ، صاحب أبي حنيفة، </w:t>
      </w:r>
      <w:r w:rsidRPr="00361B7B">
        <w:rPr>
          <w:rFonts w:ascii="Traditional Arabic" w:hAnsi="Traditional Arabic"/>
          <w:sz w:val="28"/>
          <w:szCs w:val="28"/>
          <w:rtl/>
          <w:lang w:bidi="ar-KW"/>
        </w:rPr>
        <w:t>قال بشر بن الوليد: توفي أبو يوسف يوم الخميس، خامس ربيع الأول، سنة اثنتين وثمانين ومائة</w:t>
      </w:r>
      <w:r w:rsidRPr="00361B7B">
        <w:rPr>
          <w:rFonts w:ascii="Traditional Arabic" w:hAnsi="Traditional Arabic" w:hint="cs"/>
          <w:sz w:val="28"/>
          <w:szCs w:val="28"/>
          <w:rtl/>
          <w:lang w:bidi="ar-KW"/>
        </w:rPr>
        <w:t>.</w:t>
      </w:r>
      <w:r w:rsidRPr="00084A35">
        <w:rPr>
          <w:rFonts w:hint="cs"/>
          <w:sz w:val="28"/>
          <w:szCs w:val="28"/>
          <w:rtl/>
          <w:lang w:bidi="ar-KW"/>
        </w:rPr>
        <w:t xml:space="preserve"> </w:t>
      </w:r>
      <w:r w:rsidRPr="007D6439">
        <w:rPr>
          <w:rFonts w:hint="cs"/>
          <w:sz w:val="28"/>
          <w:szCs w:val="28"/>
          <w:rtl/>
          <w:lang w:bidi="ar-KW"/>
        </w:rPr>
        <w:t>الذهبي ، مرجع سابق 8/ 535 وما بعدها</w:t>
      </w:r>
      <w:r>
        <w:rPr>
          <w:rFonts w:hint="cs"/>
          <w:rtl/>
          <w:lang w:bidi="ar-KW"/>
        </w:rPr>
        <w:t>.</w:t>
      </w:r>
    </w:p>
  </w:footnote>
  <w:footnote w:id="91">
    <w:p w:rsidR="00D975F0" w:rsidRPr="004C0445" w:rsidRDefault="00D975F0" w:rsidP="005961BB">
      <w:pPr>
        <w:pStyle w:val="FootnoteText"/>
        <w:jc w:val="both"/>
        <w:rPr>
          <w:highlight w:val="yellow"/>
          <w:lang w:bidi="ar-EG"/>
        </w:rPr>
      </w:pPr>
      <w:r>
        <w:rPr>
          <w:rStyle w:val="FootnoteReference"/>
          <w:sz w:val="28"/>
          <w:szCs w:val="28"/>
          <w:vertAlign w:val="baseline"/>
          <w:rtl/>
        </w:rPr>
        <w:t>(</w:t>
      </w:r>
      <w:r w:rsidRPr="008A14E8">
        <w:rPr>
          <w:rStyle w:val="FootnoteReference"/>
          <w:sz w:val="28"/>
          <w:szCs w:val="28"/>
          <w:vertAlign w:val="baseline"/>
          <w:rtl/>
        </w:rPr>
        <w:footnoteRef/>
      </w:r>
      <w:r>
        <w:rPr>
          <w:rStyle w:val="FootnoteReference"/>
          <w:sz w:val="28"/>
          <w:szCs w:val="28"/>
          <w:vertAlign w:val="baseline"/>
          <w:rtl/>
        </w:rPr>
        <w:t>)</w:t>
      </w:r>
      <w:r>
        <w:rPr>
          <w:rFonts w:ascii="Traditional Arabic" w:hAnsi="Traditional Arabic" w:hint="cs"/>
          <w:sz w:val="28"/>
          <w:szCs w:val="28"/>
          <w:rtl/>
        </w:rPr>
        <w:t xml:space="preserve"> </w:t>
      </w:r>
      <w:r w:rsidRPr="005961BB">
        <w:rPr>
          <w:rStyle w:val="FootnoteReference"/>
          <w:rFonts w:ascii="Traditional Arabic" w:hAnsi="Traditional Arabic" w:hint="cs"/>
          <w:sz w:val="28"/>
          <w:szCs w:val="28"/>
          <w:vertAlign w:val="baseline"/>
          <w:rtl/>
        </w:rPr>
        <w:t>شيخي</w:t>
      </w:r>
      <w:r w:rsidRPr="005961BB">
        <w:rPr>
          <w:rStyle w:val="FootnoteReference"/>
          <w:rFonts w:ascii="Traditional Arabic" w:hAnsi="Traditional Arabic"/>
          <w:sz w:val="28"/>
          <w:szCs w:val="28"/>
          <w:vertAlign w:val="baseline"/>
          <w:rtl/>
        </w:rPr>
        <w:t xml:space="preserve"> </w:t>
      </w:r>
      <w:r w:rsidRPr="005961BB">
        <w:rPr>
          <w:rStyle w:val="FootnoteReference"/>
          <w:rFonts w:ascii="Traditional Arabic" w:hAnsi="Traditional Arabic" w:hint="cs"/>
          <w:sz w:val="28"/>
          <w:szCs w:val="28"/>
          <w:vertAlign w:val="baseline"/>
          <w:rtl/>
        </w:rPr>
        <w:t>زاده</w:t>
      </w:r>
      <w:r>
        <w:rPr>
          <w:rFonts w:ascii="Traditional Arabic" w:hAnsi="Traditional Arabic" w:hint="cs"/>
          <w:sz w:val="28"/>
          <w:szCs w:val="28"/>
          <w:rtl/>
        </w:rPr>
        <w:t xml:space="preserve"> ,ع</w:t>
      </w:r>
      <w:r w:rsidRPr="005961BB">
        <w:rPr>
          <w:rStyle w:val="FootnoteReference"/>
          <w:rFonts w:ascii="Traditional Arabic" w:hAnsi="Traditional Arabic" w:hint="cs"/>
          <w:sz w:val="28"/>
          <w:szCs w:val="28"/>
          <w:vertAlign w:val="baseline"/>
          <w:rtl/>
        </w:rPr>
        <w:t>بدالرحمن</w:t>
      </w:r>
      <w:r w:rsidRPr="005961BB">
        <w:rPr>
          <w:rStyle w:val="FootnoteReference"/>
          <w:rFonts w:ascii="Traditional Arabic" w:hAnsi="Traditional Arabic"/>
          <w:sz w:val="28"/>
          <w:szCs w:val="28"/>
          <w:vertAlign w:val="baseline"/>
          <w:rtl/>
        </w:rPr>
        <w:t xml:space="preserve"> </w:t>
      </w:r>
      <w:r w:rsidRPr="005961BB">
        <w:rPr>
          <w:rStyle w:val="FootnoteReference"/>
          <w:rFonts w:ascii="Traditional Arabic" w:hAnsi="Traditional Arabic" w:hint="cs"/>
          <w:sz w:val="28"/>
          <w:szCs w:val="28"/>
          <w:vertAlign w:val="baseline"/>
          <w:rtl/>
        </w:rPr>
        <w:t>بن</w:t>
      </w:r>
      <w:r w:rsidRPr="005961BB">
        <w:rPr>
          <w:rStyle w:val="FootnoteReference"/>
          <w:rFonts w:ascii="Traditional Arabic" w:hAnsi="Traditional Arabic"/>
          <w:sz w:val="28"/>
          <w:szCs w:val="28"/>
          <w:vertAlign w:val="baseline"/>
          <w:rtl/>
        </w:rPr>
        <w:t xml:space="preserve"> </w:t>
      </w:r>
      <w:r w:rsidRPr="005961BB">
        <w:rPr>
          <w:rStyle w:val="FootnoteReference"/>
          <w:rFonts w:ascii="Traditional Arabic" w:hAnsi="Traditional Arabic" w:hint="cs"/>
          <w:sz w:val="28"/>
          <w:szCs w:val="28"/>
          <w:vertAlign w:val="baseline"/>
          <w:rtl/>
        </w:rPr>
        <w:t>محمد</w:t>
      </w:r>
      <w:r w:rsidRPr="005961BB">
        <w:rPr>
          <w:rStyle w:val="FootnoteReference"/>
          <w:rFonts w:ascii="Traditional Arabic" w:hAnsi="Traditional Arabic"/>
          <w:sz w:val="28"/>
          <w:szCs w:val="28"/>
          <w:vertAlign w:val="baseline"/>
          <w:rtl/>
        </w:rPr>
        <w:t xml:space="preserve"> </w:t>
      </w:r>
      <w:r w:rsidRPr="005961BB">
        <w:rPr>
          <w:rStyle w:val="FootnoteReference"/>
          <w:rFonts w:ascii="Traditional Arabic" w:hAnsi="Traditional Arabic" w:hint="cs"/>
          <w:sz w:val="28"/>
          <w:szCs w:val="28"/>
          <w:vertAlign w:val="baseline"/>
          <w:rtl/>
        </w:rPr>
        <w:t>بن</w:t>
      </w:r>
      <w:r w:rsidRPr="005961BB">
        <w:rPr>
          <w:rStyle w:val="FootnoteReference"/>
          <w:rFonts w:ascii="Traditional Arabic" w:hAnsi="Traditional Arabic"/>
          <w:sz w:val="28"/>
          <w:szCs w:val="28"/>
          <w:vertAlign w:val="baseline"/>
          <w:rtl/>
        </w:rPr>
        <w:t xml:space="preserve"> </w:t>
      </w:r>
      <w:r w:rsidRPr="005961BB">
        <w:rPr>
          <w:rStyle w:val="FootnoteReference"/>
          <w:rFonts w:ascii="Traditional Arabic" w:hAnsi="Traditional Arabic" w:hint="cs"/>
          <w:sz w:val="28"/>
          <w:szCs w:val="28"/>
          <w:vertAlign w:val="baseline"/>
          <w:rtl/>
        </w:rPr>
        <w:t>سليمان</w:t>
      </w:r>
      <w:r>
        <w:rPr>
          <w:rFonts w:ascii="Traditional Arabic" w:hAnsi="Traditional Arabic" w:hint="cs"/>
          <w:sz w:val="28"/>
          <w:szCs w:val="28"/>
          <w:rtl/>
        </w:rPr>
        <w:t>,</w:t>
      </w:r>
      <w:r w:rsidRPr="005961BB">
        <w:rPr>
          <w:rFonts w:hint="cs"/>
          <w:rtl/>
        </w:rPr>
        <w:t xml:space="preserve"> </w:t>
      </w:r>
      <w:r w:rsidRPr="005961BB">
        <w:rPr>
          <w:rFonts w:ascii="Traditional Arabic" w:hAnsi="Traditional Arabic" w:hint="cs"/>
          <w:sz w:val="28"/>
          <w:szCs w:val="28"/>
          <w:rtl/>
        </w:rPr>
        <w:t>مجمع</w:t>
      </w:r>
      <w:r w:rsidRPr="005961BB">
        <w:rPr>
          <w:rFonts w:ascii="Traditional Arabic" w:hAnsi="Traditional Arabic"/>
          <w:sz w:val="28"/>
          <w:szCs w:val="28"/>
          <w:rtl/>
        </w:rPr>
        <w:t xml:space="preserve"> </w:t>
      </w:r>
      <w:r w:rsidRPr="005961BB">
        <w:rPr>
          <w:rFonts w:ascii="Traditional Arabic" w:hAnsi="Traditional Arabic" w:hint="cs"/>
          <w:sz w:val="28"/>
          <w:szCs w:val="28"/>
          <w:rtl/>
        </w:rPr>
        <w:t>الأنهر</w:t>
      </w:r>
      <w:r w:rsidRPr="005961BB">
        <w:rPr>
          <w:rFonts w:ascii="Traditional Arabic" w:hAnsi="Traditional Arabic"/>
          <w:sz w:val="28"/>
          <w:szCs w:val="28"/>
          <w:rtl/>
        </w:rPr>
        <w:t xml:space="preserve"> </w:t>
      </w:r>
      <w:r w:rsidRPr="005961BB">
        <w:rPr>
          <w:rFonts w:ascii="Traditional Arabic" w:hAnsi="Traditional Arabic" w:hint="cs"/>
          <w:sz w:val="28"/>
          <w:szCs w:val="28"/>
          <w:rtl/>
        </w:rPr>
        <w:t>في</w:t>
      </w:r>
      <w:r w:rsidRPr="005961BB">
        <w:rPr>
          <w:rFonts w:ascii="Traditional Arabic" w:hAnsi="Traditional Arabic"/>
          <w:sz w:val="28"/>
          <w:szCs w:val="28"/>
          <w:rtl/>
        </w:rPr>
        <w:t xml:space="preserve"> </w:t>
      </w:r>
      <w:r w:rsidRPr="005961BB">
        <w:rPr>
          <w:rFonts w:ascii="Traditional Arabic" w:hAnsi="Traditional Arabic" w:hint="cs"/>
          <w:sz w:val="28"/>
          <w:szCs w:val="28"/>
          <w:rtl/>
        </w:rPr>
        <w:t>شرح</w:t>
      </w:r>
      <w:r w:rsidRPr="005961BB">
        <w:rPr>
          <w:rFonts w:ascii="Traditional Arabic" w:hAnsi="Traditional Arabic"/>
          <w:sz w:val="28"/>
          <w:szCs w:val="28"/>
          <w:rtl/>
        </w:rPr>
        <w:t xml:space="preserve"> </w:t>
      </w:r>
      <w:r w:rsidRPr="005961BB">
        <w:rPr>
          <w:rFonts w:ascii="Traditional Arabic" w:hAnsi="Traditional Arabic" w:hint="cs"/>
          <w:sz w:val="28"/>
          <w:szCs w:val="28"/>
          <w:rtl/>
        </w:rPr>
        <w:t>ملتقى</w:t>
      </w:r>
      <w:r w:rsidRPr="005961BB">
        <w:rPr>
          <w:rFonts w:ascii="Traditional Arabic" w:hAnsi="Traditional Arabic"/>
          <w:sz w:val="28"/>
          <w:szCs w:val="28"/>
          <w:rtl/>
        </w:rPr>
        <w:t xml:space="preserve"> </w:t>
      </w:r>
      <w:r w:rsidRPr="005961BB">
        <w:rPr>
          <w:rFonts w:ascii="Traditional Arabic" w:hAnsi="Traditional Arabic" w:hint="cs"/>
          <w:sz w:val="28"/>
          <w:szCs w:val="28"/>
          <w:rtl/>
        </w:rPr>
        <w:t>الأبحر</w:t>
      </w:r>
      <w:r>
        <w:rPr>
          <w:rFonts w:ascii="Traditional Arabic" w:hAnsi="Traditional Arabic" w:hint="cs"/>
          <w:sz w:val="28"/>
          <w:szCs w:val="28"/>
          <w:rtl/>
        </w:rPr>
        <w:t xml:space="preserve"> ,</w:t>
      </w:r>
      <w:r w:rsidRPr="005961BB">
        <w:rPr>
          <w:rStyle w:val="FootnoteReference"/>
          <w:rFonts w:ascii="Traditional Arabic" w:hAnsi="Traditional Arabic"/>
          <w:sz w:val="28"/>
          <w:szCs w:val="28"/>
          <w:vertAlign w:val="baseline"/>
          <w:rtl/>
        </w:rPr>
        <w:t xml:space="preserve"> </w:t>
      </w:r>
      <w:r w:rsidRPr="004C0445">
        <w:rPr>
          <w:rStyle w:val="FootnoteReference"/>
          <w:rFonts w:ascii="Traditional Arabic" w:hAnsi="Traditional Arabic" w:hint="cs"/>
          <w:sz w:val="28"/>
          <w:szCs w:val="28"/>
          <w:vertAlign w:val="baseline"/>
          <w:rtl/>
        </w:rPr>
        <w:t>2/725</w:t>
      </w:r>
    </w:p>
  </w:footnote>
  <w:footnote w:id="92">
    <w:p w:rsidR="00D975F0" w:rsidRDefault="00D975F0" w:rsidP="00770769">
      <w:pPr>
        <w:pStyle w:val="FootnoteText"/>
        <w:jc w:val="both"/>
        <w:rPr>
          <w:lang w:bidi="ar-EG"/>
        </w:rPr>
      </w:pPr>
      <w:r>
        <w:rPr>
          <w:rStyle w:val="FootnoteReference"/>
          <w:sz w:val="28"/>
          <w:szCs w:val="28"/>
          <w:vertAlign w:val="baseline"/>
          <w:rtl/>
        </w:rPr>
        <w:t>(</w:t>
      </w:r>
      <w:r w:rsidRPr="009235AC">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Fonts w:hint="cs"/>
          <w:sz w:val="28"/>
          <w:szCs w:val="28"/>
          <w:rtl/>
          <w:lang w:bidi="ar-EG"/>
        </w:rPr>
        <w:t>الحطاب الرعينيى ، مرجع سابق</w:t>
      </w:r>
      <w:r w:rsidRPr="004C0445">
        <w:rPr>
          <w:rStyle w:val="FootnoteReference"/>
          <w:rFonts w:ascii="Traditional Arabic" w:hAnsi="Traditional Arabic" w:hint="cs"/>
          <w:sz w:val="28"/>
          <w:szCs w:val="28"/>
          <w:vertAlign w:val="baseline"/>
          <w:rtl/>
        </w:rPr>
        <w:t xml:space="preserve"> 6/402,403</w:t>
      </w:r>
    </w:p>
  </w:footnote>
  <w:footnote w:id="93">
    <w:p w:rsidR="00D975F0" w:rsidRPr="00590D87" w:rsidRDefault="00D975F0" w:rsidP="00770769">
      <w:pPr>
        <w:pStyle w:val="FootnoteText"/>
        <w:tabs>
          <w:tab w:val="left" w:pos="3732"/>
        </w:tabs>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590D87">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Style w:val="FootnoteReference"/>
          <w:rFonts w:ascii="Traditional Arabic" w:hAnsi="Traditional Arabic" w:hint="cs"/>
          <w:sz w:val="28"/>
          <w:szCs w:val="28"/>
          <w:vertAlign w:val="baseline"/>
          <w:rtl/>
        </w:rPr>
        <w:t>الخطيب الشربيني</w:t>
      </w:r>
      <w:r>
        <w:rPr>
          <w:rFonts w:ascii="Traditional Arabic" w:hAnsi="Traditional Arabic" w:hint="cs"/>
          <w:sz w:val="28"/>
          <w:szCs w:val="28"/>
          <w:rtl/>
        </w:rPr>
        <w:t xml:space="preserve"> ،</w:t>
      </w:r>
      <w:r>
        <w:rPr>
          <w:rStyle w:val="FootnoteReference"/>
          <w:rFonts w:ascii="Traditional Arabic" w:hAnsi="Traditional Arabic" w:hint="cs"/>
          <w:sz w:val="28"/>
          <w:szCs w:val="28"/>
          <w:vertAlign w:val="baseline"/>
          <w:rtl/>
        </w:rPr>
        <w:t xml:space="preserve"> </w:t>
      </w:r>
      <w:r>
        <w:rPr>
          <w:rFonts w:ascii="Traditional Arabic" w:hAnsi="Traditional Arabic" w:hint="cs"/>
          <w:sz w:val="28"/>
          <w:szCs w:val="28"/>
          <w:rtl/>
        </w:rPr>
        <w:t>مرجع سابق 3/155</w:t>
      </w:r>
      <w:r>
        <w:rPr>
          <w:rStyle w:val="FootnoteReference"/>
          <w:rFonts w:ascii="Traditional Arabic" w:hAnsi="Traditional Arabic"/>
          <w:sz w:val="28"/>
          <w:szCs w:val="28"/>
          <w:vertAlign w:val="baseline"/>
          <w:rtl/>
        </w:rPr>
        <w:tab/>
      </w:r>
    </w:p>
  </w:footnote>
  <w:footnote w:id="94">
    <w:p w:rsidR="00D975F0" w:rsidRDefault="00D975F0" w:rsidP="004D0F0E">
      <w:pPr>
        <w:pStyle w:val="FootnoteText"/>
        <w:jc w:val="both"/>
        <w:rPr>
          <w:lang w:bidi="ar-EG"/>
        </w:rPr>
      </w:pPr>
      <w:r>
        <w:rPr>
          <w:rStyle w:val="FootnoteReference"/>
          <w:sz w:val="28"/>
          <w:szCs w:val="28"/>
          <w:vertAlign w:val="baseline"/>
          <w:rtl/>
        </w:rPr>
        <w:t>(</w:t>
      </w:r>
      <w:r w:rsidRPr="004C4D34">
        <w:rPr>
          <w:rStyle w:val="FootnoteReference"/>
          <w:sz w:val="28"/>
          <w:szCs w:val="28"/>
          <w:vertAlign w:val="baseline"/>
          <w:rtl/>
        </w:rPr>
        <w:footnoteRef/>
      </w:r>
      <w:r>
        <w:rPr>
          <w:rStyle w:val="FootnoteReference"/>
          <w:sz w:val="28"/>
          <w:szCs w:val="28"/>
          <w:vertAlign w:val="baseline"/>
          <w:rtl/>
        </w:rPr>
        <w:t>)</w:t>
      </w:r>
      <w:r>
        <w:rPr>
          <w:rFonts w:hint="cs"/>
          <w:sz w:val="28"/>
          <w:szCs w:val="28"/>
          <w:rtl/>
        </w:rPr>
        <w:t xml:space="preserve"> </w:t>
      </w:r>
      <w:r w:rsidRPr="004D0F0E">
        <w:rPr>
          <w:rStyle w:val="FootnoteReference"/>
          <w:sz w:val="28"/>
          <w:szCs w:val="28"/>
          <w:vertAlign w:val="baseline"/>
          <w:rtl/>
        </w:rPr>
        <w:t>المرداوي</w:t>
      </w:r>
      <w:r w:rsidRPr="00AC0886">
        <w:rPr>
          <w:rStyle w:val="FootnoteReference"/>
          <w:rFonts w:ascii="Traditional Arabic" w:hAnsi="Traditional Arabic" w:hint="cs"/>
          <w:sz w:val="28"/>
          <w:szCs w:val="28"/>
          <w:vertAlign w:val="baseline"/>
          <w:rtl/>
        </w:rPr>
        <w:t xml:space="preserve">, </w:t>
      </w:r>
      <w:r w:rsidRPr="004D0F0E">
        <w:rPr>
          <w:rFonts w:ascii="Traditional Arabic" w:hAnsi="Traditional Arabic"/>
          <w:color w:val="000000"/>
          <w:sz w:val="28"/>
          <w:szCs w:val="28"/>
          <w:rtl/>
          <w:lang w:bidi="ar-KW"/>
        </w:rPr>
        <w:t>علاء الدين أبو الحسن علي بن سليمان</w:t>
      </w:r>
      <w:r w:rsidRPr="005A6FB5">
        <w:rPr>
          <w:rFonts w:hint="cs"/>
          <w:sz w:val="28"/>
          <w:szCs w:val="28"/>
          <w:rtl/>
          <w:lang w:bidi="ar-EG"/>
        </w:rPr>
        <w:t xml:space="preserve">, </w:t>
      </w:r>
      <w:r w:rsidRPr="005A6FB5">
        <w:rPr>
          <w:rFonts w:ascii="Traditional Arabic" w:hAnsi="Traditional Arabic"/>
          <w:color w:val="000000"/>
          <w:sz w:val="28"/>
          <w:szCs w:val="28"/>
          <w:rtl/>
          <w:lang w:bidi="ar-KW"/>
        </w:rPr>
        <w:t>الإنصاف في معرفة الراجح من الخلاف</w:t>
      </w:r>
      <w:r>
        <w:rPr>
          <w:rFonts w:ascii="Traditional Arabic" w:hAnsi="Traditional Arabic" w:hint="cs"/>
          <w:color w:val="000000"/>
          <w:sz w:val="28"/>
          <w:szCs w:val="28"/>
          <w:rtl/>
          <w:lang w:bidi="ar-KW"/>
        </w:rPr>
        <w:t>، ط2</w:t>
      </w:r>
      <w:r>
        <w:rPr>
          <w:rFonts w:hint="cs"/>
          <w:rtl/>
          <w:lang w:bidi="ar-EG"/>
        </w:rPr>
        <w:t xml:space="preserve"> </w:t>
      </w:r>
      <w:r w:rsidRPr="005A6FB5">
        <w:rPr>
          <w:rFonts w:hint="cs"/>
          <w:sz w:val="28"/>
          <w:szCs w:val="28"/>
          <w:rtl/>
          <w:lang w:bidi="ar-EG"/>
        </w:rPr>
        <w:t>(دار إحياء التراث العربي)</w:t>
      </w:r>
      <w:r>
        <w:rPr>
          <w:rFonts w:hint="cs"/>
          <w:rtl/>
          <w:lang w:bidi="ar-EG"/>
        </w:rPr>
        <w:t xml:space="preserve"> </w:t>
      </w:r>
      <w:r w:rsidRPr="007A58E0">
        <w:rPr>
          <w:rFonts w:hint="cs"/>
          <w:sz w:val="28"/>
          <w:szCs w:val="28"/>
          <w:rtl/>
          <w:lang w:bidi="ar-EG"/>
        </w:rPr>
        <w:t>5/325</w:t>
      </w:r>
    </w:p>
  </w:footnote>
  <w:footnote w:id="95">
    <w:p w:rsidR="00D975F0" w:rsidRPr="001974C7" w:rsidRDefault="00D975F0" w:rsidP="008B664D">
      <w:pPr>
        <w:pStyle w:val="FootnoteText"/>
        <w:jc w:val="both"/>
        <w:rPr>
          <w:rFonts w:ascii="Traditional Arabic" w:eastAsia="Calibri" w:hAnsi="Traditional Arabic"/>
          <w:sz w:val="28"/>
          <w:szCs w:val="28"/>
          <w:lang w:bidi="ar-EG"/>
        </w:rPr>
      </w:pPr>
      <w:r>
        <w:rPr>
          <w:rFonts w:ascii="Traditional Arabic" w:eastAsia="Calibri" w:hAnsi="Traditional Arabic"/>
          <w:sz w:val="28"/>
          <w:szCs w:val="28"/>
          <w:rtl/>
          <w:lang w:bidi="ar-EG"/>
        </w:rPr>
        <w:t>(</w:t>
      </w:r>
      <w:r w:rsidRPr="001974C7">
        <w:rPr>
          <w:rFonts w:ascii="Traditional Arabic" w:eastAsia="Calibri" w:hAnsi="Traditional Arabic"/>
          <w:sz w:val="28"/>
          <w:szCs w:val="28"/>
          <w:rtl/>
          <w:lang w:bidi="ar-EG"/>
        </w:rPr>
        <w:footnoteRef/>
      </w:r>
      <w:r>
        <w:rPr>
          <w:rFonts w:ascii="Traditional Arabic" w:eastAsia="Calibri" w:hAnsi="Traditional Arabic"/>
          <w:sz w:val="28"/>
          <w:szCs w:val="28"/>
          <w:rtl/>
          <w:lang w:bidi="ar-EG"/>
        </w:rPr>
        <w:t>)</w:t>
      </w:r>
      <w:r>
        <w:rPr>
          <w:rFonts w:ascii="Traditional Arabic" w:eastAsia="Calibri" w:hAnsi="Traditional Arabic"/>
          <w:sz w:val="28"/>
          <w:szCs w:val="28"/>
          <w:lang w:bidi="ar-EG"/>
        </w:rPr>
        <w:t xml:space="preserve"> </w:t>
      </w:r>
      <w:r w:rsidRPr="001974C7">
        <w:rPr>
          <w:rFonts w:ascii="Traditional Arabic" w:eastAsia="Calibri" w:hAnsi="Traditional Arabic" w:hint="cs"/>
          <w:sz w:val="28"/>
          <w:szCs w:val="28"/>
          <w:rtl/>
          <w:lang w:bidi="ar-EG"/>
        </w:rPr>
        <w:t xml:space="preserve">سورة الأنعام : </w:t>
      </w:r>
      <w:r>
        <w:rPr>
          <w:rFonts w:ascii="Traditional Arabic" w:eastAsia="Calibri" w:hAnsi="Traditional Arabic" w:hint="cs"/>
          <w:sz w:val="28"/>
          <w:szCs w:val="28"/>
          <w:rtl/>
          <w:lang w:bidi="ar-EG"/>
        </w:rPr>
        <w:t xml:space="preserve">من </w:t>
      </w:r>
      <w:r w:rsidRPr="001974C7">
        <w:rPr>
          <w:rFonts w:ascii="Traditional Arabic" w:eastAsia="Calibri" w:hAnsi="Traditional Arabic" w:hint="cs"/>
          <w:sz w:val="28"/>
          <w:szCs w:val="28"/>
          <w:rtl/>
          <w:lang w:bidi="ar-EG"/>
        </w:rPr>
        <w:t xml:space="preserve">الآية </w:t>
      </w:r>
      <w:r>
        <w:rPr>
          <w:rFonts w:ascii="Traditional Arabic" w:eastAsia="Calibri" w:hAnsi="Traditional Arabic" w:hint="cs"/>
          <w:sz w:val="28"/>
          <w:szCs w:val="28"/>
          <w:rtl/>
          <w:lang w:bidi="ar-EG"/>
        </w:rPr>
        <w:t>(152)</w:t>
      </w:r>
    </w:p>
  </w:footnote>
  <w:footnote w:id="96">
    <w:p w:rsidR="00D975F0" w:rsidRPr="0044481C" w:rsidRDefault="00D975F0" w:rsidP="003D5AED">
      <w:pPr>
        <w:pStyle w:val="FootnoteText"/>
        <w:jc w:val="both"/>
        <w:rPr>
          <w:rFonts w:ascii="Traditional Arabic" w:eastAsia="Calibri" w:hAnsi="Traditional Arabic"/>
          <w:sz w:val="28"/>
          <w:szCs w:val="28"/>
          <w:lang w:bidi="ar-EG"/>
        </w:rPr>
      </w:pPr>
      <w:r>
        <w:rPr>
          <w:rFonts w:ascii="Traditional Arabic" w:eastAsia="Calibri" w:hAnsi="Traditional Arabic"/>
          <w:sz w:val="28"/>
          <w:szCs w:val="28"/>
          <w:rtl/>
          <w:lang w:bidi="ar-EG"/>
        </w:rPr>
        <w:t>(</w:t>
      </w:r>
      <w:r w:rsidRPr="0044481C">
        <w:rPr>
          <w:rFonts w:ascii="Traditional Arabic" w:eastAsia="Calibri" w:hAnsi="Traditional Arabic"/>
          <w:sz w:val="28"/>
          <w:szCs w:val="28"/>
          <w:rtl/>
          <w:lang w:bidi="ar-EG"/>
        </w:rPr>
        <w:footnoteRef/>
      </w:r>
      <w:r>
        <w:rPr>
          <w:rFonts w:ascii="Traditional Arabic" w:eastAsia="Calibri" w:hAnsi="Traditional Arabic"/>
          <w:sz w:val="28"/>
          <w:szCs w:val="28"/>
          <w:rtl/>
          <w:lang w:bidi="ar-EG"/>
        </w:rPr>
        <w:t>)</w:t>
      </w:r>
      <w:r>
        <w:rPr>
          <w:rFonts w:ascii="Traditional Arabic" w:eastAsia="Calibri" w:hAnsi="Traditional Arabic"/>
          <w:sz w:val="28"/>
          <w:szCs w:val="28"/>
          <w:lang w:bidi="ar-EG"/>
        </w:rPr>
        <w:t xml:space="preserve"> </w:t>
      </w:r>
      <w:r w:rsidRPr="000C7C3D">
        <w:rPr>
          <w:rFonts w:eastAsia="Calibri" w:hint="cs"/>
          <w:sz w:val="28"/>
          <w:szCs w:val="28"/>
          <w:rtl/>
          <w:lang w:bidi="ar-EG"/>
        </w:rPr>
        <w:t>ا</w:t>
      </w:r>
      <w:r w:rsidRPr="0044481C">
        <w:rPr>
          <w:rFonts w:ascii="Traditional Arabic" w:eastAsia="Calibri" w:hAnsi="Traditional Arabic" w:hint="cs"/>
          <w:sz w:val="28"/>
          <w:szCs w:val="28"/>
          <w:rtl/>
          <w:lang w:bidi="ar-EG"/>
        </w:rPr>
        <w:t>لبهوتي</w:t>
      </w:r>
      <w:r w:rsidRPr="00C13C56">
        <w:rPr>
          <w:rFonts w:eastAsia="Calibri" w:hint="cs"/>
          <w:sz w:val="28"/>
          <w:szCs w:val="28"/>
          <w:rtl/>
          <w:lang w:bidi="ar-EG"/>
        </w:rPr>
        <w:t>, مرجع سابق 2/176</w:t>
      </w:r>
    </w:p>
    <w:p w:rsidR="00D975F0" w:rsidRPr="000C7C3D" w:rsidRDefault="00D975F0" w:rsidP="00BF3326">
      <w:pPr>
        <w:pStyle w:val="FootnoteText"/>
        <w:jc w:val="both"/>
        <w:rPr>
          <w:sz w:val="2"/>
          <w:szCs w:val="2"/>
        </w:rPr>
      </w:pPr>
    </w:p>
  </w:footnote>
  <w:footnote w:id="97">
    <w:p w:rsidR="00D975F0" w:rsidRPr="00DA29C5" w:rsidRDefault="00D975F0" w:rsidP="003D5AED">
      <w:pPr>
        <w:pStyle w:val="FootnoteText"/>
        <w:jc w:val="both"/>
        <w:rPr>
          <w:rFonts w:ascii="Traditional Arabic" w:hAnsi="Traditional Arabic"/>
          <w:sz w:val="28"/>
          <w:szCs w:val="28"/>
          <w:rtl/>
          <w:lang w:bidi="ar-KW"/>
        </w:rPr>
      </w:pPr>
      <w:r>
        <w:rPr>
          <w:rStyle w:val="FootnoteReference"/>
          <w:rFonts w:ascii="Traditional Arabic" w:hAnsi="Traditional Arabic"/>
          <w:sz w:val="28"/>
          <w:szCs w:val="28"/>
          <w:vertAlign w:val="baseline"/>
          <w:rtl/>
        </w:rPr>
        <w:t>(</w:t>
      </w:r>
      <w:r w:rsidRPr="00DA29C5">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sz w:val="28"/>
          <w:szCs w:val="28"/>
          <w:rtl/>
          <w:lang w:bidi="ar-KW"/>
        </w:rPr>
        <w:t>"</w:t>
      </w:r>
      <w:r w:rsidRPr="00DA29C5">
        <w:rPr>
          <w:rFonts w:ascii="Traditional Arabic" w:hAnsi="Traditional Arabic"/>
          <w:sz w:val="28"/>
          <w:szCs w:val="28"/>
          <w:rtl/>
          <w:lang w:bidi="ar-KW"/>
        </w:rPr>
        <w:t xml:space="preserve"> أن يدفع رجل ماله إلى آخر يتجر له فيه، على أن ما حصل من الربح بينهما حسب ما يشترطانه</w:t>
      </w:r>
      <w:r>
        <w:rPr>
          <w:rFonts w:ascii="Traditional Arabic" w:hAnsi="Traditional Arabic" w:hint="cs"/>
          <w:sz w:val="28"/>
          <w:szCs w:val="28"/>
          <w:rtl/>
          <w:lang w:bidi="ar-KW"/>
        </w:rPr>
        <w:t xml:space="preserve"> ", المغني لابن قدامه، مرجع سابق 5/19</w:t>
      </w:r>
    </w:p>
  </w:footnote>
  <w:footnote w:id="98">
    <w:p w:rsidR="00D975F0" w:rsidRPr="005D6C4A" w:rsidRDefault="00D975F0" w:rsidP="007C2A04">
      <w:pPr>
        <w:pStyle w:val="FootnoteText"/>
        <w:jc w:val="both"/>
        <w:rPr>
          <w:rStyle w:val="FootnoteReference"/>
          <w:rFonts w:ascii="Traditional Arabic" w:hAnsi="Traditional Arabic"/>
          <w:sz w:val="28"/>
          <w:szCs w:val="28"/>
          <w:vertAlign w:val="baseline"/>
          <w:rtl/>
        </w:rPr>
      </w:pPr>
      <w:r w:rsidRPr="005D6C4A">
        <w:rPr>
          <w:rStyle w:val="FootnoteReference"/>
          <w:rFonts w:ascii="Traditional Arabic" w:hAnsi="Traditional Arabic"/>
          <w:sz w:val="28"/>
          <w:szCs w:val="28"/>
          <w:vertAlign w:val="baseline"/>
        </w:rPr>
        <w:footnoteRef/>
      </w:r>
      <w:r>
        <w:rPr>
          <w:rStyle w:val="FootnoteReference"/>
          <w:rFonts w:ascii="Traditional Arabic" w:hAnsi="Traditional Arabic"/>
          <w:sz w:val="28"/>
          <w:szCs w:val="28"/>
          <w:vertAlign w:val="baseline"/>
        </w:rPr>
        <w:t>)</w:t>
      </w:r>
      <w:r>
        <w:rPr>
          <w:rStyle w:val="FootnoteReference"/>
          <w:rFonts w:ascii="Traditional Arabic" w:hAnsi="Traditional Arabic" w:hint="cs"/>
          <w:sz w:val="28"/>
          <w:szCs w:val="28"/>
          <w:vertAlign w:val="baseline"/>
          <w:rtl/>
          <w:lang w:bidi="ar-KW"/>
        </w:rPr>
        <w:t>)</w:t>
      </w:r>
      <w:r>
        <w:rPr>
          <w:rFonts w:ascii="Traditional Arabic" w:hAnsi="Traditional Arabic" w:hint="cs"/>
          <w:sz w:val="28"/>
          <w:szCs w:val="28"/>
          <w:rtl/>
          <w:lang w:bidi="ar-KW"/>
        </w:rPr>
        <w:t xml:space="preserve"> </w:t>
      </w:r>
      <w:r>
        <w:rPr>
          <w:rFonts w:hint="cs"/>
          <w:sz w:val="28"/>
          <w:szCs w:val="28"/>
          <w:rtl/>
          <w:lang w:bidi="ar-EG"/>
        </w:rPr>
        <w:t>ا</w:t>
      </w:r>
      <w:r w:rsidRPr="00DB5964">
        <w:rPr>
          <w:rFonts w:hint="cs"/>
          <w:sz w:val="28"/>
          <w:szCs w:val="28"/>
          <w:rtl/>
          <w:lang w:bidi="ar-EG"/>
        </w:rPr>
        <w:t>لسرخسي, مرجع سابق 28/</w:t>
      </w:r>
      <w:r>
        <w:rPr>
          <w:rFonts w:hint="cs"/>
          <w:sz w:val="28"/>
          <w:szCs w:val="28"/>
          <w:rtl/>
          <w:lang w:bidi="ar-EG"/>
        </w:rPr>
        <w:t>29،28</w:t>
      </w:r>
      <w:r>
        <w:rPr>
          <w:sz w:val="28"/>
          <w:szCs w:val="28"/>
          <w:rtl/>
          <w:lang w:bidi="ar-EG"/>
        </w:rPr>
        <w:t>–</w:t>
      </w:r>
      <w:r>
        <w:rPr>
          <w:rFonts w:hint="cs"/>
          <w:sz w:val="28"/>
          <w:szCs w:val="28"/>
          <w:rtl/>
          <w:lang w:bidi="ar-EG"/>
        </w:rPr>
        <w:t xml:space="preserve"> </w:t>
      </w:r>
      <w:r>
        <w:rPr>
          <w:rStyle w:val="FootnoteReference"/>
          <w:rFonts w:ascii="Traditional Arabic" w:hAnsi="Traditional Arabic" w:hint="cs"/>
          <w:sz w:val="28"/>
          <w:szCs w:val="28"/>
          <w:vertAlign w:val="baseline"/>
          <w:rtl/>
        </w:rPr>
        <w:t>ا</w:t>
      </w:r>
      <w:r>
        <w:rPr>
          <w:rFonts w:ascii="Traditional Arabic" w:hAnsi="Traditional Arabic" w:hint="cs"/>
          <w:sz w:val="28"/>
          <w:szCs w:val="28"/>
          <w:rtl/>
        </w:rPr>
        <w:t xml:space="preserve">لحطاب الرعيني </w:t>
      </w:r>
      <w:r w:rsidRPr="00C439FA">
        <w:rPr>
          <w:rStyle w:val="FootnoteReference"/>
          <w:rFonts w:ascii="Traditional Arabic" w:hAnsi="Traditional Arabic" w:hint="cs"/>
          <w:sz w:val="28"/>
          <w:szCs w:val="28"/>
          <w:vertAlign w:val="baseline"/>
          <w:rtl/>
        </w:rPr>
        <w:t xml:space="preserve">, مرجع سابق </w:t>
      </w:r>
      <w:r>
        <w:rPr>
          <w:rStyle w:val="FootnoteReference"/>
          <w:rFonts w:ascii="Traditional Arabic" w:hAnsi="Traditional Arabic" w:hint="cs"/>
          <w:sz w:val="28"/>
          <w:szCs w:val="28"/>
          <w:vertAlign w:val="baseline"/>
          <w:rtl/>
        </w:rPr>
        <w:t>6</w:t>
      </w:r>
      <w:r w:rsidRPr="00C439FA">
        <w:rPr>
          <w:rStyle w:val="FootnoteReference"/>
          <w:rFonts w:ascii="Traditional Arabic" w:hAnsi="Traditional Arabic" w:hint="cs"/>
          <w:sz w:val="28"/>
          <w:szCs w:val="28"/>
          <w:vertAlign w:val="baseline"/>
          <w:rtl/>
        </w:rPr>
        <w:t>/</w:t>
      </w:r>
      <w:r>
        <w:rPr>
          <w:rStyle w:val="FootnoteReference"/>
          <w:rFonts w:ascii="Traditional Arabic" w:hAnsi="Traditional Arabic" w:hint="cs"/>
          <w:sz w:val="28"/>
          <w:szCs w:val="28"/>
          <w:vertAlign w:val="baseline"/>
          <w:rtl/>
        </w:rPr>
        <w:t>399</w:t>
      </w:r>
      <w:r>
        <w:rPr>
          <w:rFonts w:ascii="Traditional Arabic" w:hAnsi="Traditional Arabic" w:hint="cs"/>
          <w:sz w:val="28"/>
          <w:szCs w:val="28"/>
          <w:rtl/>
        </w:rPr>
        <w:t xml:space="preserve">- </w:t>
      </w:r>
      <w:r>
        <w:rPr>
          <w:rStyle w:val="FootnoteReference"/>
          <w:rFonts w:hint="cs"/>
          <w:sz w:val="28"/>
          <w:szCs w:val="28"/>
          <w:vertAlign w:val="baseline"/>
          <w:rtl/>
        </w:rPr>
        <w:t>ا</w:t>
      </w:r>
      <w:r>
        <w:rPr>
          <w:rFonts w:hint="cs"/>
          <w:sz w:val="28"/>
          <w:szCs w:val="28"/>
          <w:rtl/>
        </w:rPr>
        <w:t>لخطيب الشربيني</w:t>
      </w:r>
      <w:r w:rsidRPr="00A8339D">
        <w:rPr>
          <w:rStyle w:val="FootnoteReference"/>
          <w:rFonts w:hint="cs"/>
          <w:sz w:val="28"/>
          <w:szCs w:val="28"/>
          <w:vertAlign w:val="baseline"/>
          <w:rtl/>
        </w:rPr>
        <w:t>, مرجع سابق 3/152</w:t>
      </w:r>
      <w:r>
        <w:rPr>
          <w:rFonts w:ascii="Traditional Arabic" w:hAnsi="Traditional Arabic" w:hint="cs"/>
          <w:sz w:val="28"/>
          <w:szCs w:val="28"/>
          <w:rtl/>
        </w:rPr>
        <w:t xml:space="preserve">- </w:t>
      </w:r>
      <w:r>
        <w:rPr>
          <w:rStyle w:val="FootnoteReference"/>
          <w:rFonts w:ascii="Traditional Arabic" w:hAnsi="Traditional Arabic" w:hint="cs"/>
          <w:sz w:val="28"/>
          <w:szCs w:val="28"/>
          <w:vertAlign w:val="baseline"/>
          <w:rtl/>
        </w:rPr>
        <w:t>م</w:t>
      </w:r>
      <w:r>
        <w:rPr>
          <w:rFonts w:ascii="Traditional Arabic" w:hAnsi="Traditional Arabic" w:hint="cs"/>
          <w:sz w:val="28"/>
          <w:szCs w:val="28"/>
          <w:rtl/>
        </w:rPr>
        <w:t xml:space="preserve">نصور البهوتي </w:t>
      </w:r>
      <w:r w:rsidRPr="00AA0265">
        <w:rPr>
          <w:rStyle w:val="FootnoteReference"/>
          <w:rFonts w:ascii="Traditional Arabic" w:hAnsi="Traditional Arabic" w:hint="cs"/>
          <w:sz w:val="28"/>
          <w:szCs w:val="28"/>
          <w:vertAlign w:val="baseline"/>
          <w:rtl/>
        </w:rPr>
        <w:t>, مرجع سابق 3/449</w:t>
      </w:r>
    </w:p>
  </w:footnote>
  <w:footnote w:id="99">
    <w:p w:rsidR="00D975F0" w:rsidRPr="00312F01" w:rsidRDefault="00D975F0" w:rsidP="00A801AF">
      <w:pPr>
        <w:pStyle w:val="FootnoteText"/>
        <w:jc w:val="both"/>
        <w:rPr>
          <w:sz w:val="28"/>
          <w:szCs w:val="28"/>
          <w:lang w:bidi="ar-EG"/>
        </w:rPr>
      </w:pPr>
      <w:r>
        <w:rPr>
          <w:rStyle w:val="FootnoteReference"/>
          <w:sz w:val="28"/>
          <w:szCs w:val="28"/>
          <w:vertAlign w:val="baseline"/>
          <w:rtl/>
        </w:rPr>
        <w:t>(</w:t>
      </w:r>
      <w:r w:rsidRPr="00312F01">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312F01">
        <w:rPr>
          <w:rFonts w:hint="cs"/>
          <w:sz w:val="28"/>
          <w:szCs w:val="28"/>
          <w:rtl/>
          <w:lang w:bidi="ar-EG"/>
        </w:rPr>
        <w:t xml:space="preserve">سورة الأنعام : </w:t>
      </w:r>
      <w:r>
        <w:rPr>
          <w:rFonts w:hint="cs"/>
          <w:sz w:val="28"/>
          <w:szCs w:val="28"/>
          <w:rtl/>
          <w:lang w:bidi="ar-EG"/>
        </w:rPr>
        <w:t xml:space="preserve">من </w:t>
      </w:r>
      <w:r w:rsidRPr="00312F01">
        <w:rPr>
          <w:rFonts w:hint="cs"/>
          <w:sz w:val="28"/>
          <w:szCs w:val="28"/>
          <w:rtl/>
          <w:lang w:bidi="ar-EG"/>
        </w:rPr>
        <w:t xml:space="preserve">الآية </w:t>
      </w:r>
      <w:r>
        <w:rPr>
          <w:rFonts w:hint="cs"/>
          <w:sz w:val="28"/>
          <w:szCs w:val="28"/>
          <w:rtl/>
          <w:lang w:bidi="ar-EG"/>
        </w:rPr>
        <w:t>(152)</w:t>
      </w:r>
    </w:p>
  </w:footnote>
  <w:footnote w:id="100">
    <w:p w:rsidR="00D975F0" w:rsidRPr="000B3C0A" w:rsidRDefault="00D975F0" w:rsidP="00A801AF">
      <w:pPr>
        <w:pStyle w:val="FootnoteText"/>
        <w:jc w:val="both"/>
        <w:rPr>
          <w:sz w:val="28"/>
          <w:szCs w:val="28"/>
          <w:lang w:bidi="ar-EG"/>
        </w:rPr>
      </w:pPr>
      <w:r>
        <w:rPr>
          <w:rStyle w:val="FootnoteReference"/>
          <w:sz w:val="28"/>
          <w:szCs w:val="28"/>
          <w:vertAlign w:val="baseline"/>
          <w:rtl/>
        </w:rPr>
        <w:t>(</w:t>
      </w:r>
      <w:r w:rsidRPr="000B3C0A">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0B3C0A">
        <w:rPr>
          <w:rFonts w:hint="cs"/>
          <w:sz w:val="28"/>
          <w:szCs w:val="28"/>
          <w:rtl/>
          <w:lang w:bidi="ar-EG"/>
        </w:rPr>
        <w:t xml:space="preserve">سورة البقرة : </w:t>
      </w:r>
      <w:r>
        <w:rPr>
          <w:rFonts w:hint="cs"/>
          <w:sz w:val="28"/>
          <w:szCs w:val="28"/>
          <w:rtl/>
          <w:lang w:bidi="ar-EG"/>
        </w:rPr>
        <w:t xml:space="preserve">من </w:t>
      </w:r>
      <w:r w:rsidRPr="000B3C0A">
        <w:rPr>
          <w:rFonts w:hint="cs"/>
          <w:sz w:val="28"/>
          <w:szCs w:val="28"/>
          <w:rtl/>
          <w:lang w:bidi="ar-EG"/>
        </w:rPr>
        <w:t xml:space="preserve">الآية </w:t>
      </w:r>
      <w:r>
        <w:rPr>
          <w:rFonts w:hint="cs"/>
          <w:sz w:val="28"/>
          <w:szCs w:val="28"/>
          <w:rtl/>
          <w:lang w:bidi="ar-EG"/>
        </w:rPr>
        <w:t>(220)</w:t>
      </w:r>
    </w:p>
  </w:footnote>
  <w:footnote w:id="101">
    <w:p w:rsidR="00D975F0" w:rsidRPr="00EF3751" w:rsidRDefault="00D975F0" w:rsidP="00BF7DB8">
      <w:pPr>
        <w:pStyle w:val="FootnoteText"/>
        <w:jc w:val="both"/>
        <w:rPr>
          <w:rFonts w:ascii="Traditional Arabic" w:hAnsi="Traditional Arabic"/>
          <w:sz w:val="28"/>
          <w:szCs w:val="28"/>
          <w:lang w:bidi="ar-EG"/>
        </w:rPr>
      </w:pPr>
      <w:r>
        <w:rPr>
          <w:rStyle w:val="FootnoteReference"/>
          <w:rFonts w:ascii="Traditional Arabic" w:hAnsi="Traditional Arabic"/>
          <w:sz w:val="28"/>
          <w:szCs w:val="28"/>
          <w:vertAlign w:val="baseline"/>
          <w:rtl/>
        </w:rPr>
        <w:t>(</w:t>
      </w:r>
      <w:r w:rsidRPr="00DA6985">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lang w:bidi="ar-EG"/>
        </w:rPr>
        <w:t xml:space="preserve"> </w:t>
      </w:r>
      <w:r w:rsidRPr="009A633A">
        <w:rPr>
          <w:rFonts w:ascii="Traditional Arabic" w:hAnsi="Traditional Arabic" w:hint="cs"/>
          <w:sz w:val="28"/>
          <w:szCs w:val="28"/>
          <w:rtl/>
          <w:lang w:bidi="ar-EG"/>
        </w:rPr>
        <w:t>الطبراني</w:t>
      </w:r>
      <w:r>
        <w:rPr>
          <w:rFonts w:ascii="Traditional Arabic" w:hAnsi="Traditional Arabic" w:hint="cs"/>
          <w:sz w:val="28"/>
          <w:szCs w:val="28"/>
          <w:rtl/>
          <w:lang w:bidi="ar-EG"/>
        </w:rPr>
        <w:t xml:space="preserve"> </w:t>
      </w:r>
      <w:r w:rsidRPr="009A633A">
        <w:rPr>
          <w:rFonts w:ascii="Traditional Arabic" w:hAnsi="Traditional Arabic" w:hint="cs"/>
          <w:sz w:val="28"/>
          <w:szCs w:val="28"/>
          <w:rtl/>
          <w:lang w:bidi="ar-EG"/>
        </w:rPr>
        <w:t>، سليمان بن أحمد بن أيوب</w:t>
      </w:r>
      <w:r>
        <w:rPr>
          <w:rFonts w:ascii="Traditional Arabic" w:hAnsi="Traditional Arabic" w:hint="cs"/>
          <w:sz w:val="28"/>
          <w:szCs w:val="28"/>
          <w:rtl/>
          <w:lang w:bidi="ar-EG"/>
        </w:rPr>
        <w:t xml:space="preserve"> </w:t>
      </w:r>
      <w:r w:rsidRPr="009A633A">
        <w:rPr>
          <w:rFonts w:ascii="Traditional Arabic" w:hAnsi="Traditional Arabic" w:hint="cs"/>
          <w:sz w:val="28"/>
          <w:szCs w:val="28"/>
          <w:rtl/>
          <w:lang w:bidi="ar-EG"/>
        </w:rPr>
        <w:t>، المعجم الأوسط ( القاهرة:دار الحرمين ) 4/264 رقم الحديث 4152، قال الألباتي ضعيف ، إرواء الغليل 3/258</w:t>
      </w:r>
      <w:r>
        <w:rPr>
          <w:rFonts w:ascii="Traditional Arabic" w:hAnsi="Traditional Arabic" w:hint="cs"/>
          <w:sz w:val="28"/>
          <w:szCs w:val="28"/>
          <w:rtl/>
          <w:lang w:bidi="ar-EG"/>
        </w:rPr>
        <w:t xml:space="preserve"> , وروي موقوفاً على عمر بن الخطاب في مصنف عبد الرزاق الصنعاني برقم  (6990) ، وفي السنن الكبرى للبيهقي (7340) , وفي شرح السنة للبغوي (1589)</w:t>
      </w:r>
    </w:p>
  </w:footnote>
  <w:footnote w:id="102">
    <w:p w:rsidR="00D975F0" w:rsidRPr="008662AB" w:rsidRDefault="00D975F0" w:rsidP="007135A3">
      <w:pPr>
        <w:pStyle w:val="FootnoteText"/>
        <w:jc w:val="both"/>
        <w:rPr>
          <w:highlight w:val="yellow"/>
          <w:lang w:bidi="ar-EG"/>
        </w:rPr>
      </w:pPr>
      <w:r>
        <w:rPr>
          <w:rStyle w:val="FootnoteReference"/>
          <w:sz w:val="28"/>
          <w:szCs w:val="28"/>
          <w:vertAlign w:val="baseline"/>
          <w:rtl/>
        </w:rPr>
        <w:t>(</w:t>
      </w:r>
      <w:r w:rsidRPr="00166583">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Style w:val="FootnoteReference"/>
          <w:rFonts w:hint="cs"/>
          <w:sz w:val="28"/>
          <w:szCs w:val="28"/>
          <w:vertAlign w:val="baseline"/>
          <w:rtl/>
        </w:rPr>
        <w:t>ا</w:t>
      </w:r>
      <w:r>
        <w:rPr>
          <w:rFonts w:hint="cs"/>
          <w:sz w:val="28"/>
          <w:szCs w:val="28"/>
          <w:rtl/>
        </w:rPr>
        <w:t xml:space="preserve">لكاساني، </w:t>
      </w:r>
      <w:r w:rsidRPr="00363BD9">
        <w:rPr>
          <w:rFonts w:hint="cs"/>
          <w:sz w:val="28"/>
          <w:szCs w:val="28"/>
          <w:rtl/>
        </w:rPr>
        <w:t xml:space="preserve">مرجع سابق </w:t>
      </w:r>
      <w:r>
        <w:rPr>
          <w:rFonts w:hint="cs"/>
          <w:sz w:val="28"/>
          <w:szCs w:val="28"/>
          <w:rtl/>
        </w:rPr>
        <w:t>4</w:t>
      </w:r>
      <w:r w:rsidRPr="00363BD9">
        <w:rPr>
          <w:rFonts w:hint="cs"/>
          <w:sz w:val="28"/>
          <w:szCs w:val="28"/>
          <w:rtl/>
        </w:rPr>
        <w:t>/</w:t>
      </w:r>
      <w:r>
        <w:rPr>
          <w:rFonts w:hint="cs"/>
          <w:sz w:val="28"/>
          <w:szCs w:val="28"/>
          <w:rtl/>
        </w:rPr>
        <w:t>178</w:t>
      </w:r>
    </w:p>
  </w:footnote>
  <w:footnote w:id="103">
    <w:p w:rsidR="00D975F0" w:rsidRPr="008662AB" w:rsidRDefault="00D975F0" w:rsidP="007135A3">
      <w:pPr>
        <w:pStyle w:val="FootnoteText"/>
        <w:jc w:val="both"/>
        <w:rPr>
          <w:rStyle w:val="FootnoteReference"/>
          <w:sz w:val="28"/>
          <w:szCs w:val="28"/>
          <w:vertAlign w:val="baseline"/>
        </w:rPr>
      </w:pPr>
      <w:r>
        <w:rPr>
          <w:rStyle w:val="FootnoteReference"/>
          <w:sz w:val="28"/>
          <w:szCs w:val="28"/>
          <w:vertAlign w:val="baseline"/>
          <w:rtl/>
        </w:rPr>
        <w:t>(</w:t>
      </w:r>
      <w:r w:rsidRPr="008662AB">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6C0C9A">
        <w:rPr>
          <w:rStyle w:val="FootnoteReference"/>
          <w:rFonts w:hint="cs"/>
          <w:sz w:val="28"/>
          <w:szCs w:val="28"/>
          <w:vertAlign w:val="baseline"/>
          <w:rtl/>
        </w:rPr>
        <w:t>أبوعبدالله</w:t>
      </w:r>
      <w:r>
        <w:rPr>
          <w:rFonts w:hint="cs"/>
          <w:sz w:val="28"/>
          <w:szCs w:val="28"/>
          <w:rtl/>
        </w:rPr>
        <w:t xml:space="preserve"> </w:t>
      </w:r>
      <w:r w:rsidRPr="006C0C9A">
        <w:rPr>
          <w:rStyle w:val="FootnoteReference"/>
          <w:rFonts w:hint="cs"/>
          <w:sz w:val="28"/>
          <w:szCs w:val="28"/>
          <w:vertAlign w:val="baseline"/>
          <w:rtl/>
        </w:rPr>
        <w:t>المواق</w:t>
      </w:r>
      <w:r>
        <w:rPr>
          <w:rFonts w:hint="cs"/>
          <w:sz w:val="28"/>
          <w:szCs w:val="28"/>
          <w:rtl/>
        </w:rPr>
        <w:t xml:space="preserve"> </w:t>
      </w:r>
      <w:r w:rsidRPr="006C0C9A">
        <w:rPr>
          <w:rStyle w:val="FootnoteReference"/>
          <w:rFonts w:hint="cs"/>
          <w:sz w:val="28"/>
          <w:szCs w:val="28"/>
          <w:vertAlign w:val="baseline"/>
          <w:rtl/>
        </w:rPr>
        <w:t>المالكي</w:t>
      </w:r>
      <w:r>
        <w:rPr>
          <w:rStyle w:val="FootnoteReference"/>
          <w:rFonts w:hint="cs"/>
          <w:sz w:val="28"/>
          <w:szCs w:val="28"/>
          <w:vertAlign w:val="baseline"/>
          <w:rtl/>
        </w:rPr>
        <w:t>،</w:t>
      </w:r>
      <w:r w:rsidRPr="008662AB">
        <w:rPr>
          <w:rStyle w:val="FootnoteReference"/>
          <w:rFonts w:hint="cs"/>
          <w:sz w:val="28"/>
          <w:szCs w:val="28"/>
          <w:vertAlign w:val="baseline"/>
          <w:rtl/>
        </w:rPr>
        <w:t xml:space="preserve"> مرجع سابق 7/565</w:t>
      </w:r>
    </w:p>
  </w:footnote>
  <w:footnote w:id="104">
    <w:p w:rsidR="00D975F0" w:rsidRPr="008662AB" w:rsidRDefault="00D975F0" w:rsidP="007135A3">
      <w:pPr>
        <w:pStyle w:val="FootnoteText"/>
        <w:jc w:val="both"/>
        <w:rPr>
          <w:rStyle w:val="FootnoteReference"/>
          <w:sz w:val="28"/>
          <w:szCs w:val="28"/>
          <w:vertAlign w:val="baseline"/>
        </w:rPr>
      </w:pPr>
      <w:r>
        <w:rPr>
          <w:rStyle w:val="FootnoteReference"/>
          <w:sz w:val="28"/>
          <w:szCs w:val="28"/>
          <w:vertAlign w:val="baseline"/>
          <w:rtl/>
        </w:rPr>
        <w:t>(</w:t>
      </w:r>
      <w:r w:rsidRPr="008662AB">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Style w:val="FootnoteReference"/>
          <w:rFonts w:hint="cs"/>
          <w:sz w:val="28"/>
          <w:szCs w:val="28"/>
          <w:vertAlign w:val="baseline"/>
          <w:rtl/>
        </w:rPr>
        <w:t>ا</w:t>
      </w:r>
      <w:r>
        <w:rPr>
          <w:rFonts w:hint="cs"/>
          <w:sz w:val="28"/>
          <w:szCs w:val="28"/>
          <w:rtl/>
        </w:rPr>
        <w:t>لخطيب الشربيني</w:t>
      </w:r>
      <w:r>
        <w:rPr>
          <w:rStyle w:val="FootnoteReference"/>
          <w:rFonts w:hint="cs"/>
          <w:sz w:val="28"/>
          <w:szCs w:val="28"/>
          <w:vertAlign w:val="baseline"/>
          <w:rtl/>
        </w:rPr>
        <w:t>،</w:t>
      </w:r>
      <w:r w:rsidRPr="008662AB">
        <w:rPr>
          <w:rStyle w:val="FootnoteReference"/>
          <w:rFonts w:hint="cs"/>
          <w:sz w:val="28"/>
          <w:szCs w:val="28"/>
          <w:vertAlign w:val="baseline"/>
          <w:rtl/>
        </w:rPr>
        <w:t xml:space="preserve"> مرجع سابق 3/486</w:t>
      </w:r>
    </w:p>
  </w:footnote>
  <w:footnote w:id="105">
    <w:p w:rsidR="00D975F0" w:rsidRPr="009C3586" w:rsidRDefault="00D975F0" w:rsidP="007135A3">
      <w:pPr>
        <w:pStyle w:val="FootnoteText"/>
        <w:jc w:val="both"/>
        <w:rPr>
          <w:rStyle w:val="FootnoteReference"/>
          <w:sz w:val="28"/>
          <w:szCs w:val="28"/>
          <w:vertAlign w:val="baseline"/>
        </w:rPr>
      </w:pPr>
      <w:r>
        <w:rPr>
          <w:rStyle w:val="FootnoteReference"/>
          <w:sz w:val="28"/>
          <w:szCs w:val="28"/>
          <w:vertAlign w:val="baseline"/>
          <w:rtl/>
        </w:rPr>
        <w:t>(</w:t>
      </w:r>
      <w:r w:rsidRPr="008662AB">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Style w:val="FootnoteReference"/>
          <w:rFonts w:hint="cs"/>
          <w:sz w:val="28"/>
          <w:szCs w:val="28"/>
          <w:vertAlign w:val="baseline"/>
          <w:rtl/>
        </w:rPr>
        <w:t>ا</w:t>
      </w:r>
      <w:r>
        <w:rPr>
          <w:rFonts w:hint="cs"/>
          <w:sz w:val="28"/>
          <w:szCs w:val="28"/>
          <w:rtl/>
        </w:rPr>
        <w:t>لبهوتي</w:t>
      </w:r>
      <w:r w:rsidRPr="008662AB">
        <w:rPr>
          <w:rStyle w:val="FootnoteReference"/>
          <w:rFonts w:hint="cs"/>
          <w:sz w:val="28"/>
          <w:szCs w:val="28"/>
          <w:vertAlign w:val="baseline"/>
          <w:rtl/>
        </w:rPr>
        <w:t>, مرجع سابق 3/567</w:t>
      </w:r>
    </w:p>
  </w:footnote>
  <w:footnote w:id="106">
    <w:p w:rsidR="00D975F0" w:rsidRPr="0057613D" w:rsidRDefault="00D975F0" w:rsidP="007135A3">
      <w:pPr>
        <w:pStyle w:val="FootnoteText"/>
        <w:jc w:val="both"/>
        <w:rPr>
          <w:rFonts w:ascii="Traditional Arabic" w:hAnsi="Traditional Arabic"/>
          <w:sz w:val="28"/>
          <w:szCs w:val="28"/>
          <w:lang w:bidi="ar-KW"/>
        </w:rPr>
      </w:pPr>
      <w:r>
        <w:rPr>
          <w:rStyle w:val="FootnoteReference"/>
          <w:rFonts w:ascii="Traditional Arabic" w:hAnsi="Traditional Arabic"/>
          <w:sz w:val="28"/>
          <w:szCs w:val="28"/>
          <w:vertAlign w:val="baseline"/>
          <w:rtl/>
        </w:rPr>
        <w:t>(</w:t>
      </w:r>
      <w:r w:rsidRPr="0057613D">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57613D">
        <w:rPr>
          <w:rFonts w:ascii="Traditional Arabic" w:hAnsi="Traditional Arabic"/>
          <w:sz w:val="28"/>
          <w:szCs w:val="28"/>
          <w:rtl/>
          <w:lang w:bidi="ar-KW"/>
        </w:rPr>
        <w:t>الكاساني، مرجع سابق 5/154</w:t>
      </w:r>
    </w:p>
  </w:footnote>
  <w:footnote w:id="107">
    <w:p w:rsidR="00D975F0" w:rsidRPr="00C62260" w:rsidRDefault="00D975F0" w:rsidP="007135A3">
      <w:pPr>
        <w:pStyle w:val="FootnoteText"/>
        <w:jc w:val="both"/>
        <w:rPr>
          <w:rStyle w:val="FootnoteReference"/>
          <w:rFonts w:ascii="Traditional Arabic" w:hAnsi="Traditional Arabic"/>
          <w:sz w:val="28"/>
          <w:szCs w:val="28"/>
          <w:vertAlign w:val="baseline"/>
        </w:rPr>
      </w:pPr>
      <w:r>
        <w:rPr>
          <w:rFonts w:ascii="Traditional Arabic" w:eastAsia="Calibri" w:hAnsi="Traditional Arabic"/>
          <w:sz w:val="28"/>
          <w:szCs w:val="28"/>
          <w:rtl/>
          <w:lang w:bidi="ar-KW"/>
        </w:rPr>
        <w:t>(</w:t>
      </w:r>
      <w:r w:rsidRPr="00C16F9D">
        <w:rPr>
          <w:rFonts w:ascii="Traditional Arabic" w:eastAsia="Calibri" w:hAnsi="Traditional Arabic"/>
          <w:sz w:val="28"/>
          <w:szCs w:val="28"/>
          <w:rtl/>
          <w:lang w:bidi="ar-KW"/>
        </w:rPr>
        <w:footnoteRef/>
      </w:r>
      <w:r>
        <w:rPr>
          <w:rFonts w:ascii="Traditional Arabic" w:eastAsia="Calibri" w:hAnsi="Traditional Arabic"/>
          <w:sz w:val="28"/>
          <w:szCs w:val="28"/>
          <w:rtl/>
          <w:lang w:bidi="ar-KW"/>
        </w:rPr>
        <w:t>)</w:t>
      </w:r>
      <w:r>
        <w:rPr>
          <w:rFonts w:ascii="Traditional Arabic" w:eastAsia="Calibri" w:hAnsi="Traditional Arabic"/>
          <w:sz w:val="28"/>
          <w:szCs w:val="28"/>
          <w:lang w:bidi="ar-KW"/>
        </w:rPr>
        <w:t xml:space="preserve"> </w:t>
      </w:r>
      <w:r>
        <w:rPr>
          <w:rStyle w:val="FootnoteReference"/>
          <w:rFonts w:ascii="Traditional Arabic" w:hAnsi="Traditional Arabic" w:hint="cs"/>
          <w:sz w:val="28"/>
          <w:szCs w:val="28"/>
          <w:vertAlign w:val="baseline"/>
          <w:rtl/>
        </w:rPr>
        <w:t>أ</w:t>
      </w:r>
      <w:r>
        <w:rPr>
          <w:rFonts w:ascii="Traditional Arabic" w:hAnsi="Traditional Arabic" w:hint="cs"/>
          <w:sz w:val="28"/>
          <w:szCs w:val="28"/>
          <w:rtl/>
        </w:rPr>
        <w:t>بو عبدالله المواق</w:t>
      </w:r>
      <w:r w:rsidRPr="00C62260">
        <w:rPr>
          <w:rStyle w:val="FootnoteReference"/>
          <w:rFonts w:ascii="Traditional Arabic" w:hAnsi="Traditional Arabic" w:hint="cs"/>
          <w:sz w:val="28"/>
          <w:szCs w:val="28"/>
          <w:vertAlign w:val="baseline"/>
          <w:rtl/>
        </w:rPr>
        <w:t xml:space="preserve">، مرجع سابق </w:t>
      </w:r>
      <w:r>
        <w:rPr>
          <w:rStyle w:val="FootnoteReference"/>
          <w:rFonts w:ascii="Traditional Arabic" w:hAnsi="Traditional Arabic" w:hint="cs"/>
          <w:sz w:val="28"/>
          <w:szCs w:val="28"/>
          <w:vertAlign w:val="baseline"/>
          <w:rtl/>
        </w:rPr>
        <w:t>7</w:t>
      </w:r>
      <w:r w:rsidRPr="00C62260">
        <w:rPr>
          <w:rStyle w:val="FootnoteReference"/>
          <w:rFonts w:ascii="Traditional Arabic" w:hAnsi="Traditional Arabic" w:hint="cs"/>
          <w:sz w:val="28"/>
          <w:szCs w:val="28"/>
          <w:vertAlign w:val="baseline"/>
          <w:rtl/>
        </w:rPr>
        <w:t>/</w:t>
      </w:r>
      <w:r>
        <w:rPr>
          <w:rStyle w:val="FootnoteReference"/>
          <w:rFonts w:ascii="Traditional Arabic" w:hAnsi="Traditional Arabic" w:hint="cs"/>
          <w:sz w:val="28"/>
          <w:szCs w:val="28"/>
          <w:vertAlign w:val="baseline"/>
          <w:rtl/>
        </w:rPr>
        <w:t>5</w:t>
      </w:r>
      <w:r>
        <w:rPr>
          <w:rFonts w:ascii="Traditional Arabic" w:hAnsi="Traditional Arabic" w:hint="cs"/>
          <w:sz w:val="28"/>
          <w:szCs w:val="28"/>
          <w:rtl/>
        </w:rPr>
        <w:t>65</w:t>
      </w:r>
    </w:p>
  </w:footnote>
  <w:footnote w:id="108">
    <w:p w:rsidR="00D975F0" w:rsidRDefault="00D975F0" w:rsidP="00D844DF">
      <w:pPr>
        <w:pStyle w:val="FootnoteText"/>
        <w:jc w:val="both"/>
        <w:rPr>
          <w:rtl/>
          <w:lang w:bidi="ar-EG"/>
        </w:rPr>
      </w:pPr>
      <w:r>
        <w:rPr>
          <w:rStyle w:val="FootnoteReference"/>
          <w:sz w:val="28"/>
          <w:szCs w:val="28"/>
          <w:vertAlign w:val="baseline"/>
          <w:rtl/>
        </w:rPr>
        <w:t>(</w:t>
      </w:r>
      <w:r w:rsidRPr="009E72E5">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Style w:val="FootnoteReference"/>
          <w:rFonts w:hint="cs"/>
          <w:sz w:val="28"/>
          <w:szCs w:val="28"/>
          <w:vertAlign w:val="baseline"/>
          <w:rtl/>
        </w:rPr>
        <w:t>ا</w:t>
      </w:r>
      <w:r>
        <w:rPr>
          <w:rFonts w:hint="cs"/>
          <w:sz w:val="28"/>
          <w:szCs w:val="28"/>
          <w:rtl/>
        </w:rPr>
        <w:t xml:space="preserve">لنووي , روضة الطالبين </w:t>
      </w:r>
      <w:r w:rsidRPr="0082627F">
        <w:rPr>
          <w:rStyle w:val="FootnoteReference"/>
          <w:rFonts w:hint="cs"/>
          <w:sz w:val="28"/>
          <w:szCs w:val="28"/>
          <w:vertAlign w:val="baseline"/>
          <w:rtl/>
        </w:rPr>
        <w:t xml:space="preserve">, مرجع سابق </w:t>
      </w:r>
      <w:r>
        <w:rPr>
          <w:rStyle w:val="FootnoteReference"/>
          <w:rFonts w:hint="cs"/>
          <w:sz w:val="28"/>
          <w:szCs w:val="28"/>
          <w:vertAlign w:val="baseline"/>
          <w:rtl/>
        </w:rPr>
        <w:t>5</w:t>
      </w:r>
      <w:r w:rsidRPr="0082627F">
        <w:rPr>
          <w:rStyle w:val="FootnoteReference"/>
          <w:rFonts w:hint="cs"/>
          <w:sz w:val="28"/>
          <w:szCs w:val="28"/>
          <w:vertAlign w:val="baseline"/>
          <w:rtl/>
        </w:rPr>
        <w:t>/</w:t>
      </w:r>
      <w:r>
        <w:rPr>
          <w:rStyle w:val="FootnoteReference"/>
          <w:rFonts w:hint="cs"/>
          <w:sz w:val="28"/>
          <w:szCs w:val="28"/>
          <w:vertAlign w:val="baseline"/>
          <w:rtl/>
        </w:rPr>
        <w:t>2</w:t>
      </w:r>
      <w:r>
        <w:rPr>
          <w:rFonts w:hint="cs"/>
          <w:sz w:val="28"/>
          <w:szCs w:val="28"/>
          <w:rtl/>
        </w:rPr>
        <w:t>50</w:t>
      </w:r>
    </w:p>
  </w:footnote>
  <w:footnote w:id="109">
    <w:p w:rsidR="00D975F0" w:rsidRPr="0042186A" w:rsidRDefault="00D975F0" w:rsidP="00CE2028">
      <w:pPr>
        <w:pStyle w:val="FootnoteText"/>
        <w:jc w:val="both"/>
        <w:rPr>
          <w:rStyle w:val="FootnoteReference"/>
          <w:sz w:val="28"/>
          <w:szCs w:val="28"/>
          <w:vertAlign w:val="baseline"/>
          <w:rtl/>
        </w:rPr>
      </w:pPr>
      <w:r>
        <w:rPr>
          <w:rStyle w:val="FootnoteReference"/>
          <w:sz w:val="28"/>
          <w:szCs w:val="28"/>
          <w:vertAlign w:val="baseline"/>
          <w:rtl/>
        </w:rPr>
        <w:t>(</w:t>
      </w:r>
      <w:r w:rsidRPr="0042186A">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Style w:val="FootnoteReference"/>
          <w:rFonts w:hint="cs"/>
          <w:sz w:val="28"/>
          <w:szCs w:val="28"/>
          <w:vertAlign w:val="baseline"/>
          <w:rtl/>
        </w:rPr>
        <w:t>ا</w:t>
      </w:r>
      <w:r>
        <w:rPr>
          <w:rFonts w:hint="cs"/>
          <w:sz w:val="28"/>
          <w:szCs w:val="28"/>
          <w:rtl/>
        </w:rPr>
        <w:t xml:space="preserve">بن قدامة ،المغني </w:t>
      </w:r>
      <w:r>
        <w:rPr>
          <w:rStyle w:val="FootnoteReference"/>
          <w:rFonts w:hint="cs"/>
          <w:sz w:val="28"/>
          <w:szCs w:val="28"/>
          <w:vertAlign w:val="baseline"/>
          <w:rtl/>
        </w:rPr>
        <w:t>،</w:t>
      </w:r>
      <w:r w:rsidRPr="0042186A">
        <w:rPr>
          <w:rStyle w:val="FootnoteReference"/>
          <w:rFonts w:hint="cs"/>
          <w:sz w:val="28"/>
          <w:szCs w:val="28"/>
          <w:vertAlign w:val="baseline"/>
          <w:rtl/>
        </w:rPr>
        <w:t xml:space="preserve"> مرجع سابق </w:t>
      </w:r>
      <w:r>
        <w:rPr>
          <w:rStyle w:val="FootnoteReference"/>
          <w:rFonts w:hint="cs"/>
          <w:sz w:val="28"/>
          <w:szCs w:val="28"/>
          <w:vertAlign w:val="baseline"/>
          <w:rtl/>
        </w:rPr>
        <w:t>5</w:t>
      </w:r>
      <w:r w:rsidRPr="0042186A">
        <w:rPr>
          <w:rStyle w:val="FootnoteReference"/>
          <w:rFonts w:hint="cs"/>
          <w:sz w:val="28"/>
          <w:szCs w:val="28"/>
          <w:vertAlign w:val="baseline"/>
          <w:rtl/>
        </w:rPr>
        <w:t>/</w:t>
      </w:r>
      <w:r>
        <w:rPr>
          <w:rStyle w:val="FootnoteReference"/>
          <w:rFonts w:hint="cs"/>
          <w:sz w:val="28"/>
          <w:szCs w:val="28"/>
          <w:vertAlign w:val="baseline"/>
          <w:rtl/>
        </w:rPr>
        <w:t>3</w:t>
      </w:r>
      <w:r>
        <w:rPr>
          <w:rFonts w:hint="cs"/>
          <w:sz w:val="28"/>
          <w:szCs w:val="28"/>
          <w:rtl/>
        </w:rPr>
        <w:t>48</w:t>
      </w:r>
    </w:p>
  </w:footnote>
  <w:footnote w:id="110">
    <w:p w:rsidR="00D975F0" w:rsidRPr="00F22256" w:rsidRDefault="00D975F0" w:rsidP="008342B5">
      <w:pPr>
        <w:pStyle w:val="FootnoteText"/>
        <w:jc w:val="both"/>
        <w:rPr>
          <w:rFonts w:ascii="Traditional Arabic" w:hAnsi="Traditional Arabic"/>
          <w:lang w:bidi="ar-KW"/>
        </w:rPr>
      </w:pPr>
      <w:r>
        <w:rPr>
          <w:rStyle w:val="FootnoteReference"/>
          <w:rFonts w:ascii="Traditional Arabic" w:hAnsi="Traditional Arabic"/>
          <w:sz w:val="28"/>
          <w:szCs w:val="28"/>
          <w:vertAlign w:val="baseline"/>
          <w:rtl/>
        </w:rPr>
        <w:t>(</w:t>
      </w:r>
      <w:r w:rsidRPr="00F22256">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sz w:val="28"/>
          <w:szCs w:val="28"/>
          <w:rtl/>
          <w:lang w:bidi="ar-KW"/>
        </w:rPr>
        <w:t>سورة المائدة : من الآية (1)</w:t>
      </w:r>
    </w:p>
  </w:footnote>
  <w:footnote w:id="111">
    <w:p w:rsidR="00D975F0" w:rsidRPr="000816CF" w:rsidRDefault="00D975F0" w:rsidP="007135A3">
      <w:pPr>
        <w:pStyle w:val="FootnoteText"/>
        <w:jc w:val="both"/>
        <w:rPr>
          <w:rStyle w:val="FootnoteReference"/>
          <w:sz w:val="28"/>
          <w:szCs w:val="28"/>
          <w:vertAlign w:val="baseline"/>
        </w:rPr>
      </w:pPr>
      <w:r>
        <w:rPr>
          <w:rStyle w:val="FootnoteReference"/>
          <w:sz w:val="28"/>
          <w:szCs w:val="28"/>
          <w:vertAlign w:val="baseline"/>
          <w:rtl/>
        </w:rPr>
        <w:t>(</w:t>
      </w:r>
      <w:r w:rsidRPr="000816CF">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57613D">
        <w:rPr>
          <w:rFonts w:ascii="Traditional Arabic" w:hAnsi="Traditional Arabic"/>
          <w:sz w:val="28"/>
          <w:szCs w:val="28"/>
          <w:rtl/>
          <w:lang w:bidi="ar-KW"/>
        </w:rPr>
        <w:t>الكاساني، مرجع سابق 5/154</w:t>
      </w:r>
    </w:p>
  </w:footnote>
  <w:footnote w:id="112">
    <w:p w:rsidR="00D975F0" w:rsidRPr="00722611" w:rsidRDefault="00D975F0" w:rsidP="008F5C3B">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722611">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C62260">
        <w:rPr>
          <w:rStyle w:val="FootnoteReference"/>
          <w:rFonts w:ascii="Traditional Arabic" w:hAnsi="Traditional Arabic" w:hint="cs"/>
          <w:sz w:val="28"/>
          <w:szCs w:val="28"/>
          <w:vertAlign w:val="baseline"/>
          <w:rtl/>
        </w:rPr>
        <w:t>الدردير، مرجع سابق 4/32</w:t>
      </w:r>
      <w:r>
        <w:rPr>
          <w:rFonts w:ascii="Traditional Arabic" w:hAnsi="Traditional Arabic" w:hint="cs"/>
          <w:sz w:val="28"/>
          <w:szCs w:val="28"/>
          <w:rtl/>
        </w:rPr>
        <w:t xml:space="preserve"> - </w:t>
      </w:r>
      <w:r>
        <w:rPr>
          <w:rStyle w:val="FootnoteReference"/>
          <w:rFonts w:hint="cs"/>
          <w:sz w:val="28"/>
          <w:szCs w:val="28"/>
          <w:vertAlign w:val="baseline"/>
          <w:rtl/>
        </w:rPr>
        <w:t>ا</w:t>
      </w:r>
      <w:r>
        <w:rPr>
          <w:rFonts w:hint="cs"/>
          <w:sz w:val="28"/>
          <w:szCs w:val="28"/>
          <w:rtl/>
        </w:rPr>
        <w:t>لخطيب الشربيني</w:t>
      </w:r>
      <w:r w:rsidRPr="0082627F">
        <w:rPr>
          <w:rStyle w:val="FootnoteReference"/>
          <w:rFonts w:hint="cs"/>
          <w:sz w:val="28"/>
          <w:szCs w:val="28"/>
          <w:vertAlign w:val="baseline"/>
          <w:rtl/>
        </w:rPr>
        <w:t>, مرجع سابق 3/485 ,495</w:t>
      </w:r>
      <w:r>
        <w:rPr>
          <w:rFonts w:hint="cs"/>
          <w:sz w:val="28"/>
          <w:szCs w:val="28"/>
          <w:rtl/>
        </w:rPr>
        <w:t xml:space="preserve"> - منصور </w:t>
      </w:r>
      <w:r>
        <w:rPr>
          <w:rStyle w:val="FootnoteReference"/>
          <w:rFonts w:hint="cs"/>
          <w:sz w:val="28"/>
          <w:szCs w:val="28"/>
          <w:vertAlign w:val="baseline"/>
          <w:rtl/>
        </w:rPr>
        <w:t>ا</w:t>
      </w:r>
      <w:r>
        <w:rPr>
          <w:rFonts w:hint="cs"/>
          <w:sz w:val="28"/>
          <w:szCs w:val="28"/>
          <w:rtl/>
        </w:rPr>
        <w:t>لبهوتي</w:t>
      </w:r>
      <w:r>
        <w:rPr>
          <w:rStyle w:val="FootnoteReference"/>
          <w:rFonts w:hint="cs"/>
          <w:sz w:val="28"/>
          <w:szCs w:val="28"/>
          <w:vertAlign w:val="baseline"/>
          <w:rtl/>
        </w:rPr>
        <w:t>،</w:t>
      </w:r>
      <w:r w:rsidRPr="0042186A">
        <w:rPr>
          <w:rStyle w:val="FootnoteReference"/>
          <w:rFonts w:hint="cs"/>
          <w:sz w:val="28"/>
          <w:szCs w:val="28"/>
          <w:vertAlign w:val="baseline"/>
          <w:rtl/>
        </w:rPr>
        <w:t xml:space="preserve"> مرجع سابق 3/567</w:t>
      </w:r>
    </w:p>
  </w:footnote>
  <w:footnote w:id="113">
    <w:p w:rsidR="00D975F0" w:rsidRPr="006F61CC" w:rsidRDefault="00D975F0" w:rsidP="008C2DD4">
      <w:pPr>
        <w:pStyle w:val="FootnoteText"/>
        <w:jc w:val="both"/>
        <w:rPr>
          <w:sz w:val="28"/>
          <w:szCs w:val="28"/>
          <w:rtl/>
          <w:lang w:bidi="ar-EG"/>
        </w:rPr>
      </w:pPr>
      <w:r>
        <w:rPr>
          <w:rStyle w:val="FootnoteReference"/>
          <w:sz w:val="28"/>
          <w:szCs w:val="28"/>
          <w:vertAlign w:val="baseline"/>
          <w:rtl/>
        </w:rPr>
        <w:t>(</w:t>
      </w:r>
      <w:r w:rsidRPr="003B5238">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Fonts w:hint="cs"/>
          <w:sz w:val="28"/>
          <w:szCs w:val="28"/>
          <w:rtl/>
          <w:lang w:bidi="ar-EG"/>
        </w:rPr>
        <w:t xml:space="preserve">أبو محمد بن غانم بن محمد البغدادي الحنفي ، </w:t>
      </w:r>
      <w:r w:rsidRPr="003B5238">
        <w:rPr>
          <w:rFonts w:hint="cs"/>
          <w:sz w:val="28"/>
          <w:szCs w:val="28"/>
          <w:rtl/>
          <w:lang w:bidi="ar-EG"/>
        </w:rPr>
        <w:t>مجمع الضمانات</w:t>
      </w:r>
      <w:r>
        <w:rPr>
          <w:rFonts w:hint="cs"/>
          <w:sz w:val="28"/>
          <w:szCs w:val="28"/>
          <w:rtl/>
          <w:lang w:bidi="ar-EG"/>
        </w:rPr>
        <w:t xml:space="preserve"> (بيروت: دار الكتاب الإسلامي)</w:t>
      </w:r>
      <w:r w:rsidRPr="003B5238">
        <w:rPr>
          <w:rFonts w:hint="cs"/>
          <w:sz w:val="28"/>
          <w:szCs w:val="28"/>
          <w:rtl/>
          <w:lang w:bidi="ar-EG"/>
        </w:rPr>
        <w:t xml:space="preserve"> 1/396</w:t>
      </w:r>
    </w:p>
  </w:footnote>
  <w:footnote w:id="114">
    <w:p w:rsidR="00D975F0" w:rsidRPr="006F61CC" w:rsidRDefault="00D975F0" w:rsidP="008C2DD4">
      <w:pPr>
        <w:pStyle w:val="FootnoteText"/>
        <w:jc w:val="both"/>
        <w:rPr>
          <w:sz w:val="28"/>
          <w:szCs w:val="28"/>
          <w:rtl/>
        </w:rPr>
      </w:pPr>
      <w:r>
        <w:rPr>
          <w:rStyle w:val="FootnoteReference"/>
          <w:sz w:val="28"/>
          <w:szCs w:val="28"/>
          <w:vertAlign w:val="baseline"/>
          <w:rtl/>
        </w:rPr>
        <w:t>(</w:t>
      </w:r>
      <w:r w:rsidRPr="006F61CC">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Fonts w:hint="cs"/>
          <w:sz w:val="28"/>
          <w:szCs w:val="28"/>
          <w:rtl/>
        </w:rPr>
        <w:t>الحطاب الرعيني، مرجع سابق 6/400</w:t>
      </w:r>
    </w:p>
  </w:footnote>
  <w:footnote w:id="115">
    <w:p w:rsidR="00D975F0" w:rsidRPr="00C45746" w:rsidRDefault="00D975F0" w:rsidP="008C2DD4">
      <w:pPr>
        <w:pStyle w:val="FootnoteText"/>
        <w:jc w:val="both"/>
        <w:rPr>
          <w:rStyle w:val="FootnoteReference"/>
          <w:sz w:val="28"/>
          <w:szCs w:val="28"/>
          <w:vertAlign w:val="baseline"/>
        </w:rPr>
      </w:pPr>
      <w:r>
        <w:rPr>
          <w:rStyle w:val="FootnoteReference"/>
          <w:sz w:val="28"/>
          <w:szCs w:val="28"/>
          <w:vertAlign w:val="baseline"/>
          <w:rtl/>
        </w:rPr>
        <w:t>(</w:t>
      </w:r>
      <w:r w:rsidRPr="00C45746">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Style w:val="FootnoteReference"/>
          <w:rFonts w:hint="cs"/>
          <w:sz w:val="28"/>
          <w:szCs w:val="28"/>
          <w:vertAlign w:val="baseline"/>
          <w:rtl/>
        </w:rPr>
        <w:t>ا</w:t>
      </w:r>
      <w:r>
        <w:rPr>
          <w:rFonts w:hint="cs"/>
          <w:sz w:val="28"/>
          <w:szCs w:val="28"/>
          <w:rtl/>
        </w:rPr>
        <w:t>لرملي</w:t>
      </w:r>
      <w:r w:rsidRPr="00C45746">
        <w:rPr>
          <w:rStyle w:val="FootnoteReference"/>
          <w:rFonts w:hint="cs"/>
          <w:sz w:val="28"/>
          <w:szCs w:val="28"/>
          <w:vertAlign w:val="baseline"/>
          <w:rtl/>
        </w:rPr>
        <w:t>, مرجع سابق 4/224</w:t>
      </w:r>
    </w:p>
  </w:footnote>
  <w:footnote w:id="116">
    <w:p w:rsidR="00D975F0" w:rsidRPr="006F61CC" w:rsidRDefault="00D975F0" w:rsidP="008C2DD4">
      <w:pPr>
        <w:pStyle w:val="FootnoteText"/>
        <w:jc w:val="both"/>
        <w:rPr>
          <w:sz w:val="28"/>
          <w:szCs w:val="28"/>
          <w:rtl/>
        </w:rPr>
      </w:pPr>
      <w:r>
        <w:rPr>
          <w:rStyle w:val="FootnoteReference"/>
          <w:sz w:val="28"/>
          <w:szCs w:val="28"/>
          <w:vertAlign w:val="baseline"/>
          <w:rtl/>
        </w:rPr>
        <w:t>(</w:t>
      </w:r>
      <w:r w:rsidRPr="006F61CC">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Fonts w:hint="cs"/>
          <w:sz w:val="28"/>
          <w:szCs w:val="28"/>
          <w:rtl/>
        </w:rPr>
        <w:t>البهوتي، مرجع سابق 3/450</w:t>
      </w:r>
    </w:p>
  </w:footnote>
  <w:footnote w:id="117">
    <w:p w:rsidR="00D975F0" w:rsidRDefault="00D975F0" w:rsidP="008C2DD4">
      <w:pPr>
        <w:pStyle w:val="FootnoteText"/>
        <w:jc w:val="both"/>
      </w:pPr>
      <w:r>
        <w:rPr>
          <w:rStyle w:val="FootnoteReference"/>
          <w:sz w:val="28"/>
          <w:szCs w:val="28"/>
          <w:vertAlign w:val="baseline"/>
          <w:rtl/>
        </w:rPr>
        <w:t>(</w:t>
      </w:r>
      <w:r w:rsidRPr="00741FF2">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Fonts w:ascii="Traditional Arabic" w:hAnsi="Traditional Arabic" w:hint="cs"/>
          <w:sz w:val="28"/>
          <w:szCs w:val="28"/>
          <w:rtl/>
        </w:rPr>
        <w:t>أبو محمد البغدادي الحنفي ، مرجع سابق 1/396</w:t>
      </w:r>
    </w:p>
  </w:footnote>
  <w:footnote w:id="118">
    <w:p w:rsidR="00D975F0" w:rsidRPr="000976A5" w:rsidRDefault="00D975F0" w:rsidP="008C2DD4">
      <w:pPr>
        <w:pStyle w:val="FootnoteText"/>
        <w:jc w:val="both"/>
        <w:rPr>
          <w:rFonts w:ascii="Traditional Arabic" w:hAnsi="Traditional Arabic"/>
          <w:sz w:val="28"/>
          <w:szCs w:val="28"/>
        </w:rPr>
      </w:pPr>
      <w:r>
        <w:rPr>
          <w:rStyle w:val="FootnoteReference"/>
          <w:rFonts w:ascii="Traditional Arabic" w:hAnsi="Traditional Arabic"/>
          <w:sz w:val="28"/>
          <w:szCs w:val="28"/>
          <w:vertAlign w:val="baseline"/>
          <w:rtl/>
        </w:rPr>
        <w:t>(</w:t>
      </w:r>
      <w:r w:rsidRPr="000976A5">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Style w:val="FootnoteReference"/>
          <w:rFonts w:hint="cs"/>
          <w:sz w:val="28"/>
          <w:szCs w:val="28"/>
          <w:vertAlign w:val="baseline"/>
          <w:rtl/>
        </w:rPr>
        <w:t>ا</w:t>
      </w:r>
      <w:r>
        <w:rPr>
          <w:rFonts w:hint="cs"/>
          <w:sz w:val="28"/>
          <w:szCs w:val="28"/>
          <w:rtl/>
        </w:rPr>
        <w:t xml:space="preserve">لرملي </w:t>
      </w:r>
      <w:r w:rsidRPr="00C45746">
        <w:rPr>
          <w:rStyle w:val="FootnoteReference"/>
          <w:rFonts w:hint="cs"/>
          <w:sz w:val="28"/>
          <w:szCs w:val="28"/>
          <w:vertAlign w:val="baseline"/>
          <w:rtl/>
        </w:rPr>
        <w:t>, مرجع سابق 4/224</w:t>
      </w:r>
      <w:r>
        <w:rPr>
          <w:rFonts w:hint="cs"/>
          <w:sz w:val="28"/>
          <w:szCs w:val="28"/>
          <w:rtl/>
        </w:rPr>
        <w:t>، البهوتي ، مرجع سابق 3/450</w:t>
      </w:r>
    </w:p>
  </w:footnote>
  <w:footnote w:id="119">
    <w:p w:rsidR="00D975F0" w:rsidRDefault="00D975F0" w:rsidP="008C2DD4">
      <w:pPr>
        <w:pStyle w:val="FootnoteText"/>
        <w:jc w:val="both"/>
      </w:pPr>
      <w:r>
        <w:rPr>
          <w:rStyle w:val="FootnoteReference"/>
          <w:rFonts w:ascii="Traditional Arabic" w:hAnsi="Traditional Arabic"/>
          <w:sz w:val="28"/>
          <w:szCs w:val="28"/>
          <w:vertAlign w:val="baseline"/>
          <w:rtl/>
        </w:rPr>
        <w:t>(</w:t>
      </w:r>
      <w:r w:rsidRPr="004B04C8">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4B04C8">
        <w:rPr>
          <w:rFonts w:hint="cs"/>
          <w:sz w:val="28"/>
          <w:szCs w:val="28"/>
          <w:rtl/>
        </w:rPr>
        <w:t>الحطاب الرعيني المالكي ، مرجع سابق 6/400</w:t>
      </w:r>
      <w:r>
        <w:rPr>
          <w:rFonts w:hint="cs"/>
          <w:rtl/>
        </w:rPr>
        <w:t xml:space="preserve"> ، </w:t>
      </w:r>
      <w:r>
        <w:rPr>
          <w:rFonts w:ascii="Traditional Arabic" w:hAnsi="Traditional Arabic" w:hint="cs"/>
          <w:sz w:val="28"/>
          <w:szCs w:val="28"/>
          <w:rtl/>
        </w:rPr>
        <w:t>أبو محمد البغدادي الحنفي ، مرجع سابق 1/396</w:t>
      </w:r>
    </w:p>
  </w:footnote>
  <w:footnote w:id="120">
    <w:p w:rsidR="00D975F0" w:rsidRPr="0080010D" w:rsidRDefault="00D975F0" w:rsidP="008C2DD4">
      <w:pPr>
        <w:pStyle w:val="FootnoteText"/>
        <w:jc w:val="both"/>
        <w:rPr>
          <w:rFonts w:ascii="Traditional Arabic" w:hAnsi="Traditional Arabic"/>
          <w:sz w:val="28"/>
          <w:szCs w:val="28"/>
        </w:rPr>
      </w:pPr>
      <w:r>
        <w:rPr>
          <w:rFonts w:ascii="Traditional Arabic" w:hAnsi="Traditional Arabic"/>
          <w:sz w:val="28"/>
          <w:szCs w:val="28"/>
          <w:rtl/>
        </w:rPr>
        <w:t>(</w:t>
      </w:r>
      <w:r w:rsidRPr="0080010D">
        <w:rPr>
          <w:rFonts w:ascii="Traditional Arabic" w:hAnsi="Traditional Arabic"/>
          <w:sz w:val="28"/>
          <w:szCs w:val="28"/>
          <w:rtl/>
        </w:rPr>
        <w:footnoteRef/>
      </w:r>
      <w:r>
        <w:rPr>
          <w:rFonts w:ascii="Traditional Arabic" w:hAnsi="Traditional Arabic"/>
          <w:sz w:val="28"/>
          <w:szCs w:val="28"/>
          <w:rtl/>
        </w:rPr>
        <w:t>)</w:t>
      </w:r>
      <w:r>
        <w:rPr>
          <w:rFonts w:ascii="Traditional Arabic" w:hAnsi="Traditional Arabic"/>
          <w:sz w:val="28"/>
          <w:szCs w:val="28"/>
        </w:rPr>
        <w:t xml:space="preserve"> </w:t>
      </w:r>
      <w:r w:rsidRPr="0080010D">
        <w:rPr>
          <w:rFonts w:ascii="Traditional Arabic" w:hAnsi="Traditional Arabic"/>
          <w:sz w:val="28"/>
          <w:szCs w:val="28"/>
          <w:rtl/>
        </w:rPr>
        <w:t>هي المال الضائع من ربه، يلتقطه غيره</w:t>
      </w:r>
      <w:r>
        <w:rPr>
          <w:rFonts w:ascii="Traditional Arabic" w:hAnsi="Traditional Arabic" w:hint="cs"/>
          <w:sz w:val="28"/>
          <w:szCs w:val="28"/>
          <w:rtl/>
        </w:rPr>
        <w:t xml:space="preserve"> ، المغني لابن قدامه ، مرجع سابق 6/73</w:t>
      </w:r>
    </w:p>
  </w:footnote>
  <w:footnote w:id="121">
    <w:p w:rsidR="00D975F0" w:rsidRPr="0022766B" w:rsidRDefault="00D975F0" w:rsidP="008C2DD4">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22766B">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Style w:val="FootnoteReference"/>
          <w:rFonts w:ascii="Traditional Arabic" w:hAnsi="Traditional Arabic" w:hint="cs"/>
          <w:sz w:val="28"/>
          <w:szCs w:val="28"/>
          <w:vertAlign w:val="baseline"/>
          <w:rtl/>
        </w:rPr>
        <w:t>ا</w:t>
      </w:r>
      <w:r>
        <w:rPr>
          <w:rFonts w:ascii="Traditional Arabic" w:hAnsi="Traditional Arabic" w:hint="cs"/>
          <w:sz w:val="28"/>
          <w:szCs w:val="28"/>
          <w:rtl/>
        </w:rPr>
        <w:t xml:space="preserve">لزيلعي , فخر الدين عثمان بن علي ، تبيين الحقائق شرح كنز الدقائق ، ط1(القاهرة:المطبعة الأميرية </w:t>
      </w:r>
      <w:r w:rsidRPr="00A60025">
        <w:rPr>
          <w:rFonts w:ascii="Traditional Arabic" w:hAnsi="Traditional Arabic"/>
          <w:color w:val="000000"/>
          <w:sz w:val="28"/>
          <w:szCs w:val="28"/>
          <w:rtl/>
          <w:lang w:bidi="ar-KW"/>
        </w:rPr>
        <w:t>1313 هـ</w:t>
      </w:r>
      <w:r>
        <w:rPr>
          <w:rFonts w:ascii="Traditional Arabic" w:hAnsi="Traditional Arabic" w:hint="cs"/>
          <w:sz w:val="28"/>
          <w:szCs w:val="28"/>
          <w:rtl/>
        </w:rPr>
        <w:t>)</w:t>
      </w:r>
      <w:r>
        <w:rPr>
          <w:rStyle w:val="FootnoteReference"/>
          <w:rFonts w:ascii="Traditional Arabic" w:hAnsi="Traditional Arabic" w:hint="cs"/>
          <w:sz w:val="28"/>
          <w:szCs w:val="28"/>
          <w:vertAlign w:val="baseline"/>
          <w:rtl/>
        </w:rPr>
        <w:t>6</w:t>
      </w:r>
      <w:r w:rsidRPr="0022766B">
        <w:rPr>
          <w:rStyle w:val="FootnoteReference"/>
          <w:rFonts w:ascii="Traditional Arabic" w:hAnsi="Traditional Arabic" w:hint="cs"/>
          <w:sz w:val="28"/>
          <w:szCs w:val="28"/>
          <w:vertAlign w:val="baseline"/>
          <w:rtl/>
        </w:rPr>
        <w:t>/</w:t>
      </w:r>
      <w:r>
        <w:rPr>
          <w:rStyle w:val="FootnoteReference"/>
          <w:rFonts w:ascii="Traditional Arabic" w:hAnsi="Traditional Arabic" w:hint="cs"/>
          <w:sz w:val="28"/>
          <w:szCs w:val="28"/>
          <w:vertAlign w:val="baseline"/>
          <w:rtl/>
        </w:rPr>
        <w:t>2</w:t>
      </w:r>
      <w:r>
        <w:rPr>
          <w:rFonts w:ascii="Traditional Arabic" w:hAnsi="Traditional Arabic" w:hint="cs"/>
          <w:sz w:val="28"/>
          <w:szCs w:val="28"/>
          <w:rtl/>
        </w:rPr>
        <w:t>26</w:t>
      </w:r>
    </w:p>
  </w:footnote>
  <w:footnote w:id="122">
    <w:p w:rsidR="00D975F0" w:rsidRPr="00E877CA" w:rsidRDefault="00D975F0" w:rsidP="008C2DD4">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E877CA">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Style w:val="FootnoteReference"/>
          <w:rFonts w:ascii="Traditional Arabic" w:hAnsi="Traditional Arabic" w:hint="cs"/>
          <w:sz w:val="28"/>
          <w:szCs w:val="28"/>
          <w:vertAlign w:val="baseline"/>
          <w:rtl/>
        </w:rPr>
        <w:t>ا</w:t>
      </w:r>
      <w:r>
        <w:rPr>
          <w:rFonts w:ascii="Traditional Arabic" w:hAnsi="Traditional Arabic" w:hint="cs"/>
          <w:sz w:val="28"/>
          <w:szCs w:val="28"/>
          <w:rtl/>
        </w:rPr>
        <w:t xml:space="preserve">بن عرفة </w:t>
      </w:r>
      <w:r w:rsidRPr="00E877CA">
        <w:rPr>
          <w:rStyle w:val="FootnoteReference"/>
          <w:rFonts w:ascii="Traditional Arabic" w:hAnsi="Traditional Arabic" w:hint="cs"/>
          <w:sz w:val="28"/>
          <w:szCs w:val="28"/>
          <w:vertAlign w:val="baseline"/>
          <w:rtl/>
        </w:rPr>
        <w:t xml:space="preserve">, مرجع سابق </w:t>
      </w:r>
      <w:r>
        <w:rPr>
          <w:rStyle w:val="FootnoteReference"/>
          <w:rFonts w:ascii="Traditional Arabic" w:hAnsi="Traditional Arabic" w:hint="cs"/>
          <w:sz w:val="28"/>
          <w:szCs w:val="28"/>
          <w:vertAlign w:val="baseline"/>
          <w:rtl/>
        </w:rPr>
        <w:t>4</w:t>
      </w:r>
      <w:r w:rsidRPr="00E877CA">
        <w:rPr>
          <w:rStyle w:val="FootnoteReference"/>
          <w:rFonts w:ascii="Traditional Arabic" w:hAnsi="Traditional Arabic" w:hint="cs"/>
          <w:sz w:val="28"/>
          <w:szCs w:val="28"/>
          <w:vertAlign w:val="baseline"/>
          <w:rtl/>
        </w:rPr>
        <w:t>/</w:t>
      </w:r>
      <w:r>
        <w:rPr>
          <w:rStyle w:val="FootnoteReference"/>
          <w:rFonts w:ascii="Traditional Arabic" w:hAnsi="Traditional Arabic" w:hint="cs"/>
          <w:sz w:val="28"/>
          <w:szCs w:val="28"/>
          <w:vertAlign w:val="baseline"/>
          <w:rtl/>
        </w:rPr>
        <w:t>4</w:t>
      </w:r>
      <w:r>
        <w:rPr>
          <w:rFonts w:ascii="Traditional Arabic" w:hAnsi="Traditional Arabic" w:hint="cs"/>
          <w:sz w:val="28"/>
          <w:szCs w:val="28"/>
          <w:rtl/>
        </w:rPr>
        <w:t>55</w:t>
      </w:r>
    </w:p>
  </w:footnote>
  <w:footnote w:id="123">
    <w:p w:rsidR="00D975F0" w:rsidRPr="00775AF4" w:rsidRDefault="00D975F0" w:rsidP="008C2DD4">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775AF4">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Style w:val="FootnoteReference"/>
          <w:rFonts w:ascii="Traditional Arabic" w:hAnsi="Traditional Arabic" w:hint="cs"/>
          <w:sz w:val="28"/>
          <w:szCs w:val="28"/>
          <w:vertAlign w:val="baseline"/>
          <w:rtl/>
        </w:rPr>
        <w:t>ا</w:t>
      </w:r>
      <w:r>
        <w:rPr>
          <w:rFonts w:ascii="Traditional Arabic" w:hAnsi="Traditional Arabic" w:hint="cs"/>
          <w:sz w:val="28"/>
          <w:szCs w:val="28"/>
          <w:rtl/>
        </w:rPr>
        <w:t xml:space="preserve">لنووي </w:t>
      </w:r>
      <w:r w:rsidRPr="00775AF4">
        <w:rPr>
          <w:rStyle w:val="FootnoteReference"/>
          <w:rFonts w:ascii="Traditional Arabic" w:hAnsi="Traditional Arabic" w:hint="cs"/>
          <w:sz w:val="28"/>
          <w:szCs w:val="28"/>
          <w:vertAlign w:val="baseline"/>
          <w:rtl/>
        </w:rPr>
        <w:t xml:space="preserve">, مرجع سابق </w:t>
      </w:r>
      <w:r>
        <w:rPr>
          <w:rStyle w:val="FootnoteReference"/>
          <w:rFonts w:ascii="Traditional Arabic" w:hAnsi="Traditional Arabic" w:hint="cs"/>
          <w:sz w:val="28"/>
          <w:szCs w:val="28"/>
          <w:vertAlign w:val="baseline"/>
          <w:rtl/>
        </w:rPr>
        <w:t>4</w:t>
      </w:r>
      <w:r w:rsidRPr="00775AF4">
        <w:rPr>
          <w:rStyle w:val="FootnoteReference"/>
          <w:rFonts w:ascii="Traditional Arabic" w:hAnsi="Traditional Arabic" w:hint="cs"/>
          <w:sz w:val="28"/>
          <w:szCs w:val="28"/>
          <w:vertAlign w:val="baseline"/>
          <w:rtl/>
        </w:rPr>
        <w:t>/</w:t>
      </w:r>
      <w:r>
        <w:rPr>
          <w:rStyle w:val="FootnoteReference"/>
          <w:rFonts w:ascii="Traditional Arabic" w:hAnsi="Traditional Arabic" w:hint="cs"/>
          <w:sz w:val="28"/>
          <w:szCs w:val="28"/>
          <w:vertAlign w:val="baseline"/>
          <w:rtl/>
        </w:rPr>
        <w:t>1</w:t>
      </w:r>
      <w:r>
        <w:rPr>
          <w:rFonts w:ascii="Traditional Arabic" w:hAnsi="Traditional Arabic" w:hint="cs"/>
          <w:sz w:val="28"/>
          <w:szCs w:val="28"/>
          <w:rtl/>
        </w:rPr>
        <w:t>91</w:t>
      </w:r>
    </w:p>
  </w:footnote>
  <w:footnote w:id="124">
    <w:p w:rsidR="00D975F0" w:rsidRPr="00EB7BF0" w:rsidRDefault="00D975F0" w:rsidP="008C2DD4">
      <w:pPr>
        <w:pStyle w:val="FootnoteText"/>
        <w:jc w:val="both"/>
        <w:rPr>
          <w:rFonts w:ascii="Traditional Arabic" w:hAnsi="Traditional Arabic"/>
          <w:sz w:val="28"/>
          <w:szCs w:val="28"/>
        </w:rPr>
      </w:pPr>
      <w:r>
        <w:rPr>
          <w:rStyle w:val="FootnoteReference"/>
          <w:rFonts w:ascii="Traditional Arabic" w:hAnsi="Traditional Arabic"/>
          <w:sz w:val="28"/>
          <w:szCs w:val="28"/>
          <w:vertAlign w:val="baseline"/>
          <w:rtl/>
        </w:rPr>
        <w:t>(</w:t>
      </w:r>
      <w:r w:rsidRPr="00EB7BF0">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sz w:val="28"/>
          <w:szCs w:val="28"/>
          <w:rtl/>
        </w:rPr>
        <w:t>ا</w:t>
      </w:r>
      <w:r w:rsidRPr="00EB7BF0">
        <w:rPr>
          <w:rFonts w:ascii="Traditional Arabic" w:hAnsi="Traditional Arabic"/>
          <w:sz w:val="28"/>
          <w:szCs w:val="28"/>
          <w:rtl/>
        </w:rPr>
        <w:t>بن قدامه, مرجع سابق 4/183</w:t>
      </w:r>
    </w:p>
  </w:footnote>
  <w:footnote w:id="125">
    <w:p w:rsidR="00D975F0" w:rsidRPr="00ED4D6D" w:rsidRDefault="00D975F0" w:rsidP="008C2DD4">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ED4D6D">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sz w:val="28"/>
          <w:szCs w:val="28"/>
          <w:rtl/>
        </w:rPr>
        <w:t>الزيلعي ، مرجع سابق 6/ 226</w:t>
      </w:r>
    </w:p>
  </w:footnote>
  <w:footnote w:id="126">
    <w:p w:rsidR="00D975F0" w:rsidRPr="00ED4D6D" w:rsidRDefault="00D975F0" w:rsidP="008C2DD4">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ED4D6D">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sz w:val="28"/>
          <w:szCs w:val="28"/>
          <w:rtl/>
        </w:rPr>
        <w:t>ابن قدامه ، مرجع سابق 4/183</w:t>
      </w:r>
    </w:p>
  </w:footnote>
  <w:footnote w:id="127">
    <w:p w:rsidR="00D975F0" w:rsidRPr="00312F01" w:rsidRDefault="00D975F0" w:rsidP="00E26597">
      <w:pPr>
        <w:pStyle w:val="FootnoteText"/>
        <w:jc w:val="both"/>
        <w:rPr>
          <w:sz w:val="28"/>
          <w:szCs w:val="28"/>
          <w:lang w:bidi="ar-EG"/>
        </w:rPr>
      </w:pPr>
      <w:r>
        <w:rPr>
          <w:rStyle w:val="FootnoteReference"/>
          <w:sz w:val="28"/>
          <w:szCs w:val="28"/>
          <w:vertAlign w:val="baseline"/>
          <w:rtl/>
        </w:rPr>
        <w:t>(</w:t>
      </w:r>
      <w:r w:rsidRPr="00312F01">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312F01">
        <w:rPr>
          <w:rFonts w:hint="cs"/>
          <w:sz w:val="28"/>
          <w:szCs w:val="28"/>
          <w:rtl/>
          <w:lang w:bidi="ar-EG"/>
        </w:rPr>
        <w:t xml:space="preserve">سورة الأنعام : </w:t>
      </w:r>
      <w:r>
        <w:rPr>
          <w:rFonts w:hint="cs"/>
          <w:sz w:val="28"/>
          <w:szCs w:val="28"/>
          <w:rtl/>
          <w:lang w:bidi="ar-EG"/>
        </w:rPr>
        <w:t xml:space="preserve">من </w:t>
      </w:r>
      <w:r w:rsidRPr="00312F01">
        <w:rPr>
          <w:rFonts w:hint="cs"/>
          <w:sz w:val="28"/>
          <w:szCs w:val="28"/>
          <w:rtl/>
          <w:lang w:bidi="ar-EG"/>
        </w:rPr>
        <w:t xml:space="preserve">الآية </w:t>
      </w:r>
      <w:r>
        <w:rPr>
          <w:rFonts w:hint="cs"/>
          <w:sz w:val="28"/>
          <w:szCs w:val="28"/>
          <w:rtl/>
          <w:lang w:bidi="ar-EG"/>
        </w:rPr>
        <w:t>(152)</w:t>
      </w:r>
    </w:p>
  </w:footnote>
  <w:footnote w:id="128">
    <w:p w:rsidR="00D975F0" w:rsidRPr="00603B46" w:rsidRDefault="00D975F0" w:rsidP="008C2DD4">
      <w:pPr>
        <w:pStyle w:val="FootnoteText"/>
        <w:jc w:val="both"/>
        <w:rPr>
          <w:rStyle w:val="FootnoteReference"/>
          <w:sz w:val="28"/>
          <w:szCs w:val="28"/>
          <w:vertAlign w:val="baseline"/>
        </w:rPr>
      </w:pPr>
      <w:r>
        <w:rPr>
          <w:rStyle w:val="FootnoteReference"/>
          <w:sz w:val="28"/>
          <w:szCs w:val="28"/>
          <w:vertAlign w:val="baseline"/>
          <w:rtl/>
        </w:rPr>
        <w:t>(</w:t>
      </w:r>
      <w:r w:rsidRPr="00603B46">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603B46">
        <w:rPr>
          <w:rStyle w:val="FootnoteReference"/>
          <w:rFonts w:hint="cs"/>
          <w:sz w:val="28"/>
          <w:szCs w:val="28"/>
          <w:vertAlign w:val="baseline"/>
          <w:rtl/>
        </w:rPr>
        <w:t>الزيلعي</w:t>
      </w:r>
      <w:r>
        <w:rPr>
          <w:rFonts w:hint="cs"/>
          <w:sz w:val="28"/>
          <w:szCs w:val="28"/>
          <w:rtl/>
        </w:rPr>
        <w:t xml:space="preserve"> </w:t>
      </w:r>
      <w:r w:rsidRPr="00603B46">
        <w:rPr>
          <w:rStyle w:val="FootnoteReference"/>
          <w:rFonts w:hint="cs"/>
          <w:sz w:val="28"/>
          <w:szCs w:val="28"/>
          <w:vertAlign w:val="baseline"/>
          <w:rtl/>
        </w:rPr>
        <w:t xml:space="preserve">، مرجع سابق </w:t>
      </w:r>
      <w:r>
        <w:rPr>
          <w:rFonts w:hint="cs"/>
          <w:sz w:val="28"/>
          <w:szCs w:val="28"/>
          <w:rtl/>
        </w:rPr>
        <w:t>6/73</w:t>
      </w:r>
    </w:p>
  </w:footnote>
  <w:footnote w:id="129">
    <w:p w:rsidR="00D975F0" w:rsidRPr="00D1203E" w:rsidRDefault="00D975F0" w:rsidP="008C2DD4">
      <w:pPr>
        <w:pStyle w:val="FootnoteText"/>
        <w:jc w:val="both"/>
        <w:rPr>
          <w:rStyle w:val="FootnoteReference"/>
          <w:sz w:val="28"/>
          <w:szCs w:val="28"/>
          <w:vertAlign w:val="baseline"/>
        </w:rPr>
      </w:pPr>
      <w:r>
        <w:rPr>
          <w:rStyle w:val="FootnoteReference"/>
          <w:sz w:val="28"/>
          <w:szCs w:val="28"/>
          <w:vertAlign w:val="baseline"/>
          <w:rtl/>
        </w:rPr>
        <w:t>(</w:t>
      </w:r>
      <w:r w:rsidRPr="00D1203E">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Style w:val="FootnoteReference"/>
          <w:rFonts w:hint="cs"/>
          <w:sz w:val="28"/>
          <w:szCs w:val="28"/>
          <w:vertAlign w:val="baseline"/>
          <w:rtl/>
        </w:rPr>
        <w:t>ا</w:t>
      </w:r>
      <w:r>
        <w:rPr>
          <w:rFonts w:hint="cs"/>
          <w:sz w:val="28"/>
          <w:szCs w:val="28"/>
          <w:rtl/>
        </w:rPr>
        <w:t xml:space="preserve">لحطاب </w:t>
      </w:r>
      <w:r w:rsidRPr="00D1203E">
        <w:rPr>
          <w:rStyle w:val="FootnoteReference"/>
          <w:rFonts w:hint="cs"/>
          <w:sz w:val="28"/>
          <w:szCs w:val="28"/>
          <w:vertAlign w:val="baseline"/>
          <w:rtl/>
        </w:rPr>
        <w:t xml:space="preserve">, مرجع سابق </w:t>
      </w:r>
      <w:r>
        <w:rPr>
          <w:rStyle w:val="FootnoteReference"/>
          <w:rFonts w:hint="cs"/>
          <w:sz w:val="28"/>
          <w:szCs w:val="28"/>
          <w:vertAlign w:val="baseline"/>
          <w:rtl/>
        </w:rPr>
        <w:t>5</w:t>
      </w:r>
      <w:r w:rsidRPr="00D1203E">
        <w:rPr>
          <w:rStyle w:val="FootnoteReference"/>
          <w:rFonts w:hint="cs"/>
          <w:sz w:val="28"/>
          <w:szCs w:val="28"/>
          <w:vertAlign w:val="baseline"/>
          <w:rtl/>
        </w:rPr>
        <w:t>/</w:t>
      </w:r>
      <w:r>
        <w:rPr>
          <w:rStyle w:val="FootnoteReference"/>
          <w:rFonts w:hint="cs"/>
          <w:sz w:val="28"/>
          <w:szCs w:val="28"/>
          <w:vertAlign w:val="baseline"/>
          <w:rtl/>
        </w:rPr>
        <w:t>3</w:t>
      </w:r>
    </w:p>
  </w:footnote>
  <w:footnote w:id="130">
    <w:p w:rsidR="00D975F0" w:rsidRPr="00B414C0" w:rsidRDefault="00D975F0" w:rsidP="008C2DD4">
      <w:pPr>
        <w:pStyle w:val="FootnoteText"/>
        <w:jc w:val="both"/>
        <w:rPr>
          <w:rStyle w:val="FootnoteReference"/>
          <w:sz w:val="28"/>
          <w:szCs w:val="28"/>
          <w:vertAlign w:val="baseline"/>
        </w:rPr>
      </w:pPr>
      <w:r>
        <w:rPr>
          <w:rStyle w:val="FootnoteReference"/>
          <w:sz w:val="28"/>
          <w:szCs w:val="28"/>
          <w:vertAlign w:val="baseline"/>
          <w:rtl/>
        </w:rPr>
        <w:t>(</w:t>
      </w:r>
      <w:r w:rsidRPr="00B414C0">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Pr>
          <w:rStyle w:val="FootnoteReference"/>
          <w:rFonts w:hint="cs"/>
          <w:sz w:val="28"/>
          <w:szCs w:val="28"/>
          <w:vertAlign w:val="baseline"/>
          <w:rtl/>
        </w:rPr>
        <w:t>ا</w:t>
      </w:r>
      <w:r>
        <w:rPr>
          <w:rFonts w:hint="cs"/>
          <w:sz w:val="28"/>
          <w:szCs w:val="28"/>
          <w:rtl/>
        </w:rPr>
        <w:t xml:space="preserve">لنووي </w:t>
      </w:r>
      <w:r w:rsidRPr="00B414C0">
        <w:rPr>
          <w:rStyle w:val="FootnoteReference"/>
          <w:rFonts w:hint="cs"/>
          <w:sz w:val="28"/>
          <w:szCs w:val="28"/>
          <w:vertAlign w:val="baseline"/>
          <w:rtl/>
        </w:rPr>
        <w:t>, مرجع سابق 4/63</w:t>
      </w:r>
    </w:p>
  </w:footnote>
  <w:footnote w:id="131">
    <w:p w:rsidR="00D975F0" w:rsidRPr="00C6475E" w:rsidRDefault="00D975F0" w:rsidP="008C2DD4">
      <w:pPr>
        <w:pStyle w:val="FootnoteText"/>
        <w:jc w:val="both"/>
        <w:rPr>
          <w:rStyle w:val="FootnoteReference"/>
          <w:sz w:val="28"/>
          <w:szCs w:val="28"/>
          <w:vertAlign w:val="baseline"/>
        </w:rPr>
      </w:pPr>
      <w:r>
        <w:rPr>
          <w:rStyle w:val="FootnoteReference"/>
          <w:sz w:val="28"/>
          <w:szCs w:val="28"/>
          <w:vertAlign w:val="baseline"/>
          <w:rtl/>
        </w:rPr>
        <w:t>(</w:t>
      </w:r>
      <w:r w:rsidRPr="00C6475E">
        <w:rPr>
          <w:rStyle w:val="FootnoteReference"/>
          <w:sz w:val="28"/>
          <w:szCs w:val="28"/>
          <w:vertAlign w:val="baseline"/>
          <w:rtl/>
        </w:rPr>
        <w:footnoteRef/>
      </w:r>
      <w:r>
        <w:rPr>
          <w:rStyle w:val="FootnoteReference"/>
          <w:sz w:val="28"/>
          <w:szCs w:val="28"/>
          <w:vertAlign w:val="baseline"/>
          <w:rtl/>
        </w:rPr>
        <w:t>)</w:t>
      </w:r>
      <w:r>
        <w:rPr>
          <w:sz w:val="28"/>
          <w:szCs w:val="28"/>
        </w:rPr>
        <w:t xml:space="preserve"> </w:t>
      </w:r>
      <w:r w:rsidRPr="00C6475E">
        <w:rPr>
          <w:rStyle w:val="FootnoteReference"/>
          <w:rFonts w:hint="cs"/>
          <w:sz w:val="28"/>
          <w:szCs w:val="28"/>
          <w:vertAlign w:val="baseline"/>
          <w:rtl/>
        </w:rPr>
        <w:t>ابن قدامه</w:t>
      </w:r>
      <w:r>
        <w:rPr>
          <w:rFonts w:hint="cs"/>
          <w:sz w:val="28"/>
          <w:szCs w:val="28"/>
          <w:rtl/>
        </w:rPr>
        <w:t xml:space="preserve"> </w:t>
      </w:r>
      <w:r w:rsidRPr="00C6475E">
        <w:rPr>
          <w:rStyle w:val="FootnoteReference"/>
          <w:rFonts w:hint="cs"/>
          <w:sz w:val="28"/>
          <w:szCs w:val="28"/>
          <w:vertAlign w:val="baseline"/>
          <w:rtl/>
        </w:rPr>
        <w:t>, مرجع سابق 4/269</w:t>
      </w:r>
    </w:p>
  </w:footnote>
  <w:footnote w:id="132">
    <w:p w:rsidR="00D975F0" w:rsidRPr="00AE4FD5" w:rsidRDefault="00D975F0" w:rsidP="008C2DD4">
      <w:pPr>
        <w:pStyle w:val="FootnoteText"/>
        <w:jc w:val="both"/>
        <w:rPr>
          <w:rFonts w:ascii="Traditional Arabic" w:hAnsi="Traditional Arabic"/>
          <w:sz w:val="28"/>
          <w:szCs w:val="28"/>
        </w:rPr>
      </w:pPr>
      <w:r>
        <w:rPr>
          <w:rStyle w:val="FootnoteReference"/>
          <w:rFonts w:ascii="Traditional Arabic" w:hAnsi="Traditional Arabic"/>
          <w:sz w:val="28"/>
          <w:szCs w:val="28"/>
          <w:vertAlign w:val="baseline"/>
          <w:rtl/>
        </w:rPr>
        <w:t>(</w:t>
      </w:r>
      <w:r w:rsidRPr="00AE4FD5">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sz w:val="28"/>
          <w:szCs w:val="28"/>
          <w:rtl/>
        </w:rPr>
        <w:t xml:space="preserve">ابن نجيم </w:t>
      </w:r>
      <w:r w:rsidRPr="00AE4FD5">
        <w:rPr>
          <w:rFonts w:ascii="Traditional Arabic" w:hAnsi="Traditional Arabic"/>
          <w:sz w:val="28"/>
          <w:szCs w:val="28"/>
          <w:rtl/>
        </w:rPr>
        <w:t>، مرجع سابق 8/281</w:t>
      </w:r>
    </w:p>
  </w:footnote>
  <w:footnote w:id="133">
    <w:p w:rsidR="00D975F0" w:rsidRPr="00C206B9" w:rsidRDefault="00D975F0" w:rsidP="008C2DD4">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C206B9">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C206B9">
        <w:rPr>
          <w:rStyle w:val="FootnoteReference"/>
          <w:rFonts w:ascii="Traditional Arabic" w:hAnsi="Traditional Arabic" w:hint="cs"/>
          <w:sz w:val="28"/>
          <w:szCs w:val="28"/>
          <w:vertAlign w:val="baseline"/>
          <w:rtl/>
        </w:rPr>
        <w:t>ابن عرفة</w:t>
      </w:r>
      <w:r>
        <w:rPr>
          <w:rFonts w:ascii="Traditional Arabic" w:hAnsi="Traditional Arabic" w:hint="cs"/>
          <w:sz w:val="28"/>
          <w:szCs w:val="28"/>
          <w:rtl/>
        </w:rPr>
        <w:t xml:space="preserve"> </w:t>
      </w:r>
      <w:r w:rsidRPr="00C206B9">
        <w:rPr>
          <w:rStyle w:val="FootnoteReference"/>
          <w:rFonts w:ascii="Traditional Arabic" w:hAnsi="Traditional Arabic" w:hint="cs"/>
          <w:sz w:val="28"/>
          <w:szCs w:val="28"/>
          <w:vertAlign w:val="baseline"/>
          <w:rtl/>
        </w:rPr>
        <w:t>، مرجع سابق 3/232</w:t>
      </w:r>
    </w:p>
  </w:footnote>
  <w:footnote w:id="134">
    <w:p w:rsidR="00D975F0" w:rsidRPr="004B44A5" w:rsidRDefault="00D975F0" w:rsidP="008C2DD4">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4B44A5">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4B44A5">
        <w:rPr>
          <w:rStyle w:val="FootnoteReference"/>
          <w:rFonts w:ascii="Traditional Arabic" w:hAnsi="Traditional Arabic" w:hint="cs"/>
          <w:sz w:val="28"/>
          <w:szCs w:val="28"/>
          <w:vertAlign w:val="baseline"/>
          <w:rtl/>
        </w:rPr>
        <w:t>النووي</w:t>
      </w:r>
      <w:r>
        <w:rPr>
          <w:rFonts w:ascii="Traditional Arabic" w:hAnsi="Traditional Arabic" w:hint="cs"/>
          <w:sz w:val="28"/>
          <w:szCs w:val="28"/>
          <w:rtl/>
        </w:rPr>
        <w:t xml:space="preserve"> </w:t>
      </w:r>
      <w:r w:rsidRPr="004B44A5">
        <w:rPr>
          <w:rStyle w:val="FootnoteReference"/>
          <w:rFonts w:ascii="Traditional Arabic" w:hAnsi="Traditional Arabic" w:hint="cs"/>
          <w:sz w:val="28"/>
          <w:szCs w:val="28"/>
          <w:vertAlign w:val="baseline"/>
          <w:rtl/>
        </w:rPr>
        <w:t xml:space="preserve">، مرجع سابق </w:t>
      </w:r>
      <w:r>
        <w:rPr>
          <w:rFonts w:ascii="Traditional Arabic" w:hAnsi="Traditional Arabic" w:hint="cs"/>
          <w:sz w:val="28"/>
          <w:szCs w:val="28"/>
          <w:rtl/>
        </w:rPr>
        <w:t>4/64</w:t>
      </w:r>
    </w:p>
  </w:footnote>
  <w:footnote w:id="135">
    <w:p w:rsidR="00D975F0" w:rsidRPr="00EB199A" w:rsidRDefault="00D975F0" w:rsidP="00582F35">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EB199A">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sz w:val="28"/>
          <w:szCs w:val="28"/>
          <w:rtl/>
        </w:rPr>
        <w:t xml:space="preserve">منصور </w:t>
      </w:r>
      <w:r w:rsidRPr="00EB199A">
        <w:rPr>
          <w:rStyle w:val="FootnoteReference"/>
          <w:rFonts w:ascii="Traditional Arabic" w:hAnsi="Traditional Arabic" w:hint="cs"/>
          <w:sz w:val="28"/>
          <w:szCs w:val="28"/>
          <w:vertAlign w:val="baseline"/>
          <w:rtl/>
        </w:rPr>
        <w:t>البهوتي ، مرجع سابق 3/448</w:t>
      </w:r>
    </w:p>
  </w:footnote>
  <w:footnote w:id="136">
    <w:p w:rsidR="00D975F0" w:rsidRPr="00C206B9" w:rsidRDefault="00D975F0" w:rsidP="00FA7661">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6050C5">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C206B9">
        <w:rPr>
          <w:rStyle w:val="FootnoteReference"/>
          <w:rFonts w:ascii="Traditional Arabic" w:hAnsi="Traditional Arabic" w:hint="cs"/>
          <w:sz w:val="28"/>
          <w:szCs w:val="28"/>
          <w:vertAlign w:val="baseline"/>
          <w:rtl/>
        </w:rPr>
        <w:t>ابن عرفة</w:t>
      </w:r>
      <w:r>
        <w:rPr>
          <w:rFonts w:ascii="Traditional Arabic" w:hAnsi="Traditional Arabic" w:hint="cs"/>
          <w:sz w:val="28"/>
          <w:szCs w:val="28"/>
          <w:rtl/>
        </w:rPr>
        <w:t xml:space="preserve"> </w:t>
      </w:r>
      <w:r w:rsidRPr="00C206B9">
        <w:rPr>
          <w:rStyle w:val="FootnoteReference"/>
          <w:rFonts w:ascii="Traditional Arabic" w:hAnsi="Traditional Arabic" w:hint="cs"/>
          <w:sz w:val="28"/>
          <w:szCs w:val="28"/>
          <w:vertAlign w:val="baseline"/>
          <w:rtl/>
        </w:rPr>
        <w:t>، مرجع سابق 3/232</w:t>
      </w:r>
      <w:r>
        <w:rPr>
          <w:rFonts w:ascii="Traditional Arabic" w:hAnsi="Traditional Arabic" w:hint="cs"/>
          <w:sz w:val="28"/>
          <w:szCs w:val="28"/>
          <w:rtl/>
        </w:rPr>
        <w:t xml:space="preserve"> - </w:t>
      </w:r>
      <w:r w:rsidRPr="004B44A5">
        <w:rPr>
          <w:rStyle w:val="FootnoteReference"/>
          <w:rFonts w:ascii="Traditional Arabic" w:hAnsi="Traditional Arabic" w:hint="cs"/>
          <w:sz w:val="28"/>
          <w:szCs w:val="28"/>
          <w:vertAlign w:val="baseline"/>
          <w:rtl/>
        </w:rPr>
        <w:t>النووي</w:t>
      </w:r>
      <w:r>
        <w:rPr>
          <w:rFonts w:ascii="Traditional Arabic" w:hAnsi="Traditional Arabic" w:hint="cs"/>
          <w:sz w:val="28"/>
          <w:szCs w:val="28"/>
          <w:rtl/>
        </w:rPr>
        <w:t xml:space="preserve"> </w:t>
      </w:r>
      <w:r w:rsidRPr="004B44A5">
        <w:rPr>
          <w:rStyle w:val="FootnoteReference"/>
          <w:rFonts w:ascii="Traditional Arabic" w:hAnsi="Traditional Arabic" w:hint="cs"/>
          <w:sz w:val="28"/>
          <w:szCs w:val="28"/>
          <w:vertAlign w:val="baseline"/>
          <w:rtl/>
        </w:rPr>
        <w:t xml:space="preserve">، مرجع سابق </w:t>
      </w:r>
      <w:r>
        <w:rPr>
          <w:rFonts w:ascii="Traditional Arabic" w:hAnsi="Traditional Arabic" w:hint="cs"/>
          <w:sz w:val="28"/>
          <w:szCs w:val="28"/>
          <w:rtl/>
        </w:rPr>
        <w:t xml:space="preserve">4/64 - منصور </w:t>
      </w:r>
      <w:r w:rsidRPr="00EB199A">
        <w:rPr>
          <w:rStyle w:val="FootnoteReference"/>
          <w:rFonts w:ascii="Traditional Arabic" w:hAnsi="Traditional Arabic" w:hint="cs"/>
          <w:sz w:val="28"/>
          <w:szCs w:val="28"/>
          <w:vertAlign w:val="baseline"/>
          <w:rtl/>
        </w:rPr>
        <w:t>البهوتي ، مرجع سابق 3/448</w:t>
      </w:r>
    </w:p>
    <w:p w:rsidR="00D975F0" w:rsidRPr="00F22920" w:rsidRDefault="00D975F0" w:rsidP="00BF3326">
      <w:pPr>
        <w:pStyle w:val="FootnoteText"/>
        <w:jc w:val="both"/>
        <w:rPr>
          <w:rStyle w:val="FootnoteReference"/>
          <w:rFonts w:ascii="Traditional Arabic" w:hAnsi="Traditional Arabic"/>
          <w:sz w:val="2"/>
          <w:szCs w:val="2"/>
          <w:vertAlign w:val="baseline"/>
        </w:rPr>
      </w:pPr>
    </w:p>
  </w:footnote>
  <w:footnote w:id="137">
    <w:p w:rsidR="00D975F0" w:rsidRPr="00541A44" w:rsidRDefault="00D975F0" w:rsidP="008C2DD4">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541A44">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541A44">
        <w:rPr>
          <w:rStyle w:val="FootnoteReference"/>
          <w:sz w:val="28"/>
          <w:szCs w:val="28"/>
          <w:vertAlign w:val="baseline"/>
          <w:rtl/>
        </w:rPr>
        <w:t>المرغيناني</w:t>
      </w:r>
      <w:r>
        <w:rPr>
          <w:rFonts w:hint="cs"/>
          <w:sz w:val="28"/>
          <w:szCs w:val="28"/>
          <w:rtl/>
        </w:rPr>
        <w:t xml:space="preserve"> </w:t>
      </w:r>
      <w:r w:rsidRPr="00541A44">
        <w:rPr>
          <w:rStyle w:val="FootnoteReference"/>
          <w:rFonts w:hint="cs"/>
          <w:sz w:val="28"/>
          <w:szCs w:val="28"/>
          <w:vertAlign w:val="baseline"/>
          <w:rtl/>
        </w:rPr>
        <w:t xml:space="preserve">، </w:t>
      </w:r>
      <w:r w:rsidRPr="00541A44">
        <w:rPr>
          <w:rStyle w:val="FootnoteReference"/>
          <w:sz w:val="28"/>
          <w:szCs w:val="28"/>
          <w:vertAlign w:val="baseline"/>
          <w:rtl/>
        </w:rPr>
        <w:t>أبو الحسن برهان الدين</w:t>
      </w:r>
      <w:r>
        <w:rPr>
          <w:rFonts w:hint="cs"/>
          <w:sz w:val="28"/>
          <w:szCs w:val="28"/>
          <w:rtl/>
        </w:rPr>
        <w:t xml:space="preserve"> </w:t>
      </w:r>
      <w:r w:rsidRPr="00541A44">
        <w:rPr>
          <w:rStyle w:val="FootnoteReference"/>
          <w:sz w:val="28"/>
          <w:szCs w:val="28"/>
          <w:vertAlign w:val="baseline"/>
          <w:rtl/>
        </w:rPr>
        <w:t>علي بن أبي بكر بن عبد الجليل</w:t>
      </w:r>
      <w:r w:rsidRPr="00CD38FA">
        <w:rPr>
          <w:rStyle w:val="FootnoteReference"/>
          <w:rFonts w:hint="cs"/>
          <w:vertAlign w:val="baseline"/>
          <w:rtl/>
        </w:rPr>
        <w:t xml:space="preserve">، </w:t>
      </w:r>
      <w:r w:rsidRPr="00CD38FA">
        <w:rPr>
          <w:rStyle w:val="FootnoteReference"/>
          <w:sz w:val="28"/>
          <w:szCs w:val="28"/>
          <w:vertAlign w:val="baseline"/>
          <w:rtl/>
        </w:rPr>
        <w:t>الهداية في شرح بداية المبتدي</w:t>
      </w:r>
      <w:r>
        <w:rPr>
          <w:rFonts w:hint="cs"/>
          <w:sz w:val="28"/>
          <w:szCs w:val="28"/>
          <w:rtl/>
        </w:rPr>
        <w:t xml:space="preserve"> ، تحقيق: طلال يوسف (بيروت:دار إحياء التراث العربي) 4/420</w:t>
      </w:r>
    </w:p>
  </w:footnote>
  <w:footnote w:id="138">
    <w:p w:rsidR="00D975F0" w:rsidRPr="00AA7935" w:rsidRDefault="00D975F0" w:rsidP="008C2DD4">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AA7935">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AA7935">
        <w:rPr>
          <w:rStyle w:val="FootnoteReference"/>
          <w:rFonts w:ascii="Traditional Arabic" w:hAnsi="Traditional Arabic" w:hint="cs"/>
          <w:sz w:val="28"/>
          <w:szCs w:val="28"/>
          <w:vertAlign w:val="baseline"/>
          <w:rtl/>
        </w:rPr>
        <w:t>سورة الإسراء : الآية (34)</w:t>
      </w:r>
    </w:p>
  </w:footnote>
  <w:footnote w:id="139">
    <w:p w:rsidR="00D975F0" w:rsidRPr="00326AE9" w:rsidRDefault="00D975F0" w:rsidP="00044226">
      <w:pPr>
        <w:pStyle w:val="FootnoteText"/>
        <w:jc w:val="both"/>
        <w:rPr>
          <w:rFonts w:ascii="Traditional Arabic" w:hAnsi="Traditional Arabic"/>
          <w:sz w:val="28"/>
          <w:szCs w:val="28"/>
        </w:rPr>
      </w:pPr>
      <w:r>
        <w:rPr>
          <w:rStyle w:val="FootnoteReference"/>
          <w:rFonts w:ascii="Traditional Arabic" w:hAnsi="Traditional Arabic"/>
          <w:sz w:val="28"/>
          <w:szCs w:val="28"/>
          <w:vertAlign w:val="baseline"/>
          <w:rtl/>
        </w:rPr>
        <w:t>(</w:t>
      </w:r>
      <w:r w:rsidRPr="00326AE9">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326AE9">
        <w:rPr>
          <w:rFonts w:ascii="Traditional Arabic" w:hAnsi="Traditional Arabic"/>
          <w:sz w:val="28"/>
          <w:szCs w:val="28"/>
          <w:rtl/>
        </w:rPr>
        <w:t xml:space="preserve">مجموعة قوانين الأحوال الشخصية والمواريث والولاية على المال والوصايا وإجراءات الدعاوى، مرجع سابق </w:t>
      </w:r>
      <w:r>
        <w:rPr>
          <w:rFonts w:ascii="Traditional Arabic" w:hAnsi="Traditional Arabic" w:hint="cs"/>
          <w:sz w:val="28"/>
          <w:szCs w:val="28"/>
          <w:rtl/>
        </w:rPr>
        <w:t>صـ136</w:t>
      </w:r>
    </w:p>
  </w:footnote>
  <w:footnote w:id="140">
    <w:p w:rsidR="00D975F0" w:rsidRPr="003A2B42" w:rsidRDefault="00D975F0" w:rsidP="00044226">
      <w:pPr>
        <w:pStyle w:val="FootnoteText"/>
        <w:jc w:val="both"/>
        <w:rPr>
          <w:rFonts w:ascii="Traditional Arabic" w:hAnsi="Traditional Arabic"/>
          <w:sz w:val="28"/>
          <w:szCs w:val="28"/>
        </w:rPr>
      </w:pPr>
      <w:r>
        <w:rPr>
          <w:rStyle w:val="FootnoteReference"/>
          <w:rFonts w:ascii="Traditional Arabic" w:hAnsi="Traditional Arabic"/>
          <w:sz w:val="28"/>
          <w:szCs w:val="28"/>
          <w:vertAlign w:val="baseline"/>
          <w:rtl/>
        </w:rPr>
        <w:t>(</w:t>
      </w:r>
      <w:r w:rsidRPr="003A2B42">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3A2B42">
        <w:rPr>
          <w:rFonts w:ascii="Traditional Arabic" w:hAnsi="Traditional Arabic"/>
          <w:sz w:val="28"/>
          <w:szCs w:val="28"/>
          <w:rtl/>
        </w:rPr>
        <w:t>مجموعة قواني</w:t>
      </w:r>
      <w:r>
        <w:rPr>
          <w:rFonts w:ascii="Traditional Arabic" w:hAnsi="Traditional Arabic" w:hint="cs"/>
          <w:sz w:val="28"/>
          <w:szCs w:val="28"/>
          <w:rtl/>
        </w:rPr>
        <w:t>ن</w:t>
      </w:r>
      <w:r w:rsidRPr="003A2B42">
        <w:rPr>
          <w:rFonts w:ascii="Traditional Arabic" w:hAnsi="Traditional Arabic"/>
          <w:sz w:val="28"/>
          <w:szCs w:val="28"/>
          <w:rtl/>
        </w:rPr>
        <w:t xml:space="preserve"> الأحوال الشخصية، مرجع سابق صـ149،150</w:t>
      </w:r>
    </w:p>
  </w:footnote>
  <w:footnote w:id="141">
    <w:p w:rsidR="00D975F0" w:rsidRPr="00D30C63" w:rsidRDefault="00D975F0" w:rsidP="00044226">
      <w:pPr>
        <w:pStyle w:val="FootnoteText"/>
        <w:jc w:val="both"/>
        <w:rPr>
          <w:rFonts w:ascii="Traditional Arabic" w:hAnsi="Traditional Arabic"/>
          <w:sz w:val="28"/>
          <w:szCs w:val="28"/>
        </w:rPr>
      </w:pPr>
      <w:r>
        <w:rPr>
          <w:rStyle w:val="FootnoteReference"/>
          <w:rFonts w:ascii="Traditional Arabic" w:hAnsi="Traditional Arabic"/>
          <w:sz w:val="28"/>
          <w:szCs w:val="28"/>
          <w:vertAlign w:val="baseline"/>
          <w:rtl/>
        </w:rPr>
        <w:t>(</w:t>
      </w:r>
      <w:r w:rsidRPr="00D30C63">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3A2B42">
        <w:rPr>
          <w:rFonts w:ascii="Traditional Arabic" w:hAnsi="Traditional Arabic"/>
          <w:sz w:val="28"/>
          <w:szCs w:val="28"/>
          <w:rtl/>
        </w:rPr>
        <w:t>مجموعة قواني</w:t>
      </w:r>
      <w:r>
        <w:rPr>
          <w:rFonts w:ascii="Traditional Arabic" w:hAnsi="Traditional Arabic" w:hint="cs"/>
          <w:sz w:val="28"/>
          <w:szCs w:val="28"/>
          <w:rtl/>
        </w:rPr>
        <w:t>ن</w:t>
      </w:r>
      <w:r w:rsidRPr="003A2B42">
        <w:rPr>
          <w:rFonts w:ascii="Traditional Arabic" w:hAnsi="Traditional Arabic"/>
          <w:sz w:val="28"/>
          <w:szCs w:val="28"/>
          <w:rtl/>
        </w:rPr>
        <w:t xml:space="preserve"> الأحوال الشخصية، مرجع سابق</w:t>
      </w:r>
      <w:r>
        <w:rPr>
          <w:rFonts w:ascii="Traditional Arabic" w:hAnsi="Traditional Arabic" w:hint="cs"/>
          <w:sz w:val="28"/>
          <w:szCs w:val="28"/>
          <w:rtl/>
        </w:rPr>
        <w:t xml:space="preserve"> صـ141،142 بتصرف.</w:t>
      </w:r>
    </w:p>
  </w:footnote>
  <w:footnote w:id="142">
    <w:p w:rsidR="00D975F0" w:rsidRPr="000761DE" w:rsidRDefault="00D975F0" w:rsidP="00044226">
      <w:pPr>
        <w:pStyle w:val="FootnoteText"/>
        <w:jc w:val="both"/>
        <w:rPr>
          <w:rStyle w:val="FootnoteReference"/>
          <w:rFonts w:ascii="Traditional Arabic" w:hAnsi="Traditional Arabic"/>
          <w:sz w:val="28"/>
          <w:szCs w:val="28"/>
          <w:vertAlign w:val="baseline"/>
          <w:rtl/>
        </w:rPr>
      </w:pPr>
      <w:r>
        <w:rPr>
          <w:rStyle w:val="FootnoteReference"/>
          <w:rFonts w:ascii="Traditional Arabic" w:hAnsi="Traditional Arabic"/>
          <w:sz w:val="28"/>
          <w:szCs w:val="28"/>
          <w:vertAlign w:val="baseline"/>
          <w:rtl/>
        </w:rPr>
        <w:t>(</w:t>
      </w:r>
      <w:r w:rsidRPr="000761DE">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sz w:val="28"/>
          <w:szCs w:val="28"/>
          <w:rtl/>
        </w:rPr>
        <w:t>سورة الإسراء : من الاية (34)</w:t>
      </w:r>
    </w:p>
  </w:footnote>
  <w:footnote w:id="143">
    <w:p w:rsidR="00D975F0" w:rsidRPr="00201F86" w:rsidRDefault="00D975F0" w:rsidP="004D6EAD">
      <w:pPr>
        <w:pStyle w:val="FootnoteText"/>
        <w:jc w:val="both"/>
        <w:rPr>
          <w:rFonts w:ascii="Traditional Arabic" w:hAnsi="Traditional Arabic"/>
          <w:sz w:val="28"/>
          <w:szCs w:val="28"/>
          <w:lang w:bidi="ar-EG"/>
        </w:rPr>
      </w:pPr>
      <w:r>
        <w:rPr>
          <w:rStyle w:val="FootnoteReference"/>
          <w:rFonts w:ascii="Traditional Arabic" w:hAnsi="Traditional Arabic"/>
          <w:sz w:val="28"/>
          <w:szCs w:val="28"/>
          <w:vertAlign w:val="baseline"/>
          <w:rtl/>
        </w:rPr>
        <w:t>(</w:t>
      </w:r>
      <w:r w:rsidRPr="007B48B9">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Pr>
          <w:rFonts w:ascii="Traditional Arabic" w:hAnsi="Traditional Arabic" w:hint="cs"/>
          <w:sz w:val="28"/>
          <w:szCs w:val="28"/>
          <w:rtl/>
          <w:lang w:bidi="ar-EG"/>
        </w:rPr>
        <w:t>السرخسي، مرجع سابق24</w:t>
      </w:r>
      <w:r>
        <w:rPr>
          <w:rFonts w:ascii="Traditional Arabic" w:hAnsi="Traditional Arabic"/>
          <w:sz w:val="28"/>
          <w:szCs w:val="28"/>
          <w:rtl/>
          <w:lang w:bidi="ar-EG"/>
        </w:rPr>
        <w:t>/</w:t>
      </w:r>
      <w:r>
        <w:rPr>
          <w:rFonts w:ascii="Traditional Arabic" w:hAnsi="Traditional Arabic" w:hint="cs"/>
          <w:sz w:val="28"/>
          <w:szCs w:val="28"/>
          <w:rtl/>
          <w:lang w:bidi="ar-EG"/>
        </w:rPr>
        <w:t>162 , مالك بن أنس، مرجع سابق 4/75 ,</w:t>
      </w:r>
      <w:r w:rsidRPr="00155E11">
        <w:rPr>
          <w:rFonts w:ascii="Traditional Arabic" w:hAnsi="Traditional Arabic" w:hint="cs"/>
          <w:sz w:val="28"/>
          <w:szCs w:val="28"/>
          <w:rtl/>
          <w:lang w:bidi="ar-EG"/>
        </w:rPr>
        <w:t xml:space="preserve"> </w:t>
      </w:r>
      <w:r>
        <w:rPr>
          <w:rFonts w:ascii="Traditional Arabic" w:hAnsi="Traditional Arabic" w:hint="cs"/>
          <w:sz w:val="28"/>
          <w:szCs w:val="28"/>
          <w:rtl/>
          <w:lang w:bidi="ar-EG"/>
        </w:rPr>
        <w:t xml:space="preserve">المجموع للنووي، مرجع سابق 13/359 </w:t>
      </w:r>
    </w:p>
    <w:p w:rsidR="00D975F0" w:rsidRPr="00201F86" w:rsidRDefault="00D975F0" w:rsidP="00A456DE">
      <w:pPr>
        <w:pStyle w:val="FootnoteText"/>
        <w:jc w:val="both"/>
        <w:rPr>
          <w:rFonts w:ascii="Traditional Arabic" w:hAnsi="Traditional Arabic"/>
          <w:sz w:val="28"/>
          <w:szCs w:val="28"/>
          <w:lang w:bidi="ar-EG"/>
        </w:rPr>
      </w:pPr>
      <w:r>
        <w:rPr>
          <w:rFonts w:ascii="Traditional Arabic" w:hAnsi="Traditional Arabic" w:hint="cs"/>
          <w:sz w:val="28"/>
          <w:szCs w:val="28"/>
          <w:rtl/>
          <w:lang w:bidi="ar-EG"/>
        </w:rPr>
        <w:t xml:space="preserve"> منصور البهوتي، مرجع سابق 3/443 </w:t>
      </w:r>
    </w:p>
  </w:footnote>
  <w:footnote w:id="144">
    <w:p w:rsidR="00D975F0" w:rsidRPr="0044113E" w:rsidRDefault="00D975F0" w:rsidP="00552D59">
      <w:pPr>
        <w:pStyle w:val="FootnoteText"/>
        <w:jc w:val="both"/>
        <w:rPr>
          <w:rStyle w:val="FootnoteReference"/>
          <w:rFonts w:ascii="Traditional Arabic" w:hAnsi="Traditional Arabic"/>
          <w:sz w:val="28"/>
          <w:szCs w:val="28"/>
          <w:rtl/>
        </w:rPr>
      </w:pPr>
      <w:r>
        <w:rPr>
          <w:rStyle w:val="FootnoteReference"/>
          <w:rFonts w:ascii="Traditional Arabic" w:hAnsi="Traditional Arabic"/>
          <w:sz w:val="28"/>
          <w:szCs w:val="28"/>
          <w:vertAlign w:val="baseline"/>
          <w:rtl/>
        </w:rPr>
        <w:t>(</w:t>
      </w:r>
      <w:r w:rsidRPr="007B48B9">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E60394">
        <w:rPr>
          <w:rStyle w:val="FootnoteReference"/>
          <w:rFonts w:ascii="Traditional Arabic" w:hAnsi="Traditional Arabic" w:hint="cs"/>
          <w:sz w:val="28"/>
          <w:szCs w:val="28"/>
          <w:vertAlign w:val="baseline"/>
          <w:rtl/>
        </w:rPr>
        <w:t>سورة النساء الآية (6)</w:t>
      </w:r>
    </w:p>
  </w:footnote>
  <w:footnote w:id="145">
    <w:p w:rsidR="00D975F0" w:rsidRPr="00083D53" w:rsidRDefault="00D975F0" w:rsidP="00B5070E">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083D53">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083D53">
        <w:rPr>
          <w:rStyle w:val="FootnoteReference"/>
          <w:rFonts w:ascii="Traditional Arabic" w:hAnsi="Traditional Arabic" w:hint="cs"/>
          <w:sz w:val="28"/>
          <w:szCs w:val="28"/>
          <w:vertAlign w:val="baseline"/>
          <w:rtl/>
        </w:rPr>
        <w:t>الكاساني ، مرجع سابق 7/171 – المواق المالكي ، مرجع س</w:t>
      </w:r>
      <w:r>
        <w:rPr>
          <w:rStyle w:val="FootnoteReference"/>
          <w:rFonts w:ascii="Traditional Arabic" w:hAnsi="Traditional Arabic" w:hint="cs"/>
          <w:sz w:val="28"/>
          <w:szCs w:val="28"/>
          <w:vertAlign w:val="baseline"/>
          <w:rtl/>
        </w:rPr>
        <w:t>ا</w:t>
      </w:r>
      <w:r w:rsidRPr="00083D53">
        <w:rPr>
          <w:rStyle w:val="FootnoteReference"/>
          <w:rFonts w:ascii="Traditional Arabic" w:hAnsi="Traditional Arabic" w:hint="cs"/>
          <w:sz w:val="28"/>
          <w:szCs w:val="28"/>
          <w:vertAlign w:val="baseline"/>
          <w:rtl/>
        </w:rPr>
        <w:t>بق 6/633 – النووي ، مرجع سابق 13/359 –</w:t>
      </w:r>
      <w:r>
        <w:rPr>
          <w:rFonts w:ascii="Traditional Arabic" w:hAnsi="Traditional Arabic" w:hint="cs"/>
          <w:sz w:val="28"/>
          <w:szCs w:val="28"/>
          <w:rtl/>
        </w:rPr>
        <w:t>ا</w:t>
      </w:r>
      <w:r w:rsidRPr="00083D53">
        <w:rPr>
          <w:rStyle w:val="FootnoteReference"/>
          <w:rFonts w:ascii="Traditional Arabic" w:hAnsi="Traditional Arabic" w:hint="cs"/>
          <w:sz w:val="28"/>
          <w:szCs w:val="28"/>
          <w:vertAlign w:val="baseline"/>
          <w:rtl/>
        </w:rPr>
        <w:t xml:space="preserve">بن قدامة </w:t>
      </w:r>
      <w:r>
        <w:rPr>
          <w:rFonts w:ascii="Traditional Arabic" w:hAnsi="Traditional Arabic" w:hint="cs"/>
          <w:sz w:val="28"/>
          <w:szCs w:val="28"/>
          <w:rtl/>
        </w:rPr>
        <w:t xml:space="preserve">، المغني , </w:t>
      </w:r>
      <w:r w:rsidRPr="00083D53">
        <w:rPr>
          <w:rStyle w:val="FootnoteReference"/>
          <w:rFonts w:ascii="Traditional Arabic" w:hAnsi="Traditional Arabic" w:hint="cs"/>
          <w:sz w:val="28"/>
          <w:szCs w:val="28"/>
          <w:vertAlign w:val="baseline"/>
          <w:rtl/>
        </w:rPr>
        <w:t>مرجع سابق 4/345</w:t>
      </w:r>
    </w:p>
  </w:footnote>
  <w:footnote w:id="146">
    <w:p w:rsidR="00D975F0" w:rsidRPr="00B07205" w:rsidRDefault="00D975F0" w:rsidP="00552D59">
      <w:pPr>
        <w:pStyle w:val="FootnoteText"/>
        <w:jc w:val="both"/>
        <w:rPr>
          <w:rFonts w:ascii="Traditional Arabic" w:hAnsi="Traditional Arabic"/>
          <w:sz w:val="28"/>
          <w:szCs w:val="28"/>
          <w:lang w:bidi="ar-EG"/>
        </w:rPr>
      </w:pPr>
      <w:r>
        <w:rPr>
          <w:rFonts w:ascii="Traditional Arabic" w:hAnsi="Traditional Arabic"/>
          <w:sz w:val="28"/>
          <w:szCs w:val="28"/>
          <w:rtl/>
          <w:lang w:bidi="ar-EG"/>
        </w:rPr>
        <w:t>(</w:t>
      </w:r>
      <w:r w:rsidRPr="00B07205">
        <w:rPr>
          <w:rFonts w:ascii="Traditional Arabic" w:hAnsi="Traditional Arabic"/>
          <w:sz w:val="28"/>
          <w:szCs w:val="28"/>
          <w:rtl/>
          <w:lang w:bidi="ar-EG"/>
        </w:rPr>
        <w:footnoteRef/>
      </w:r>
      <w:r>
        <w:rPr>
          <w:rFonts w:ascii="Traditional Arabic" w:hAnsi="Traditional Arabic"/>
          <w:sz w:val="28"/>
          <w:szCs w:val="28"/>
          <w:rtl/>
          <w:lang w:bidi="ar-EG"/>
        </w:rPr>
        <w:t>)</w:t>
      </w:r>
      <w:r>
        <w:rPr>
          <w:rFonts w:ascii="Traditional Arabic" w:hAnsi="Traditional Arabic"/>
          <w:sz w:val="28"/>
          <w:szCs w:val="28"/>
          <w:lang w:bidi="ar-EG"/>
        </w:rPr>
        <w:t xml:space="preserve"> </w:t>
      </w:r>
      <w:r w:rsidRPr="00B07205">
        <w:rPr>
          <w:rFonts w:ascii="Traditional Arabic" w:hAnsi="Traditional Arabic" w:hint="cs"/>
          <w:sz w:val="28"/>
          <w:szCs w:val="28"/>
          <w:rtl/>
          <w:lang w:bidi="ar-EG"/>
        </w:rPr>
        <w:t>الكاساني</w:t>
      </w:r>
      <w:r>
        <w:rPr>
          <w:rFonts w:ascii="Traditional Arabic" w:hAnsi="Traditional Arabic" w:hint="cs"/>
          <w:sz w:val="28"/>
          <w:szCs w:val="28"/>
          <w:rtl/>
          <w:lang w:bidi="ar-EG"/>
        </w:rPr>
        <w:t xml:space="preserve"> </w:t>
      </w:r>
      <w:r w:rsidRPr="00B07205">
        <w:rPr>
          <w:rFonts w:ascii="Traditional Arabic" w:hAnsi="Traditional Arabic" w:hint="cs"/>
          <w:sz w:val="28"/>
          <w:szCs w:val="28"/>
          <w:rtl/>
          <w:lang w:bidi="ar-EG"/>
        </w:rPr>
        <w:t>، مرجع سابق 7/172</w:t>
      </w:r>
    </w:p>
  </w:footnote>
  <w:footnote w:id="147">
    <w:p w:rsidR="00D975F0" w:rsidRPr="009813C1" w:rsidRDefault="00D975F0" w:rsidP="00552D59">
      <w:pPr>
        <w:pStyle w:val="FootnoteText"/>
        <w:jc w:val="both"/>
        <w:rPr>
          <w:rFonts w:ascii="Traditional Arabic" w:hAnsi="Traditional Arabic"/>
          <w:sz w:val="28"/>
          <w:szCs w:val="28"/>
          <w:lang w:bidi="ar-EG"/>
        </w:rPr>
      </w:pPr>
      <w:r>
        <w:rPr>
          <w:rFonts w:ascii="Traditional Arabic" w:hAnsi="Traditional Arabic"/>
          <w:sz w:val="28"/>
          <w:szCs w:val="28"/>
          <w:rtl/>
          <w:lang w:bidi="ar-EG"/>
        </w:rPr>
        <w:t>(</w:t>
      </w:r>
      <w:r w:rsidRPr="009813C1">
        <w:rPr>
          <w:rFonts w:ascii="Traditional Arabic" w:hAnsi="Traditional Arabic"/>
          <w:sz w:val="28"/>
          <w:szCs w:val="28"/>
          <w:rtl/>
          <w:lang w:bidi="ar-EG"/>
        </w:rPr>
        <w:footnoteRef/>
      </w:r>
      <w:r>
        <w:rPr>
          <w:rFonts w:ascii="Traditional Arabic" w:hAnsi="Traditional Arabic"/>
          <w:sz w:val="28"/>
          <w:szCs w:val="28"/>
          <w:rtl/>
          <w:lang w:bidi="ar-EG"/>
        </w:rPr>
        <w:t>)</w:t>
      </w:r>
      <w:r>
        <w:rPr>
          <w:rFonts w:ascii="Traditional Arabic" w:hAnsi="Traditional Arabic"/>
          <w:sz w:val="28"/>
          <w:szCs w:val="28"/>
          <w:lang w:bidi="ar-EG"/>
        </w:rPr>
        <w:t xml:space="preserve"> </w:t>
      </w:r>
      <w:r w:rsidRPr="009813C1">
        <w:rPr>
          <w:rFonts w:ascii="Traditional Arabic" w:hAnsi="Traditional Arabic" w:hint="cs"/>
          <w:sz w:val="28"/>
          <w:szCs w:val="28"/>
          <w:rtl/>
          <w:lang w:bidi="ar-EG"/>
        </w:rPr>
        <w:t>ابن عرفة</w:t>
      </w:r>
      <w:r>
        <w:rPr>
          <w:rFonts w:ascii="Traditional Arabic" w:hAnsi="Traditional Arabic" w:hint="cs"/>
          <w:sz w:val="28"/>
          <w:szCs w:val="28"/>
          <w:rtl/>
          <w:lang w:bidi="ar-EG"/>
        </w:rPr>
        <w:t xml:space="preserve"> </w:t>
      </w:r>
      <w:r w:rsidRPr="009813C1">
        <w:rPr>
          <w:rFonts w:ascii="Traditional Arabic" w:hAnsi="Traditional Arabic" w:hint="cs"/>
          <w:sz w:val="28"/>
          <w:szCs w:val="28"/>
          <w:rtl/>
          <w:lang w:bidi="ar-EG"/>
        </w:rPr>
        <w:t>، مرجع سابق 3/293</w:t>
      </w:r>
    </w:p>
  </w:footnote>
  <w:footnote w:id="148">
    <w:p w:rsidR="00D975F0" w:rsidRPr="004608D8" w:rsidRDefault="00D975F0" w:rsidP="00552D59">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4608D8">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sz w:val="28"/>
          <w:szCs w:val="28"/>
        </w:rPr>
        <w:t xml:space="preserve"> </w:t>
      </w:r>
      <w:r w:rsidRPr="004608D8">
        <w:rPr>
          <w:rStyle w:val="FootnoteReference"/>
          <w:rFonts w:ascii="Traditional Arabic" w:hAnsi="Traditional Arabic" w:hint="cs"/>
          <w:sz w:val="28"/>
          <w:szCs w:val="28"/>
          <w:vertAlign w:val="baseline"/>
          <w:rtl/>
        </w:rPr>
        <w:t>النووي</w:t>
      </w:r>
      <w:r>
        <w:rPr>
          <w:rFonts w:ascii="Traditional Arabic" w:hAnsi="Traditional Arabic" w:hint="cs"/>
          <w:sz w:val="28"/>
          <w:szCs w:val="28"/>
          <w:rtl/>
        </w:rPr>
        <w:t xml:space="preserve"> </w:t>
      </w:r>
      <w:r w:rsidRPr="004608D8">
        <w:rPr>
          <w:rStyle w:val="FootnoteReference"/>
          <w:rFonts w:ascii="Traditional Arabic" w:hAnsi="Traditional Arabic" w:hint="cs"/>
          <w:sz w:val="28"/>
          <w:szCs w:val="28"/>
          <w:vertAlign w:val="baseline"/>
          <w:rtl/>
        </w:rPr>
        <w:t>، مرجع سابق 1/123</w:t>
      </w:r>
    </w:p>
  </w:footnote>
  <w:footnote w:id="149">
    <w:p w:rsidR="00D975F0" w:rsidRPr="000D7293" w:rsidRDefault="00D975F0" w:rsidP="00DF1AA3">
      <w:pPr>
        <w:pStyle w:val="FootnoteText"/>
        <w:jc w:val="both"/>
        <w:rPr>
          <w:rFonts w:ascii="Traditional Arabic" w:hAnsi="Traditional Arabic"/>
          <w:sz w:val="28"/>
          <w:szCs w:val="28"/>
          <w:lang w:bidi="ar-EG"/>
        </w:rPr>
      </w:pPr>
      <w:r>
        <w:rPr>
          <w:rFonts w:ascii="Traditional Arabic" w:hAnsi="Traditional Arabic"/>
          <w:sz w:val="28"/>
          <w:szCs w:val="28"/>
          <w:rtl/>
          <w:lang w:bidi="ar-EG"/>
        </w:rPr>
        <w:t>(</w:t>
      </w:r>
      <w:r w:rsidRPr="000D7293">
        <w:rPr>
          <w:rFonts w:ascii="Traditional Arabic" w:hAnsi="Traditional Arabic"/>
          <w:sz w:val="28"/>
          <w:szCs w:val="28"/>
          <w:rtl/>
          <w:lang w:bidi="ar-EG"/>
        </w:rPr>
        <w:footnoteRef/>
      </w:r>
      <w:r>
        <w:rPr>
          <w:rFonts w:ascii="Traditional Arabic" w:hAnsi="Traditional Arabic"/>
          <w:sz w:val="28"/>
          <w:szCs w:val="28"/>
          <w:rtl/>
          <w:lang w:bidi="ar-EG"/>
        </w:rPr>
        <w:t>)</w:t>
      </w:r>
      <w:r>
        <w:rPr>
          <w:rFonts w:ascii="Traditional Arabic" w:hAnsi="Traditional Arabic"/>
          <w:sz w:val="28"/>
          <w:szCs w:val="28"/>
          <w:lang w:bidi="ar-EG"/>
        </w:rPr>
        <w:t xml:space="preserve"> </w:t>
      </w:r>
      <w:r>
        <w:rPr>
          <w:rFonts w:ascii="Traditional Arabic" w:hAnsi="Traditional Arabic" w:hint="cs"/>
          <w:sz w:val="28"/>
          <w:szCs w:val="28"/>
          <w:rtl/>
          <w:lang w:bidi="ar-EG"/>
        </w:rPr>
        <w:t>ابن قدامة , مرجع سابق4/346</w:t>
      </w:r>
    </w:p>
  </w:footnote>
  <w:footnote w:id="150">
    <w:p w:rsidR="00D975F0" w:rsidRPr="000364DE" w:rsidRDefault="00D975F0" w:rsidP="00552D59">
      <w:pPr>
        <w:pStyle w:val="FootnoteText"/>
        <w:jc w:val="both"/>
        <w:rPr>
          <w:rFonts w:ascii="Traditional Arabic" w:hAnsi="Traditional Arabic"/>
          <w:sz w:val="28"/>
          <w:szCs w:val="28"/>
          <w:lang w:bidi="ar-EG"/>
        </w:rPr>
      </w:pPr>
      <w:r>
        <w:rPr>
          <w:rFonts w:ascii="Traditional Arabic" w:hAnsi="Traditional Arabic"/>
          <w:sz w:val="28"/>
          <w:szCs w:val="28"/>
          <w:rtl/>
          <w:lang w:bidi="ar-EG"/>
        </w:rPr>
        <w:t>(</w:t>
      </w:r>
      <w:r w:rsidRPr="000364DE">
        <w:rPr>
          <w:rFonts w:ascii="Traditional Arabic" w:hAnsi="Traditional Arabic"/>
          <w:sz w:val="28"/>
          <w:szCs w:val="28"/>
          <w:rtl/>
          <w:lang w:bidi="ar-EG"/>
        </w:rPr>
        <w:footnoteRef/>
      </w:r>
      <w:r>
        <w:rPr>
          <w:rFonts w:ascii="Traditional Arabic" w:hAnsi="Traditional Arabic"/>
          <w:sz w:val="28"/>
          <w:szCs w:val="28"/>
          <w:rtl/>
          <w:lang w:bidi="ar-EG"/>
        </w:rPr>
        <w:t>)</w:t>
      </w:r>
      <w:r>
        <w:rPr>
          <w:rFonts w:ascii="Traditional Arabic" w:hAnsi="Traditional Arabic"/>
          <w:sz w:val="28"/>
          <w:szCs w:val="28"/>
          <w:lang w:bidi="ar-EG"/>
        </w:rPr>
        <w:t xml:space="preserve"> </w:t>
      </w:r>
      <w:r w:rsidRPr="00B07205">
        <w:rPr>
          <w:rFonts w:ascii="Traditional Arabic" w:hAnsi="Traditional Arabic" w:hint="cs"/>
          <w:sz w:val="28"/>
          <w:szCs w:val="28"/>
          <w:rtl/>
          <w:lang w:bidi="ar-EG"/>
        </w:rPr>
        <w:t>الكاساني، مرجع سابق 7/172</w:t>
      </w:r>
    </w:p>
  </w:footnote>
  <w:footnote w:id="151">
    <w:p w:rsidR="00D975F0" w:rsidRPr="00DB3600" w:rsidRDefault="00D975F0" w:rsidP="00552D59">
      <w:pPr>
        <w:autoSpaceDE w:val="0"/>
        <w:autoSpaceDN w:val="0"/>
        <w:bidi/>
        <w:adjustRightInd w:val="0"/>
        <w:spacing w:after="0" w:line="240" w:lineRule="auto"/>
        <w:jc w:val="both"/>
        <w:rPr>
          <w:rFonts w:ascii="Traditional Arabic" w:hAnsi="Traditional Arabic"/>
          <w:sz w:val="18"/>
          <w:szCs w:val="18"/>
          <w:rtl/>
          <w:lang w:bidi="ar-EG"/>
        </w:rPr>
      </w:pPr>
      <w:r>
        <w:rPr>
          <w:rFonts w:ascii="Traditional Arabic" w:hAnsi="Traditional Arabic" w:cs="Traditional Arabic"/>
          <w:sz w:val="28"/>
          <w:szCs w:val="28"/>
          <w:rtl/>
          <w:lang w:bidi="ar-EG"/>
        </w:rPr>
        <w:t>(</w:t>
      </w:r>
      <w:r w:rsidRPr="00E77FE2">
        <w:rPr>
          <w:rFonts w:ascii="Traditional Arabic" w:hAnsi="Traditional Arabic" w:cs="Traditional Arabic"/>
          <w:sz w:val="28"/>
          <w:szCs w:val="28"/>
          <w:rtl/>
          <w:lang w:bidi="ar-EG"/>
        </w:rPr>
        <w:footnoteRef/>
      </w:r>
      <w:r>
        <w:rPr>
          <w:rFonts w:ascii="Traditional Arabic" w:hAnsi="Traditional Arabic" w:cs="Traditional Arabic"/>
          <w:sz w:val="28"/>
          <w:szCs w:val="28"/>
          <w:rtl/>
          <w:lang w:bidi="ar-EG"/>
        </w:rPr>
        <w:t>)</w:t>
      </w:r>
      <w:r>
        <w:rPr>
          <w:rFonts w:ascii="Traditional Arabic" w:hAnsi="Traditional Arabic" w:cs="Traditional Arabic"/>
          <w:sz w:val="28"/>
          <w:szCs w:val="28"/>
          <w:lang w:bidi="ar-EG"/>
        </w:rPr>
        <w:t xml:space="preserve"> </w:t>
      </w:r>
      <w:r w:rsidRPr="00E77FE2">
        <w:rPr>
          <w:rFonts w:ascii="Traditional Arabic" w:hAnsi="Traditional Arabic" w:cs="Traditional Arabic"/>
          <w:color w:val="000000"/>
          <w:sz w:val="28"/>
          <w:szCs w:val="28"/>
          <w:rtl/>
          <w:lang w:bidi="ar-EG"/>
        </w:rPr>
        <w:t>الإمام، القدوة، شيخ الإسلام، أبو عبد الرحمن ا</w:t>
      </w:r>
      <w:r>
        <w:rPr>
          <w:rFonts w:ascii="Traditional Arabic" w:hAnsi="Traditional Arabic" w:cs="Traditional Arabic"/>
          <w:color w:val="000000"/>
          <w:sz w:val="28"/>
          <w:szCs w:val="28"/>
          <w:rtl/>
          <w:lang w:bidi="ar-EG"/>
        </w:rPr>
        <w:t>لقرشي، العدوي، المكي، ثم المدني</w:t>
      </w:r>
      <w:r>
        <w:rPr>
          <w:rFonts w:ascii="Traditional Arabic" w:hAnsi="Traditional Arabic" w:cs="Traditional Arabic"/>
          <w:color w:val="000000"/>
          <w:sz w:val="28"/>
          <w:szCs w:val="28"/>
          <w:lang w:bidi="ar-EG"/>
        </w:rPr>
        <w:t xml:space="preserve"> </w:t>
      </w:r>
      <w:r>
        <w:rPr>
          <w:rFonts w:ascii="Traditional Arabic" w:hAnsi="Traditional Arabic" w:cs="Traditional Arabic" w:hint="cs"/>
          <w:color w:val="000000"/>
          <w:sz w:val="28"/>
          <w:szCs w:val="28"/>
          <w:rtl/>
          <w:lang w:bidi="ar-KW"/>
        </w:rPr>
        <w:t xml:space="preserve">, </w:t>
      </w:r>
      <w:r w:rsidRPr="00E77FE2">
        <w:rPr>
          <w:rFonts w:ascii="Traditional Arabic" w:hAnsi="Traditional Arabic" w:cs="Traditional Arabic"/>
          <w:color w:val="000000"/>
          <w:sz w:val="28"/>
          <w:szCs w:val="28"/>
          <w:rtl/>
          <w:lang w:bidi="ar-EG"/>
        </w:rPr>
        <w:t>أسلم وهو صغير، ثم هاجر مع أبيه لم يحتلم، واستصغر يوم أحد، فأول غزواته الخندق، وهو ممن بايع تحت الشجرة</w:t>
      </w:r>
      <w:r w:rsidRPr="00E77FE2">
        <w:rPr>
          <w:rFonts w:ascii="Traditional Arabic" w:hAnsi="Traditional Arabic" w:cs="Traditional Arabic" w:hint="cs"/>
          <w:color w:val="000000"/>
          <w:sz w:val="28"/>
          <w:szCs w:val="28"/>
          <w:rtl/>
          <w:lang w:bidi="ar-EG"/>
        </w:rPr>
        <w:t xml:space="preserve"> </w:t>
      </w:r>
      <w:r w:rsidRPr="00E77FE2">
        <w:rPr>
          <w:rFonts w:ascii="Traditional Arabic" w:hAnsi="Traditional Arabic" w:cs="Traditional Arabic"/>
          <w:color w:val="000000"/>
          <w:sz w:val="28"/>
          <w:szCs w:val="28"/>
          <w:rtl/>
          <w:lang w:bidi="ar-EG"/>
        </w:rPr>
        <w:t>وأمه وأم أم المؤمنين حفصة: زينب بنت مظعون</w:t>
      </w:r>
      <w:r w:rsidRPr="00E77FE2">
        <w:rPr>
          <w:rFonts w:ascii="Traditional Arabic" w:hAnsi="Traditional Arabic" w:hint="cs"/>
          <w:sz w:val="18"/>
          <w:szCs w:val="18"/>
          <w:rtl/>
          <w:lang w:bidi="ar-EG"/>
        </w:rPr>
        <w:t xml:space="preserve"> </w:t>
      </w:r>
      <w:r>
        <w:rPr>
          <w:rFonts w:ascii="Traditional Arabic" w:hAnsi="Traditional Arabic" w:cs="Traditional Arabic"/>
          <w:color w:val="000000"/>
          <w:sz w:val="28"/>
          <w:szCs w:val="28"/>
          <w:rtl/>
          <w:lang w:bidi="ar-EG"/>
        </w:rPr>
        <w:t>مات ابن عمر سنة ثلاث وسبعين</w:t>
      </w:r>
      <w:r>
        <w:rPr>
          <w:rFonts w:ascii="Traditional Arabic" w:hAnsi="Traditional Arabic" w:cs="Traditional Arabic" w:hint="cs"/>
          <w:color w:val="000000"/>
          <w:sz w:val="28"/>
          <w:szCs w:val="28"/>
          <w:rtl/>
          <w:lang w:bidi="ar-EG"/>
        </w:rPr>
        <w:t xml:space="preserve"> ، </w:t>
      </w:r>
      <w:r w:rsidRPr="00E77FE2">
        <w:rPr>
          <w:rFonts w:ascii="Traditional Arabic" w:hAnsi="Traditional Arabic" w:cs="Traditional Arabic"/>
          <w:color w:val="000000"/>
          <w:sz w:val="28"/>
          <w:szCs w:val="28"/>
          <w:rtl/>
          <w:lang w:bidi="ar-EG"/>
        </w:rPr>
        <w:t>وقال مالك</w:t>
      </w:r>
      <w:r>
        <w:rPr>
          <w:rFonts w:ascii="Traditional Arabic" w:hAnsi="Traditional Arabic" w:cs="Traditional Arabic" w:hint="cs"/>
          <w:color w:val="000000"/>
          <w:sz w:val="28"/>
          <w:szCs w:val="28"/>
          <w:rtl/>
          <w:lang w:bidi="ar-EG"/>
        </w:rPr>
        <w:t xml:space="preserve"> </w:t>
      </w:r>
      <w:r w:rsidRPr="00E77FE2">
        <w:rPr>
          <w:rFonts w:ascii="Traditional Arabic" w:hAnsi="Traditional Arabic" w:cs="Traditional Arabic"/>
          <w:color w:val="000000"/>
          <w:sz w:val="28"/>
          <w:szCs w:val="28"/>
          <w:rtl/>
          <w:lang w:bidi="ar-EG"/>
        </w:rPr>
        <w:t>: بلغ ابن عمر سبعا وثمانين سنة</w:t>
      </w:r>
      <w:r w:rsidRPr="00E77FE2">
        <w:rPr>
          <w:rFonts w:ascii="Traditional Arabic" w:hAnsi="Traditional Arabic" w:cs="Traditional Arabic" w:hint="cs"/>
          <w:color w:val="000000"/>
          <w:sz w:val="28"/>
          <w:szCs w:val="28"/>
          <w:rtl/>
          <w:lang w:bidi="ar-EG"/>
        </w:rPr>
        <w:t xml:space="preserve"> الذهبي ، مرجع سابق 3/ 204 وما بعدها.</w:t>
      </w:r>
    </w:p>
  </w:footnote>
  <w:footnote w:id="152">
    <w:p w:rsidR="00D975F0" w:rsidRPr="00FD248E" w:rsidRDefault="00D975F0" w:rsidP="00875901">
      <w:pPr>
        <w:pStyle w:val="FootnoteText"/>
        <w:jc w:val="both"/>
        <w:rPr>
          <w:rFonts w:ascii="Traditional Arabic" w:hAnsi="Traditional Arabic"/>
          <w:sz w:val="28"/>
          <w:szCs w:val="28"/>
          <w:lang w:bidi="ar-EG"/>
        </w:rPr>
      </w:pPr>
      <w:r>
        <w:rPr>
          <w:rFonts w:ascii="Traditional Arabic" w:hAnsi="Traditional Arabic"/>
          <w:sz w:val="28"/>
          <w:szCs w:val="28"/>
          <w:rtl/>
          <w:lang w:bidi="ar-EG"/>
        </w:rPr>
        <w:t>(</w:t>
      </w:r>
      <w:r w:rsidRPr="00F50A30">
        <w:rPr>
          <w:rFonts w:ascii="Traditional Arabic" w:hAnsi="Traditional Arabic"/>
          <w:sz w:val="28"/>
          <w:szCs w:val="28"/>
          <w:rtl/>
          <w:lang w:bidi="ar-EG"/>
        </w:rPr>
        <w:footnoteRef/>
      </w:r>
      <w:r>
        <w:rPr>
          <w:rFonts w:ascii="Traditional Arabic" w:hAnsi="Traditional Arabic"/>
          <w:sz w:val="28"/>
          <w:szCs w:val="28"/>
          <w:rtl/>
          <w:lang w:bidi="ar-EG"/>
        </w:rPr>
        <w:t>)</w:t>
      </w:r>
      <w:r>
        <w:rPr>
          <w:rFonts w:ascii="Traditional Arabic" w:hAnsi="Traditional Arabic" w:hint="cs"/>
          <w:sz w:val="28"/>
          <w:szCs w:val="28"/>
          <w:rtl/>
          <w:lang w:bidi="ar-EG"/>
        </w:rPr>
        <w:t xml:space="preserve"> " الإمام المفتي الثبت، عالم المدينة، أبو عبدالله القرشي ثم العدوي، مولى ابن عمر وروايته ، </w:t>
      </w:r>
      <w:r w:rsidRPr="004661EC">
        <w:rPr>
          <w:rFonts w:ascii="Traditional Arabic" w:hAnsi="Traditional Arabic"/>
          <w:sz w:val="28"/>
          <w:szCs w:val="28"/>
          <w:rtl/>
          <w:lang w:bidi="ar-EG"/>
        </w:rPr>
        <w:t>روى عن: ابن عمر، وعائشة، وأبي هريرة</w:t>
      </w:r>
      <w:r>
        <w:rPr>
          <w:rFonts w:ascii="Traditional Arabic" w:hAnsi="Traditional Arabic" w:hint="cs"/>
          <w:sz w:val="28"/>
          <w:szCs w:val="28"/>
          <w:rtl/>
          <w:lang w:bidi="ar-EG"/>
        </w:rPr>
        <w:t xml:space="preserve">  توفي سنة سبع عشرة ومائة". الذهبي ، مرجع سابق 5/95</w:t>
      </w:r>
    </w:p>
  </w:footnote>
  <w:footnote w:id="153">
    <w:p w:rsidR="00D975F0" w:rsidRPr="00F50A30" w:rsidRDefault="00D975F0" w:rsidP="00875901">
      <w:pPr>
        <w:pStyle w:val="FootnoteText"/>
        <w:jc w:val="both"/>
        <w:rPr>
          <w:rFonts w:ascii="Traditional Arabic" w:hAnsi="Traditional Arabic"/>
          <w:sz w:val="28"/>
          <w:szCs w:val="28"/>
          <w:lang w:bidi="ar-EG"/>
        </w:rPr>
      </w:pPr>
      <w:r>
        <w:rPr>
          <w:rFonts w:ascii="Traditional Arabic" w:hAnsi="Traditional Arabic"/>
          <w:sz w:val="28"/>
          <w:szCs w:val="28"/>
          <w:rtl/>
          <w:lang w:bidi="ar-EG"/>
        </w:rPr>
        <w:t>(</w:t>
      </w:r>
      <w:r w:rsidRPr="00F50A30">
        <w:rPr>
          <w:rFonts w:ascii="Traditional Arabic" w:hAnsi="Traditional Arabic"/>
          <w:sz w:val="28"/>
          <w:szCs w:val="28"/>
          <w:rtl/>
          <w:lang w:bidi="ar-EG"/>
        </w:rPr>
        <w:footnoteRef/>
      </w:r>
      <w:r>
        <w:rPr>
          <w:rFonts w:ascii="Traditional Arabic" w:hAnsi="Traditional Arabic"/>
          <w:sz w:val="28"/>
          <w:szCs w:val="28"/>
          <w:rtl/>
          <w:lang w:bidi="ar-EG"/>
        </w:rPr>
        <w:t>)</w:t>
      </w:r>
      <w:r>
        <w:rPr>
          <w:rFonts w:ascii="Traditional Arabic" w:hAnsi="Traditional Arabic" w:hint="cs"/>
          <w:sz w:val="28"/>
          <w:szCs w:val="28"/>
          <w:rtl/>
          <w:lang w:bidi="ar-EG"/>
        </w:rPr>
        <w:t xml:space="preserve"> الخليفة الراشد، أمير المؤمنين، الإمام العابد الزاهد، عمر بن عبد العزيز بن مروان الأموي ، ولد سنة ثلاث وستين، مات سنة إحدى ومائة. الإمام الذهبي، </w:t>
      </w:r>
      <w:r w:rsidRPr="006D03BF">
        <w:rPr>
          <w:rFonts w:ascii="Traditional Arabic" w:hAnsi="Traditional Arabic" w:hint="cs"/>
          <w:sz w:val="28"/>
          <w:szCs w:val="28"/>
          <w:rtl/>
          <w:lang w:bidi="ar-EG"/>
        </w:rPr>
        <w:t>مرجع سابق</w:t>
      </w:r>
      <w:r>
        <w:rPr>
          <w:rFonts w:ascii="Traditional Arabic" w:hAnsi="Traditional Arabic" w:hint="cs"/>
          <w:sz w:val="28"/>
          <w:szCs w:val="28"/>
          <w:rtl/>
          <w:lang w:bidi="ar-EG"/>
        </w:rPr>
        <w:t xml:space="preserve"> 5/114  </w:t>
      </w:r>
    </w:p>
  </w:footnote>
  <w:footnote w:id="154">
    <w:p w:rsidR="00D975F0" w:rsidRPr="00965708" w:rsidRDefault="00D975F0" w:rsidP="00875901">
      <w:pPr>
        <w:pStyle w:val="FootnoteText"/>
        <w:jc w:val="both"/>
        <w:rPr>
          <w:rFonts w:ascii="Traditional Arabic" w:hAnsi="Traditional Arabic"/>
          <w:sz w:val="28"/>
          <w:szCs w:val="28"/>
          <w:lang w:bidi="ar-EG"/>
        </w:rPr>
      </w:pPr>
      <w:r>
        <w:rPr>
          <w:rFonts w:ascii="Traditional Arabic" w:hAnsi="Traditional Arabic"/>
          <w:sz w:val="28"/>
          <w:szCs w:val="28"/>
          <w:rtl/>
          <w:lang w:bidi="ar-EG"/>
        </w:rPr>
        <w:t>(</w:t>
      </w:r>
      <w:r w:rsidRPr="00965708">
        <w:rPr>
          <w:rFonts w:ascii="Traditional Arabic" w:hAnsi="Traditional Arabic"/>
          <w:sz w:val="28"/>
          <w:szCs w:val="28"/>
          <w:rtl/>
          <w:lang w:bidi="ar-EG"/>
        </w:rPr>
        <w:footnoteRef/>
      </w:r>
      <w:r>
        <w:rPr>
          <w:rFonts w:ascii="Traditional Arabic" w:hAnsi="Traditional Arabic"/>
          <w:sz w:val="28"/>
          <w:szCs w:val="28"/>
          <w:rtl/>
          <w:lang w:bidi="ar-EG"/>
        </w:rPr>
        <w:t>)</w:t>
      </w:r>
      <w:r>
        <w:rPr>
          <w:rFonts w:ascii="Traditional Arabic" w:hAnsi="Traditional Arabic" w:hint="cs"/>
          <w:sz w:val="28"/>
          <w:szCs w:val="28"/>
          <w:rtl/>
          <w:lang w:bidi="ar-EG"/>
        </w:rPr>
        <w:t xml:space="preserve"> </w:t>
      </w:r>
      <w:r w:rsidRPr="00965708">
        <w:rPr>
          <w:rFonts w:ascii="Traditional Arabic" w:hAnsi="Traditional Arabic" w:hint="cs"/>
          <w:sz w:val="28"/>
          <w:szCs w:val="28"/>
          <w:rtl/>
          <w:lang w:bidi="ar-EG"/>
        </w:rPr>
        <w:t xml:space="preserve">صحيح مسلم، </w:t>
      </w:r>
      <w:r>
        <w:rPr>
          <w:rFonts w:ascii="Traditional Arabic" w:hAnsi="Traditional Arabic" w:hint="cs"/>
          <w:sz w:val="28"/>
          <w:szCs w:val="28"/>
          <w:rtl/>
          <w:lang w:bidi="ar-EG"/>
        </w:rPr>
        <w:t>كتاب الإمارة، باب بيان سن البلوغ ،3/1490 رقم الحديث 1886</w:t>
      </w:r>
    </w:p>
  </w:footnote>
  <w:footnote w:id="155">
    <w:p w:rsidR="00D975F0" w:rsidRPr="00B6129E" w:rsidRDefault="00D975F0" w:rsidP="00A829A3">
      <w:pPr>
        <w:pStyle w:val="FootnoteText"/>
        <w:jc w:val="both"/>
        <w:rPr>
          <w:rFonts w:ascii="Traditional Arabic" w:hAnsi="Traditional Arabic"/>
          <w:sz w:val="28"/>
          <w:szCs w:val="28"/>
          <w:rtl/>
          <w:lang w:bidi="ar-EG"/>
        </w:rPr>
      </w:pPr>
      <w:r>
        <w:rPr>
          <w:rFonts w:ascii="Traditional Arabic" w:hAnsi="Traditional Arabic"/>
          <w:sz w:val="28"/>
          <w:szCs w:val="28"/>
          <w:rtl/>
          <w:lang w:bidi="ar-EG"/>
        </w:rPr>
        <w:t>(</w:t>
      </w:r>
      <w:r w:rsidRPr="00B6129E">
        <w:rPr>
          <w:rFonts w:ascii="Traditional Arabic" w:hAnsi="Traditional Arabic"/>
          <w:sz w:val="28"/>
          <w:szCs w:val="28"/>
          <w:rtl/>
          <w:lang w:bidi="ar-EG"/>
        </w:rPr>
        <w:footnoteRef/>
      </w:r>
      <w:r>
        <w:rPr>
          <w:rFonts w:ascii="Traditional Arabic" w:hAnsi="Traditional Arabic"/>
          <w:sz w:val="28"/>
          <w:szCs w:val="28"/>
          <w:rtl/>
          <w:lang w:bidi="ar-EG"/>
        </w:rPr>
        <w:t>)</w:t>
      </w:r>
      <w:r>
        <w:rPr>
          <w:rFonts w:ascii="Traditional Arabic" w:hAnsi="Traditional Arabic" w:hint="cs"/>
          <w:sz w:val="28"/>
          <w:szCs w:val="28"/>
          <w:rtl/>
          <w:lang w:bidi="ar-EG"/>
        </w:rPr>
        <w:t xml:space="preserve"> ابن عابدين ، مرجع سابق</w:t>
      </w:r>
      <w:r>
        <w:rPr>
          <w:rFonts w:ascii="Traditional Arabic" w:hAnsi="Traditional Arabic"/>
          <w:sz w:val="28"/>
          <w:szCs w:val="28"/>
          <w:rtl/>
          <w:lang w:bidi="ar-EG"/>
        </w:rPr>
        <w:t xml:space="preserve"> 6</w:t>
      </w:r>
      <w:r w:rsidRPr="00B6129E">
        <w:rPr>
          <w:rFonts w:ascii="Traditional Arabic" w:hAnsi="Traditional Arabic"/>
          <w:sz w:val="28"/>
          <w:szCs w:val="28"/>
          <w:rtl/>
          <w:lang w:bidi="ar-EG"/>
        </w:rPr>
        <w:t>/701</w:t>
      </w:r>
      <w:r w:rsidRPr="00B6129E">
        <w:rPr>
          <w:rFonts w:ascii="Traditional Arabic" w:hAnsi="Traditional Arabic" w:hint="cs"/>
          <w:sz w:val="28"/>
          <w:szCs w:val="28"/>
          <w:rtl/>
          <w:lang w:bidi="ar-EG"/>
        </w:rPr>
        <w:t>،</w:t>
      </w:r>
      <w:r w:rsidRPr="00B6129E">
        <w:rPr>
          <w:rFonts w:ascii="Traditional Arabic" w:hAnsi="Traditional Arabic"/>
          <w:sz w:val="28"/>
          <w:szCs w:val="28"/>
          <w:rtl/>
          <w:lang w:bidi="ar-EG"/>
        </w:rPr>
        <w:t xml:space="preserve"> 706</w:t>
      </w:r>
      <w:r>
        <w:rPr>
          <w:rFonts w:ascii="Traditional Arabic" w:hAnsi="Traditional Arabic" w:hint="cs"/>
          <w:sz w:val="28"/>
          <w:szCs w:val="28"/>
          <w:rtl/>
          <w:lang w:bidi="ar-EG"/>
        </w:rPr>
        <w:t>- الدردير، مرجع سابق</w:t>
      </w:r>
      <w:r>
        <w:rPr>
          <w:rFonts w:ascii="Traditional Arabic" w:hAnsi="Traditional Arabic"/>
          <w:sz w:val="28"/>
          <w:szCs w:val="28"/>
          <w:rtl/>
          <w:lang w:bidi="ar-EG"/>
        </w:rPr>
        <w:t xml:space="preserve"> 4</w:t>
      </w:r>
      <w:r w:rsidRPr="00B6129E">
        <w:rPr>
          <w:rFonts w:ascii="Traditional Arabic" w:hAnsi="Traditional Arabic"/>
          <w:sz w:val="28"/>
          <w:szCs w:val="28"/>
          <w:rtl/>
          <w:lang w:bidi="ar-EG"/>
        </w:rPr>
        <w:t>/453</w:t>
      </w:r>
      <w:r>
        <w:rPr>
          <w:rFonts w:ascii="Traditional Arabic" w:hAnsi="Traditional Arabic" w:hint="cs"/>
          <w:sz w:val="28"/>
          <w:szCs w:val="28"/>
          <w:rtl/>
          <w:lang w:bidi="ar-EG"/>
        </w:rPr>
        <w:t>- الخطيب الشربيني، مرجع سابق</w:t>
      </w:r>
      <w:r>
        <w:rPr>
          <w:rFonts w:ascii="Traditional Arabic" w:hAnsi="Traditional Arabic"/>
          <w:sz w:val="28"/>
          <w:szCs w:val="28"/>
          <w:rtl/>
          <w:lang w:bidi="ar-EG"/>
        </w:rPr>
        <w:t xml:space="preserve"> 3</w:t>
      </w:r>
      <w:r w:rsidRPr="00B6129E">
        <w:rPr>
          <w:rFonts w:ascii="Traditional Arabic" w:hAnsi="Traditional Arabic"/>
          <w:sz w:val="28"/>
          <w:szCs w:val="28"/>
          <w:rtl/>
          <w:lang w:bidi="ar-EG"/>
        </w:rPr>
        <w:t>/785</w:t>
      </w:r>
      <w:r>
        <w:rPr>
          <w:rFonts w:ascii="Traditional Arabic" w:hAnsi="Traditional Arabic" w:hint="cs"/>
          <w:sz w:val="28"/>
          <w:szCs w:val="28"/>
          <w:rtl/>
          <w:lang w:bidi="ar-EG"/>
        </w:rPr>
        <w:t xml:space="preserve"> - ا</w:t>
      </w:r>
      <w:r w:rsidRPr="00B6129E">
        <w:rPr>
          <w:rFonts w:ascii="Traditional Arabic" w:hAnsi="Traditional Arabic" w:hint="cs"/>
          <w:sz w:val="28"/>
          <w:szCs w:val="28"/>
          <w:rtl/>
          <w:lang w:bidi="ar-EG"/>
        </w:rPr>
        <w:t>بن قدامة</w:t>
      </w:r>
      <w:r>
        <w:rPr>
          <w:rFonts w:ascii="Traditional Arabic" w:hAnsi="Traditional Arabic" w:hint="cs"/>
          <w:sz w:val="28"/>
          <w:szCs w:val="28"/>
          <w:rtl/>
          <w:lang w:bidi="ar-EG"/>
        </w:rPr>
        <w:t xml:space="preserve"> ، المغني</w:t>
      </w:r>
      <w:r>
        <w:rPr>
          <w:rFonts w:ascii="Traditional Arabic" w:hAnsi="Traditional Arabic"/>
          <w:sz w:val="28"/>
          <w:szCs w:val="28"/>
          <w:rtl/>
          <w:lang w:bidi="ar-EG"/>
        </w:rPr>
        <w:t xml:space="preserve"> 6</w:t>
      </w:r>
      <w:r w:rsidRPr="00B6129E">
        <w:rPr>
          <w:rFonts w:ascii="Traditional Arabic" w:hAnsi="Traditional Arabic"/>
          <w:sz w:val="28"/>
          <w:szCs w:val="28"/>
          <w:rtl/>
          <w:lang w:bidi="ar-EG"/>
        </w:rPr>
        <w:t>/572</w:t>
      </w:r>
      <w:r w:rsidRPr="00B6129E">
        <w:rPr>
          <w:rFonts w:ascii="Traditional Arabic" w:hAnsi="Traditional Arabic" w:hint="cs"/>
          <w:sz w:val="28"/>
          <w:szCs w:val="28"/>
          <w:rtl/>
          <w:lang w:bidi="ar-EG"/>
        </w:rPr>
        <w:t>،</w:t>
      </w:r>
      <w:r w:rsidRPr="00B6129E">
        <w:rPr>
          <w:rFonts w:ascii="Traditional Arabic" w:hAnsi="Traditional Arabic"/>
          <w:sz w:val="28"/>
          <w:szCs w:val="28"/>
          <w:rtl/>
          <w:lang w:bidi="ar-EG"/>
        </w:rPr>
        <w:t xml:space="preserve"> 574</w:t>
      </w:r>
    </w:p>
    <w:p w:rsidR="00D975F0" w:rsidRPr="00B6129E" w:rsidRDefault="00D975F0" w:rsidP="00BF3326">
      <w:pPr>
        <w:pStyle w:val="FootnoteText"/>
        <w:jc w:val="both"/>
        <w:rPr>
          <w:sz w:val="2"/>
          <w:szCs w:val="2"/>
          <w:lang w:bidi="ar-EG"/>
        </w:rPr>
      </w:pPr>
    </w:p>
  </w:footnote>
  <w:footnote w:id="156">
    <w:p w:rsidR="00D975F0" w:rsidRPr="000911A5" w:rsidRDefault="00D975F0" w:rsidP="00875901">
      <w:pPr>
        <w:pStyle w:val="FootnoteText"/>
        <w:jc w:val="both"/>
        <w:rPr>
          <w:rFonts w:ascii="Traditional Arabic" w:hAnsi="Traditional Arabic"/>
          <w:sz w:val="28"/>
          <w:szCs w:val="28"/>
          <w:lang w:bidi="ar-EG"/>
        </w:rPr>
      </w:pPr>
      <w:r>
        <w:rPr>
          <w:rFonts w:ascii="Traditional Arabic" w:hAnsi="Traditional Arabic"/>
          <w:sz w:val="28"/>
          <w:szCs w:val="28"/>
          <w:rtl/>
          <w:lang w:bidi="ar-EG"/>
        </w:rPr>
        <w:t>(</w:t>
      </w:r>
      <w:r w:rsidRPr="000911A5">
        <w:rPr>
          <w:rFonts w:ascii="Traditional Arabic" w:hAnsi="Traditional Arabic"/>
          <w:sz w:val="28"/>
          <w:szCs w:val="28"/>
          <w:rtl/>
          <w:lang w:bidi="ar-EG"/>
        </w:rPr>
        <w:footnoteRef/>
      </w:r>
      <w:r>
        <w:rPr>
          <w:rFonts w:ascii="Traditional Arabic" w:hAnsi="Traditional Arabic"/>
          <w:sz w:val="28"/>
          <w:szCs w:val="28"/>
          <w:rtl/>
          <w:lang w:bidi="ar-EG"/>
        </w:rPr>
        <w:t>)</w:t>
      </w:r>
      <w:r>
        <w:rPr>
          <w:rFonts w:ascii="Traditional Arabic" w:hAnsi="Traditional Arabic" w:hint="cs"/>
          <w:sz w:val="28"/>
          <w:szCs w:val="28"/>
          <w:rtl/>
          <w:lang w:bidi="ar-EG"/>
        </w:rPr>
        <w:t xml:space="preserve"> السرخسي </w:t>
      </w:r>
      <w:r w:rsidRPr="000911A5">
        <w:rPr>
          <w:rFonts w:ascii="Traditional Arabic" w:hAnsi="Traditional Arabic" w:hint="cs"/>
          <w:sz w:val="28"/>
          <w:szCs w:val="28"/>
          <w:rtl/>
          <w:lang w:bidi="ar-EG"/>
        </w:rPr>
        <w:t xml:space="preserve">، مرجع سابق </w:t>
      </w:r>
      <w:r>
        <w:rPr>
          <w:rFonts w:ascii="Traditional Arabic" w:hAnsi="Traditional Arabic" w:hint="cs"/>
          <w:sz w:val="28"/>
          <w:szCs w:val="28"/>
          <w:rtl/>
          <w:lang w:bidi="ar-EG"/>
        </w:rPr>
        <w:t>28</w:t>
      </w:r>
      <w:r w:rsidRPr="000911A5">
        <w:rPr>
          <w:rFonts w:ascii="Traditional Arabic" w:hAnsi="Traditional Arabic" w:hint="cs"/>
          <w:sz w:val="28"/>
          <w:szCs w:val="28"/>
          <w:rtl/>
          <w:lang w:bidi="ar-EG"/>
        </w:rPr>
        <w:t>/</w:t>
      </w:r>
      <w:r>
        <w:rPr>
          <w:rFonts w:ascii="Traditional Arabic" w:hAnsi="Traditional Arabic" w:hint="cs"/>
          <w:sz w:val="28"/>
          <w:szCs w:val="28"/>
          <w:rtl/>
          <w:lang w:bidi="ar-EG"/>
        </w:rPr>
        <w:t>23</w:t>
      </w:r>
    </w:p>
  </w:footnote>
  <w:footnote w:id="157">
    <w:p w:rsidR="00D975F0" w:rsidRPr="001C24CC" w:rsidRDefault="00D975F0" w:rsidP="00875901">
      <w:pPr>
        <w:pStyle w:val="FootnoteText"/>
        <w:jc w:val="both"/>
        <w:rPr>
          <w:rFonts w:ascii="Traditional Arabic" w:hAnsi="Traditional Arabic"/>
          <w:sz w:val="28"/>
          <w:szCs w:val="28"/>
          <w:lang w:bidi="ar-EG"/>
        </w:rPr>
      </w:pPr>
      <w:r>
        <w:rPr>
          <w:rFonts w:ascii="Traditional Arabic" w:hAnsi="Traditional Arabic"/>
          <w:sz w:val="28"/>
          <w:szCs w:val="28"/>
          <w:rtl/>
          <w:lang w:bidi="ar-EG"/>
        </w:rPr>
        <w:t>(</w:t>
      </w:r>
      <w:r w:rsidRPr="001C24CC">
        <w:rPr>
          <w:rFonts w:ascii="Traditional Arabic" w:hAnsi="Traditional Arabic"/>
          <w:sz w:val="28"/>
          <w:szCs w:val="28"/>
          <w:rtl/>
          <w:lang w:bidi="ar-EG"/>
        </w:rPr>
        <w:footnoteRef/>
      </w:r>
      <w:r>
        <w:rPr>
          <w:rFonts w:ascii="Traditional Arabic" w:hAnsi="Traditional Arabic"/>
          <w:sz w:val="28"/>
          <w:szCs w:val="28"/>
          <w:rtl/>
          <w:lang w:bidi="ar-EG"/>
        </w:rPr>
        <w:t>)</w:t>
      </w:r>
      <w:r>
        <w:rPr>
          <w:rFonts w:ascii="Traditional Arabic" w:hAnsi="Traditional Arabic" w:hint="cs"/>
          <w:sz w:val="28"/>
          <w:szCs w:val="28"/>
          <w:rtl/>
          <w:lang w:bidi="ar-EG"/>
        </w:rPr>
        <w:t xml:space="preserve"> الحطاب الرعيني المالكي </w:t>
      </w:r>
      <w:r w:rsidRPr="001C24CC">
        <w:rPr>
          <w:rFonts w:ascii="Traditional Arabic" w:hAnsi="Traditional Arabic" w:hint="cs"/>
          <w:sz w:val="28"/>
          <w:szCs w:val="28"/>
          <w:rtl/>
          <w:lang w:bidi="ar-EG"/>
        </w:rPr>
        <w:t>، مرجع سابق 6/112</w:t>
      </w:r>
    </w:p>
  </w:footnote>
  <w:footnote w:id="158">
    <w:p w:rsidR="00D975F0" w:rsidRPr="0079310A" w:rsidRDefault="00D975F0" w:rsidP="00875901">
      <w:pPr>
        <w:pStyle w:val="FootnoteText"/>
        <w:jc w:val="both"/>
        <w:rPr>
          <w:rFonts w:ascii="Traditional Arabic" w:hAnsi="Traditional Arabic"/>
          <w:sz w:val="28"/>
          <w:szCs w:val="28"/>
          <w:lang w:bidi="ar-EG"/>
        </w:rPr>
      </w:pPr>
      <w:r>
        <w:rPr>
          <w:rFonts w:ascii="Traditional Arabic" w:hAnsi="Traditional Arabic"/>
          <w:sz w:val="28"/>
          <w:szCs w:val="28"/>
          <w:rtl/>
          <w:lang w:bidi="ar-EG"/>
        </w:rPr>
        <w:t>(</w:t>
      </w:r>
      <w:r w:rsidRPr="0079310A">
        <w:rPr>
          <w:rFonts w:ascii="Traditional Arabic" w:hAnsi="Traditional Arabic"/>
          <w:sz w:val="28"/>
          <w:szCs w:val="28"/>
          <w:rtl/>
          <w:lang w:bidi="ar-EG"/>
        </w:rPr>
        <w:footnoteRef/>
      </w:r>
      <w:r>
        <w:rPr>
          <w:rFonts w:ascii="Traditional Arabic" w:hAnsi="Traditional Arabic"/>
          <w:sz w:val="28"/>
          <w:szCs w:val="28"/>
          <w:rtl/>
          <w:lang w:bidi="ar-EG"/>
        </w:rPr>
        <w:t>)</w:t>
      </w:r>
      <w:r>
        <w:rPr>
          <w:rFonts w:ascii="Traditional Arabic" w:hAnsi="Traditional Arabic" w:hint="cs"/>
          <w:sz w:val="28"/>
          <w:szCs w:val="28"/>
          <w:rtl/>
          <w:lang w:bidi="ar-EG"/>
        </w:rPr>
        <w:t xml:space="preserve"> </w:t>
      </w:r>
      <w:r w:rsidRPr="0079310A">
        <w:rPr>
          <w:rFonts w:ascii="Traditional Arabic" w:hAnsi="Traditional Arabic" w:hint="cs"/>
          <w:sz w:val="28"/>
          <w:szCs w:val="28"/>
          <w:rtl/>
          <w:lang w:bidi="ar-EG"/>
        </w:rPr>
        <w:t>الرملي</w:t>
      </w:r>
      <w:r>
        <w:rPr>
          <w:rFonts w:ascii="Traditional Arabic" w:hAnsi="Traditional Arabic" w:hint="cs"/>
          <w:sz w:val="28"/>
          <w:szCs w:val="28"/>
          <w:rtl/>
          <w:lang w:bidi="ar-EG"/>
        </w:rPr>
        <w:t xml:space="preserve"> </w:t>
      </w:r>
      <w:r w:rsidRPr="0079310A">
        <w:rPr>
          <w:rFonts w:ascii="Traditional Arabic" w:hAnsi="Traditional Arabic" w:hint="cs"/>
          <w:sz w:val="28"/>
          <w:szCs w:val="28"/>
          <w:rtl/>
          <w:lang w:bidi="ar-EG"/>
        </w:rPr>
        <w:t>، مرجع سابق 6/108</w:t>
      </w:r>
    </w:p>
  </w:footnote>
  <w:footnote w:id="159">
    <w:p w:rsidR="00D975F0" w:rsidRPr="00C366CA" w:rsidRDefault="00D975F0" w:rsidP="00875901">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C366CA">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C366CA">
        <w:rPr>
          <w:rStyle w:val="FootnoteReference"/>
          <w:rFonts w:ascii="Traditional Arabic" w:hAnsi="Traditional Arabic" w:hint="cs"/>
          <w:sz w:val="28"/>
          <w:szCs w:val="28"/>
          <w:vertAlign w:val="baseline"/>
          <w:rtl/>
        </w:rPr>
        <w:t>ابن قدامه، مرجع سابق 6/24</w:t>
      </w:r>
      <w:r>
        <w:rPr>
          <w:rStyle w:val="FootnoteReference"/>
          <w:rFonts w:ascii="Traditional Arabic" w:hAnsi="Traditional Arabic" w:hint="cs"/>
          <w:sz w:val="28"/>
          <w:szCs w:val="28"/>
          <w:vertAlign w:val="baseline"/>
          <w:rtl/>
        </w:rPr>
        <w:t>7</w:t>
      </w:r>
      <w:r>
        <w:rPr>
          <w:rFonts w:ascii="Traditional Arabic" w:hAnsi="Traditional Arabic" w:hint="cs"/>
          <w:sz w:val="28"/>
          <w:szCs w:val="28"/>
          <w:rtl/>
        </w:rPr>
        <w:t xml:space="preserve"> ، 248</w:t>
      </w:r>
    </w:p>
  </w:footnote>
  <w:footnote w:id="160">
    <w:p w:rsidR="00D975F0" w:rsidRPr="007F18EB" w:rsidRDefault="00D975F0" w:rsidP="00816F7E">
      <w:pPr>
        <w:pStyle w:val="FootnoteText"/>
        <w:jc w:val="both"/>
        <w:rPr>
          <w:rStyle w:val="FootnoteReference"/>
          <w:sz w:val="28"/>
          <w:szCs w:val="28"/>
          <w:vertAlign w:val="baseline"/>
        </w:rPr>
      </w:pPr>
      <w:r>
        <w:rPr>
          <w:rStyle w:val="FootnoteReference"/>
          <w:sz w:val="28"/>
          <w:szCs w:val="28"/>
          <w:vertAlign w:val="baseline"/>
          <w:rtl/>
        </w:rPr>
        <w:t>(</w:t>
      </w:r>
      <w:r w:rsidRPr="007F18EB">
        <w:rPr>
          <w:rStyle w:val="FootnoteReference"/>
          <w:sz w:val="28"/>
          <w:szCs w:val="28"/>
          <w:vertAlign w:val="baseline"/>
          <w:rtl/>
        </w:rPr>
        <w:footnoteRef/>
      </w:r>
      <w:r>
        <w:rPr>
          <w:rStyle w:val="FootnoteReference"/>
          <w:sz w:val="28"/>
          <w:szCs w:val="28"/>
          <w:vertAlign w:val="baseline"/>
          <w:rtl/>
        </w:rPr>
        <w:t>)</w:t>
      </w:r>
      <w:r>
        <w:rPr>
          <w:rFonts w:hint="cs"/>
          <w:sz w:val="28"/>
          <w:szCs w:val="28"/>
          <w:rtl/>
        </w:rPr>
        <w:t xml:space="preserve"> </w:t>
      </w:r>
      <w:r>
        <w:rPr>
          <w:rFonts w:ascii="Traditional Arabic" w:hAnsi="Traditional Arabic" w:hint="cs"/>
          <w:sz w:val="28"/>
          <w:szCs w:val="28"/>
          <w:rtl/>
          <w:lang w:bidi="ar-EG"/>
        </w:rPr>
        <w:t>السرخسي</w:t>
      </w:r>
      <w:r w:rsidRPr="000911A5">
        <w:rPr>
          <w:rFonts w:ascii="Traditional Arabic" w:hAnsi="Traditional Arabic" w:hint="cs"/>
          <w:sz w:val="28"/>
          <w:szCs w:val="28"/>
          <w:rtl/>
          <w:lang w:bidi="ar-EG"/>
        </w:rPr>
        <w:t xml:space="preserve">، مرجع سابق </w:t>
      </w:r>
      <w:r>
        <w:rPr>
          <w:rFonts w:ascii="Traditional Arabic" w:hAnsi="Traditional Arabic" w:hint="cs"/>
          <w:sz w:val="28"/>
          <w:szCs w:val="28"/>
          <w:rtl/>
          <w:lang w:bidi="ar-EG"/>
        </w:rPr>
        <w:t>28</w:t>
      </w:r>
      <w:r w:rsidRPr="000911A5">
        <w:rPr>
          <w:rFonts w:ascii="Traditional Arabic" w:hAnsi="Traditional Arabic" w:hint="cs"/>
          <w:sz w:val="28"/>
          <w:szCs w:val="28"/>
          <w:rtl/>
          <w:lang w:bidi="ar-EG"/>
        </w:rPr>
        <w:t>/</w:t>
      </w:r>
      <w:r>
        <w:rPr>
          <w:rFonts w:ascii="Traditional Arabic" w:hAnsi="Traditional Arabic" w:hint="cs"/>
          <w:sz w:val="28"/>
          <w:szCs w:val="28"/>
          <w:rtl/>
          <w:lang w:bidi="ar-EG"/>
        </w:rPr>
        <w:t>23 - الحطاب</w:t>
      </w:r>
      <w:r w:rsidRPr="001C24CC">
        <w:rPr>
          <w:rFonts w:ascii="Traditional Arabic" w:hAnsi="Traditional Arabic" w:hint="cs"/>
          <w:sz w:val="28"/>
          <w:szCs w:val="28"/>
          <w:rtl/>
          <w:lang w:bidi="ar-EG"/>
        </w:rPr>
        <w:t>، مرجع سابق 6/112</w:t>
      </w:r>
    </w:p>
  </w:footnote>
  <w:footnote w:id="161">
    <w:p w:rsidR="00D975F0" w:rsidRPr="0079310A" w:rsidRDefault="00D975F0" w:rsidP="00875901">
      <w:pPr>
        <w:pStyle w:val="FootnoteText"/>
        <w:jc w:val="both"/>
        <w:rPr>
          <w:rFonts w:ascii="Traditional Arabic" w:hAnsi="Traditional Arabic"/>
          <w:sz w:val="28"/>
          <w:szCs w:val="28"/>
          <w:lang w:bidi="ar-EG"/>
        </w:rPr>
      </w:pPr>
      <w:r>
        <w:rPr>
          <w:rStyle w:val="FootnoteReference"/>
          <w:sz w:val="28"/>
          <w:szCs w:val="28"/>
          <w:vertAlign w:val="baseline"/>
          <w:rtl/>
        </w:rPr>
        <w:t>(</w:t>
      </w:r>
      <w:r w:rsidRPr="009F736B">
        <w:rPr>
          <w:rStyle w:val="FootnoteReference"/>
          <w:sz w:val="28"/>
          <w:szCs w:val="28"/>
          <w:vertAlign w:val="baseline"/>
          <w:rtl/>
        </w:rPr>
        <w:footnoteRef/>
      </w:r>
      <w:r>
        <w:rPr>
          <w:rStyle w:val="FootnoteReference"/>
          <w:sz w:val="28"/>
          <w:szCs w:val="28"/>
          <w:vertAlign w:val="baseline"/>
          <w:rtl/>
        </w:rPr>
        <w:t>)</w:t>
      </w:r>
      <w:r>
        <w:rPr>
          <w:rFonts w:hint="cs"/>
          <w:sz w:val="28"/>
          <w:szCs w:val="28"/>
          <w:rtl/>
        </w:rPr>
        <w:t xml:space="preserve"> </w:t>
      </w:r>
      <w:r w:rsidRPr="0079310A">
        <w:rPr>
          <w:rFonts w:ascii="Traditional Arabic" w:hAnsi="Traditional Arabic" w:hint="cs"/>
          <w:sz w:val="28"/>
          <w:szCs w:val="28"/>
          <w:rtl/>
          <w:lang w:bidi="ar-EG"/>
        </w:rPr>
        <w:t>الرملي، مرجع سابق 6/108</w:t>
      </w:r>
    </w:p>
    <w:p w:rsidR="00D975F0" w:rsidRPr="0025401F" w:rsidRDefault="00D975F0" w:rsidP="00BF3326">
      <w:pPr>
        <w:pStyle w:val="FootnoteText"/>
        <w:jc w:val="both"/>
        <w:rPr>
          <w:sz w:val="2"/>
          <w:szCs w:val="2"/>
          <w:lang w:bidi="ar-KW"/>
        </w:rPr>
      </w:pPr>
    </w:p>
  </w:footnote>
  <w:footnote w:id="162">
    <w:p w:rsidR="00D975F0" w:rsidRPr="00C14161" w:rsidRDefault="00D975F0" w:rsidP="00875901">
      <w:pPr>
        <w:pStyle w:val="FootnoteText"/>
        <w:jc w:val="both"/>
        <w:rPr>
          <w:rStyle w:val="FootnoteReference"/>
          <w:sz w:val="28"/>
          <w:szCs w:val="28"/>
          <w:vertAlign w:val="baseline"/>
        </w:rPr>
      </w:pPr>
      <w:r>
        <w:rPr>
          <w:rStyle w:val="FootnoteReference"/>
          <w:sz w:val="28"/>
          <w:szCs w:val="28"/>
          <w:vertAlign w:val="baseline"/>
          <w:rtl/>
        </w:rPr>
        <w:t>(</w:t>
      </w:r>
      <w:r w:rsidRPr="00C14161">
        <w:rPr>
          <w:rStyle w:val="FootnoteReference"/>
          <w:sz w:val="28"/>
          <w:szCs w:val="28"/>
          <w:vertAlign w:val="baseline"/>
          <w:rtl/>
        </w:rPr>
        <w:footnoteRef/>
      </w:r>
      <w:r>
        <w:rPr>
          <w:rStyle w:val="FootnoteReference"/>
          <w:sz w:val="28"/>
          <w:szCs w:val="28"/>
          <w:vertAlign w:val="baseline"/>
          <w:rtl/>
        </w:rPr>
        <w:t>)</w:t>
      </w:r>
      <w:r>
        <w:rPr>
          <w:rFonts w:hint="cs"/>
          <w:sz w:val="28"/>
          <w:szCs w:val="28"/>
          <w:rtl/>
        </w:rPr>
        <w:t xml:space="preserve"> </w:t>
      </w:r>
      <w:r w:rsidRPr="00C366CA">
        <w:rPr>
          <w:rStyle w:val="FootnoteReference"/>
          <w:rFonts w:ascii="Traditional Arabic" w:hAnsi="Traditional Arabic" w:hint="cs"/>
          <w:sz w:val="28"/>
          <w:szCs w:val="28"/>
          <w:vertAlign w:val="baseline"/>
          <w:rtl/>
        </w:rPr>
        <w:t>ابن قدامه، مرجع سابق 6/24</w:t>
      </w:r>
      <w:r>
        <w:rPr>
          <w:rStyle w:val="FootnoteReference"/>
          <w:rFonts w:ascii="Traditional Arabic" w:hAnsi="Traditional Arabic" w:hint="cs"/>
          <w:sz w:val="28"/>
          <w:szCs w:val="28"/>
          <w:vertAlign w:val="baseline"/>
          <w:rtl/>
        </w:rPr>
        <w:t>8</w:t>
      </w:r>
    </w:p>
  </w:footnote>
  <w:footnote w:id="163">
    <w:p w:rsidR="00D975F0" w:rsidRDefault="00D975F0" w:rsidP="00875901">
      <w:pPr>
        <w:pStyle w:val="FootnoteText"/>
        <w:jc w:val="both"/>
        <w:rPr>
          <w:lang w:bidi="ar-KW"/>
        </w:rPr>
      </w:pPr>
      <w:r>
        <w:rPr>
          <w:rStyle w:val="FootnoteReference"/>
          <w:sz w:val="28"/>
          <w:szCs w:val="28"/>
          <w:vertAlign w:val="baseline"/>
          <w:rtl/>
        </w:rPr>
        <w:t>(</w:t>
      </w:r>
      <w:r w:rsidRPr="00FD1559">
        <w:rPr>
          <w:rStyle w:val="FootnoteReference"/>
          <w:sz w:val="28"/>
          <w:szCs w:val="28"/>
          <w:vertAlign w:val="baseline"/>
          <w:rtl/>
        </w:rPr>
        <w:footnoteRef/>
      </w:r>
      <w:r>
        <w:rPr>
          <w:rStyle w:val="FootnoteReference"/>
          <w:sz w:val="28"/>
          <w:szCs w:val="28"/>
          <w:vertAlign w:val="baseline"/>
          <w:rtl/>
        </w:rPr>
        <w:t>)</w:t>
      </w:r>
      <w:r>
        <w:rPr>
          <w:rFonts w:hint="cs"/>
          <w:sz w:val="28"/>
          <w:szCs w:val="28"/>
          <w:rtl/>
        </w:rPr>
        <w:t xml:space="preserve"> </w:t>
      </w:r>
      <w:r>
        <w:rPr>
          <w:rFonts w:ascii="Traditional Arabic" w:hAnsi="Traditional Arabic" w:hint="cs"/>
          <w:sz w:val="28"/>
          <w:szCs w:val="28"/>
          <w:rtl/>
        </w:rPr>
        <w:t xml:space="preserve">مرسوم الولاية على المال، </w:t>
      </w:r>
      <w:r>
        <w:rPr>
          <w:rStyle w:val="FootnoteReference"/>
          <w:rFonts w:ascii="Traditional Arabic" w:hAnsi="Traditional Arabic" w:hint="cs"/>
          <w:sz w:val="28"/>
          <w:szCs w:val="28"/>
          <w:vertAlign w:val="baseline"/>
          <w:rtl/>
        </w:rPr>
        <w:t xml:space="preserve">القانون (119) لسنة 1952 ، </w:t>
      </w:r>
      <w:r>
        <w:rPr>
          <w:rFonts w:ascii="Traditional Arabic" w:hAnsi="Traditional Arabic"/>
          <w:sz w:val="28"/>
          <w:szCs w:val="28"/>
          <w:rtl/>
          <w:lang w:bidi="ar-KW"/>
        </w:rPr>
        <w:t xml:space="preserve">المادة (1،2) </w:t>
      </w:r>
    </w:p>
  </w:footnote>
  <w:footnote w:id="164">
    <w:p w:rsidR="00D975F0" w:rsidRDefault="00D975F0" w:rsidP="00875901">
      <w:pPr>
        <w:pStyle w:val="FootnoteText"/>
        <w:jc w:val="both"/>
      </w:pPr>
      <w:r>
        <w:rPr>
          <w:rStyle w:val="FootnoteReference"/>
          <w:rFonts w:ascii="Traditional Arabic" w:hAnsi="Traditional Arabic"/>
          <w:sz w:val="28"/>
          <w:szCs w:val="28"/>
          <w:vertAlign w:val="baseline"/>
          <w:rtl/>
        </w:rPr>
        <w:t>(</w:t>
      </w:r>
      <w:r w:rsidRPr="00F147A5">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مرسوم الولاية على المال، </w:t>
      </w:r>
      <w:r>
        <w:rPr>
          <w:rStyle w:val="FootnoteReference"/>
          <w:rFonts w:ascii="Traditional Arabic" w:hAnsi="Traditional Arabic" w:hint="cs"/>
          <w:sz w:val="28"/>
          <w:szCs w:val="28"/>
          <w:vertAlign w:val="baseline"/>
          <w:rtl/>
        </w:rPr>
        <w:t>القانون (119) لسنة 1952</w:t>
      </w:r>
      <w:r w:rsidRPr="00674EB0">
        <w:rPr>
          <w:rFonts w:ascii="Traditional Arabic" w:hAnsi="Traditional Arabic"/>
          <w:sz w:val="28"/>
          <w:szCs w:val="28"/>
          <w:rtl/>
        </w:rPr>
        <w:t xml:space="preserve">المادة (49) </w:t>
      </w:r>
    </w:p>
  </w:footnote>
  <w:footnote w:id="165">
    <w:p w:rsidR="00D975F0" w:rsidRPr="00954930" w:rsidRDefault="00D975F0" w:rsidP="00875901">
      <w:pPr>
        <w:pStyle w:val="FootnoteText"/>
        <w:jc w:val="both"/>
        <w:rPr>
          <w:rFonts w:ascii="Traditional Arabic" w:hAnsi="Traditional Arabic"/>
          <w:sz w:val="28"/>
          <w:szCs w:val="28"/>
          <w:lang w:bidi="ar-KW"/>
        </w:rPr>
      </w:pPr>
      <w:r>
        <w:rPr>
          <w:rStyle w:val="FootnoteReference"/>
          <w:rFonts w:ascii="Traditional Arabic" w:hAnsi="Traditional Arabic"/>
          <w:sz w:val="28"/>
          <w:szCs w:val="28"/>
          <w:vertAlign w:val="baseline"/>
          <w:rtl/>
        </w:rPr>
        <w:t>(</w:t>
      </w:r>
      <w:r w:rsidRPr="00954930">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Pr>
          <w:rFonts w:ascii="Traditional Arabic" w:hAnsi="Traditional Arabic" w:hint="cs"/>
          <w:sz w:val="28"/>
          <w:szCs w:val="28"/>
          <w:rtl/>
          <w:lang w:bidi="ar-KW"/>
        </w:rPr>
        <w:t xml:space="preserve">المعداوي ، محمد أحمد، المدخل للعلوم القانونية ( </w:t>
      </w:r>
      <w:r w:rsidRPr="00954930">
        <w:rPr>
          <w:rFonts w:ascii="Traditional Arabic" w:hAnsi="Traditional Arabic"/>
          <w:sz w:val="28"/>
          <w:szCs w:val="28"/>
          <w:rtl/>
          <w:lang w:bidi="ar-KW"/>
        </w:rPr>
        <w:t>نظرية الحق</w:t>
      </w:r>
      <w:r>
        <w:rPr>
          <w:rFonts w:ascii="Traditional Arabic" w:hAnsi="Traditional Arabic" w:hint="cs"/>
          <w:sz w:val="28"/>
          <w:szCs w:val="28"/>
          <w:rtl/>
          <w:lang w:bidi="ar-KW"/>
        </w:rPr>
        <w:t xml:space="preserve"> )صـ89</w:t>
      </w:r>
    </w:p>
  </w:footnote>
  <w:footnote w:id="166">
    <w:p w:rsidR="00D975F0" w:rsidRPr="00D23A17" w:rsidRDefault="00D975F0" w:rsidP="00875901">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D23A17">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مرسوم الولاية على المال ، </w:t>
      </w:r>
      <w:r>
        <w:rPr>
          <w:rStyle w:val="FootnoteReference"/>
          <w:rFonts w:ascii="Traditional Arabic" w:hAnsi="Traditional Arabic" w:hint="cs"/>
          <w:sz w:val="28"/>
          <w:szCs w:val="28"/>
          <w:vertAlign w:val="baseline"/>
          <w:rtl/>
        </w:rPr>
        <w:t>القانون (119) لسنة 1952،</w:t>
      </w:r>
      <w:r w:rsidRPr="00D23A17">
        <w:rPr>
          <w:rStyle w:val="FootnoteReference"/>
          <w:rFonts w:ascii="Traditional Arabic" w:hAnsi="Traditional Arabic" w:hint="cs"/>
          <w:sz w:val="28"/>
          <w:szCs w:val="28"/>
          <w:vertAlign w:val="baseline"/>
          <w:rtl/>
        </w:rPr>
        <w:t xml:space="preserve">المادة (1) </w:t>
      </w:r>
    </w:p>
  </w:footnote>
  <w:footnote w:id="167">
    <w:p w:rsidR="00D975F0" w:rsidRPr="002A5DF9" w:rsidRDefault="00D975F0" w:rsidP="001070AB">
      <w:pPr>
        <w:pStyle w:val="FootnoteText"/>
        <w:jc w:val="both"/>
        <w:rPr>
          <w:rFonts w:ascii="Traditional Arabic" w:hAnsi="Traditional Arabic"/>
          <w:sz w:val="28"/>
          <w:szCs w:val="28"/>
          <w:rtl/>
          <w:lang w:bidi="ar-EG"/>
        </w:rPr>
      </w:pPr>
      <w:r>
        <w:rPr>
          <w:rStyle w:val="FootnoteReference"/>
          <w:rFonts w:ascii="Traditional Arabic" w:hAnsi="Traditional Arabic"/>
          <w:sz w:val="28"/>
          <w:szCs w:val="28"/>
          <w:vertAlign w:val="baseline"/>
          <w:rtl/>
        </w:rPr>
        <w:t>(</w:t>
      </w:r>
      <w:r w:rsidRPr="002A5DF9">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2A5DF9">
        <w:rPr>
          <w:rFonts w:ascii="Traditional Arabic" w:hAnsi="Traditional Arabic"/>
          <w:sz w:val="28"/>
          <w:szCs w:val="28"/>
          <w:rtl/>
          <w:lang w:bidi="ar-EG"/>
        </w:rPr>
        <w:t>سورة النساء : الآية (5)</w:t>
      </w:r>
    </w:p>
  </w:footnote>
  <w:footnote w:id="168">
    <w:p w:rsidR="00D975F0" w:rsidRDefault="00D975F0" w:rsidP="001070AB">
      <w:pPr>
        <w:pStyle w:val="FootnoteText"/>
        <w:jc w:val="both"/>
        <w:rPr>
          <w:rtl/>
          <w:lang w:bidi="ar-EG"/>
        </w:rPr>
      </w:pPr>
      <w:r>
        <w:rPr>
          <w:rStyle w:val="FootnoteReference"/>
          <w:rFonts w:ascii="Traditional Arabic" w:hAnsi="Traditional Arabic"/>
          <w:sz w:val="28"/>
          <w:szCs w:val="28"/>
          <w:vertAlign w:val="baseline"/>
          <w:rtl/>
        </w:rPr>
        <w:t>(</w:t>
      </w:r>
      <w:r w:rsidRPr="00380660">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Pr>
          <w:rStyle w:val="FootnoteReference"/>
          <w:rFonts w:ascii="Traditional Arabic" w:hAnsi="Traditional Arabic" w:hint="cs"/>
          <w:sz w:val="28"/>
          <w:szCs w:val="28"/>
          <w:vertAlign w:val="baseline"/>
          <w:rtl/>
        </w:rPr>
        <w:t>ا</w:t>
      </w:r>
      <w:r w:rsidRPr="00380660">
        <w:rPr>
          <w:rStyle w:val="FootnoteReference"/>
          <w:rFonts w:ascii="Traditional Arabic" w:hAnsi="Traditional Arabic" w:hint="cs"/>
          <w:sz w:val="28"/>
          <w:szCs w:val="28"/>
          <w:vertAlign w:val="baseline"/>
          <w:rtl/>
        </w:rPr>
        <w:t>لزمخشري</w:t>
      </w:r>
      <w:r>
        <w:rPr>
          <w:rFonts w:ascii="Traditional Arabic" w:hAnsi="Traditional Arabic" w:hint="cs"/>
          <w:sz w:val="28"/>
          <w:szCs w:val="28"/>
          <w:rtl/>
        </w:rPr>
        <w:t xml:space="preserve"> , مرجع سابق</w:t>
      </w:r>
      <w:r w:rsidRPr="00380660">
        <w:rPr>
          <w:rStyle w:val="FootnoteReference"/>
          <w:rFonts w:ascii="Traditional Arabic" w:hAnsi="Traditional Arabic" w:hint="cs"/>
          <w:sz w:val="28"/>
          <w:szCs w:val="28"/>
          <w:vertAlign w:val="baseline"/>
          <w:rtl/>
        </w:rPr>
        <w:t xml:space="preserve"> 1/</w:t>
      </w:r>
      <w:r>
        <w:rPr>
          <w:rStyle w:val="FootnoteReference"/>
          <w:rFonts w:ascii="Traditional Arabic" w:hAnsi="Traditional Arabic" w:hint="cs"/>
          <w:sz w:val="28"/>
          <w:szCs w:val="28"/>
          <w:vertAlign w:val="baseline"/>
          <w:rtl/>
        </w:rPr>
        <w:t>4</w:t>
      </w:r>
      <w:r>
        <w:rPr>
          <w:rFonts w:ascii="Traditional Arabic" w:hAnsi="Traditional Arabic" w:hint="cs"/>
          <w:sz w:val="28"/>
          <w:szCs w:val="28"/>
          <w:rtl/>
        </w:rPr>
        <w:t>71</w:t>
      </w:r>
      <w:r w:rsidRPr="00380660">
        <w:rPr>
          <w:rStyle w:val="FootnoteReference"/>
          <w:rFonts w:ascii="Traditional Arabic" w:hAnsi="Traditional Arabic" w:hint="cs"/>
          <w:sz w:val="28"/>
          <w:szCs w:val="28"/>
          <w:vertAlign w:val="baseline"/>
          <w:rtl/>
        </w:rPr>
        <w:t xml:space="preserve">, </w:t>
      </w:r>
      <w:r>
        <w:rPr>
          <w:rFonts w:ascii="Traditional Arabic" w:hAnsi="Traditional Arabic" w:hint="cs"/>
          <w:sz w:val="28"/>
          <w:szCs w:val="28"/>
          <w:rtl/>
        </w:rPr>
        <w:t>ا</w:t>
      </w:r>
      <w:r w:rsidRPr="00755449">
        <w:rPr>
          <w:rFonts w:ascii="Traditional Arabic" w:hAnsi="Traditional Arabic" w:hint="cs"/>
          <w:sz w:val="28"/>
          <w:szCs w:val="28"/>
          <w:rtl/>
        </w:rPr>
        <w:t>بن</w:t>
      </w:r>
      <w:r>
        <w:rPr>
          <w:rFonts w:ascii="Traditional Arabic" w:hAnsi="Traditional Arabic" w:hint="cs"/>
          <w:sz w:val="28"/>
          <w:szCs w:val="28"/>
          <w:rtl/>
        </w:rPr>
        <w:t xml:space="preserve"> </w:t>
      </w:r>
      <w:r w:rsidRPr="00755449">
        <w:rPr>
          <w:rFonts w:ascii="Traditional Arabic" w:hAnsi="Traditional Arabic" w:hint="cs"/>
          <w:sz w:val="28"/>
          <w:szCs w:val="28"/>
          <w:rtl/>
        </w:rPr>
        <w:t>عاشور</w:t>
      </w:r>
      <w:r>
        <w:rPr>
          <w:rFonts w:ascii="Traditional Arabic" w:hAnsi="Traditional Arabic" w:hint="cs"/>
          <w:sz w:val="28"/>
          <w:szCs w:val="28"/>
          <w:rtl/>
        </w:rPr>
        <w:t xml:space="preserve"> , </w:t>
      </w:r>
      <w:r w:rsidRPr="00755449">
        <w:rPr>
          <w:rFonts w:ascii="Traditional Arabic" w:hAnsi="Traditional Arabic" w:hint="cs"/>
          <w:sz w:val="28"/>
          <w:szCs w:val="28"/>
          <w:rtl/>
        </w:rPr>
        <w:t>محمد</w:t>
      </w:r>
      <w:r>
        <w:rPr>
          <w:rFonts w:ascii="Traditional Arabic" w:hAnsi="Traditional Arabic" w:hint="cs"/>
          <w:sz w:val="28"/>
          <w:szCs w:val="28"/>
          <w:rtl/>
        </w:rPr>
        <w:t xml:space="preserve"> </w:t>
      </w:r>
      <w:r w:rsidRPr="00755449">
        <w:rPr>
          <w:rFonts w:ascii="Traditional Arabic" w:hAnsi="Traditional Arabic" w:hint="cs"/>
          <w:sz w:val="28"/>
          <w:szCs w:val="28"/>
          <w:rtl/>
        </w:rPr>
        <w:t>الطاهر</w:t>
      </w:r>
      <w:r>
        <w:rPr>
          <w:rFonts w:ascii="Traditional Arabic" w:hAnsi="Traditional Arabic" w:hint="cs"/>
          <w:sz w:val="28"/>
          <w:szCs w:val="28"/>
          <w:rtl/>
        </w:rPr>
        <w:t xml:space="preserve"> , </w:t>
      </w:r>
      <w:r w:rsidRPr="00380660">
        <w:rPr>
          <w:rStyle w:val="FootnoteReference"/>
          <w:rFonts w:ascii="Traditional Arabic" w:hAnsi="Traditional Arabic" w:hint="cs"/>
          <w:sz w:val="28"/>
          <w:szCs w:val="28"/>
          <w:vertAlign w:val="baseline"/>
          <w:rtl/>
        </w:rPr>
        <w:t>التحرير والتنوير</w:t>
      </w:r>
      <w:r>
        <w:rPr>
          <w:rFonts w:ascii="Traditional Arabic" w:hAnsi="Traditional Arabic" w:hint="cs"/>
          <w:sz w:val="28"/>
          <w:szCs w:val="28"/>
          <w:rtl/>
        </w:rPr>
        <w:t xml:space="preserve"> (تونس:الدار التونسية للنشر 1984ه)</w:t>
      </w:r>
      <w:r w:rsidRPr="00380660">
        <w:rPr>
          <w:rStyle w:val="FootnoteReference"/>
          <w:rFonts w:ascii="Traditional Arabic" w:hAnsi="Traditional Arabic" w:hint="cs"/>
          <w:sz w:val="28"/>
          <w:szCs w:val="28"/>
          <w:vertAlign w:val="baseline"/>
          <w:rtl/>
        </w:rPr>
        <w:t xml:space="preserve"> 4/235 </w:t>
      </w:r>
    </w:p>
  </w:footnote>
  <w:footnote w:id="169">
    <w:p w:rsidR="00D975F0" w:rsidRDefault="00D975F0" w:rsidP="001070AB">
      <w:pPr>
        <w:pStyle w:val="FootnoteText"/>
        <w:jc w:val="both"/>
        <w:rPr>
          <w:rtl/>
          <w:lang w:bidi="ar-EG"/>
        </w:rPr>
      </w:pPr>
      <w:r>
        <w:rPr>
          <w:rStyle w:val="FootnoteReference"/>
          <w:rFonts w:ascii="Traditional Arabic" w:hAnsi="Traditional Arabic"/>
          <w:sz w:val="28"/>
          <w:szCs w:val="28"/>
          <w:vertAlign w:val="baseline"/>
          <w:rtl/>
        </w:rPr>
        <w:t>(</w:t>
      </w:r>
      <w:r w:rsidRPr="007A3FB9">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7A3FB9">
        <w:rPr>
          <w:rStyle w:val="FootnoteReference"/>
          <w:rFonts w:ascii="Traditional Arabic" w:hAnsi="Traditional Arabic" w:hint="cs"/>
          <w:sz w:val="28"/>
          <w:szCs w:val="28"/>
          <w:vertAlign w:val="baseline"/>
          <w:rtl/>
        </w:rPr>
        <w:t>سورة البقرة : الآية (</w:t>
      </w:r>
      <w:r>
        <w:rPr>
          <w:rStyle w:val="FootnoteReference"/>
          <w:rFonts w:ascii="Traditional Arabic" w:hAnsi="Traditional Arabic" w:hint="cs"/>
          <w:sz w:val="28"/>
          <w:szCs w:val="28"/>
          <w:vertAlign w:val="baseline"/>
          <w:rtl/>
        </w:rPr>
        <w:t>22</w:t>
      </w:r>
      <w:r w:rsidRPr="007A3FB9">
        <w:rPr>
          <w:rStyle w:val="FootnoteReference"/>
          <w:rFonts w:ascii="Traditional Arabic" w:hAnsi="Traditional Arabic" w:hint="cs"/>
          <w:sz w:val="28"/>
          <w:szCs w:val="28"/>
          <w:vertAlign w:val="baseline"/>
          <w:rtl/>
        </w:rPr>
        <w:t>0)</w:t>
      </w:r>
    </w:p>
  </w:footnote>
  <w:footnote w:id="170">
    <w:p w:rsidR="00D975F0" w:rsidRPr="00C210D6" w:rsidRDefault="00D975F0" w:rsidP="003D5868">
      <w:pPr>
        <w:pStyle w:val="FootnoteText"/>
        <w:jc w:val="both"/>
        <w:rPr>
          <w:rFonts w:ascii="Traditional Arabic" w:hAnsi="Traditional Arabic"/>
          <w:sz w:val="28"/>
          <w:szCs w:val="28"/>
          <w:rtl/>
          <w:lang w:bidi="ar-EG"/>
        </w:rPr>
      </w:pPr>
      <w:r>
        <w:rPr>
          <w:rStyle w:val="FootnoteReference"/>
          <w:rFonts w:ascii="Traditional Arabic" w:hAnsi="Traditional Arabic"/>
          <w:sz w:val="28"/>
          <w:szCs w:val="28"/>
          <w:vertAlign w:val="baseline"/>
          <w:rtl/>
        </w:rPr>
        <w:t>(</w:t>
      </w:r>
      <w:r w:rsidRPr="009A633A">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Pr>
          <w:rFonts w:ascii="Traditional Arabic" w:hAnsi="Traditional Arabic" w:hint="cs"/>
          <w:sz w:val="28"/>
          <w:szCs w:val="28"/>
          <w:rtl/>
          <w:lang w:bidi="ar-EG"/>
        </w:rPr>
        <w:t xml:space="preserve">تم تخريجه صـ49 </w:t>
      </w:r>
    </w:p>
  </w:footnote>
  <w:footnote w:id="171">
    <w:p w:rsidR="00D975F0" w:rsidRPr="00B51496" w:rsidRDefault="00D975F0" w:rsidP="00B51496">
      <w:pPr>
        <w:pStyle w:val="FootnoteText"/>
        <w:jc w:val="both"/>
        <w:rPr>
          <w:rFonts w:ascii="Traditional Arabic" w:hAnsi="Traditional Arabic"/>
          <w:sz w:val="28"/>
          <w:szCs w:val="28"/>
          <w:rtl/>
        </w:rPr>
      </w:pPr>
      <w:r>
        <w:rPr>
          <w:rStyle w:val="FootnoteReference"/>
          <w:rFonts w:ascii="Traditional Arabic" w:hAnsi="Traditional Arabic"/>
          <w:sz w:val="28"/>
          <w:szCs w:val="28"/>
          <w:vertAlign w:val="baseline"/>
          <w:rtl/>
        </w:rPr>
        <w:t>(</w:t>
      </w:r>
      <w:r w:rsidRPr="00473017">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473017">
        <w:rPr>
          <w:rStyle w:val="FootnoteReference"/>
          <w:rFonts w:ascii="Traditional Arabic" w:hAnsi="Traditional Arabic" w:hint="cs"/>
          <w:sz w:val="28"/>
          <w:szCs w:val="28"/>
          <w:vertAlign w:val="baseline"/>
          <w:rtl/>
        </w:rPr>
        <w:t>سنن الترمذي</w:t>
      </w:r>
      <w:r>
        <w:rPr>
          <w:rFonts w:ascii="Traditional Arabic" w:hAnsi="Traditional Arabic" w:hint="cs"/>
          <w:sz w:val="28"/>
          <w:szCs w:val="28"/>
          <w:rtl/>
        </w:rPr>
        <w:t>, أبواب الزكاة, باب ما جاء في زكاة مال اليتيم ,3/23 ,</w:t>
      </w:r>
      <w:r>
        <w:rPr>
          <w:rStyle w:val="FootnoteReference"/>
          <w:rFonts w:ascii="Traditional Arabic" w:hAnsi="Traditional Arabic" w:hint="cs"/>
          <w:sz w:val="28"/>
          <w:szCs w:val="28"/>
          <w:vertAlign w:val="baseline"/>
          <w:rtl/>
        </w:rPr>
        <w:t xml:space="preserve"> رقم 641 وقال فيه ضعف , </w:t>
      </w:r>
      <w:r>
        <w:rPr>
          <w:rFonts w:ascii="Traditional Arabic" w:hAnsi="Traditional Arabic" w:hint="cs"/>
          <w:sz w:val="28"/>
          <w:szCs w:val="28"/>
          <w:rtl/>
        </w:rPr>
        <w:t>السنن الكبرى للبيهقي برقم (7339) , وشرح السنة للبغوي برقم (1589)</w:t>
      </w:r>
      <w:r w:rsidRPr="00B51496">
        <w:rPr>
          <w:rFonts w:ascii="Traditional Arabic" w:hAnsi="Traditional Arabic" w:hint="cs"/>
          <w:sz w:val="28"/>
          <w:szCs w:val="28"/>
          <w:rtl/>
        </w:rPr>
        <w:t xml:space="preserve"> قال الألباني : ضعيف ، إرواء الغليل 3/ 258 برقم (788)</w:t>
      </w:r>
    </w:p>
  </w:footnote>
  <w:footnote w:id="172">
    <w:p w:rsidR="00D975F0" w:rsidRPr="00B019EF" w:rsidRDefault="00D975F0" w:rsidP="009B6AE5">
      <w:pPr>
        <w:pStyle w:val="FootnoteText"/>
        <w:jc w:val="both"/>
        <w:rPr>
          <w:rFonts w:ascii="Traditional Arabic" w:hAnsi="Traditional Arabic"/>
          <w:sz w:val="28"/>
          <w:szCs w:val="28"/>
          <w:rtl/>
          <w:lang w:bidi="ar-EG"/>
        </w:rPr>
      </w:pPr>
      <w:r>
        <w:rPr>
          <w:rStyle w:val="FootnoteReference"/>
          <w:rFonts w:ascii="Traditional Arabic" w:hAnsi="Traditional Arabic"/>
          <w:sz w:val="28"/>
          <w:szCs w:val="28"/>
          <w:vertAlign w:val="baseline"/>
          <w:rtl/>
        </w:rPr>
        <w:t>(</w:t>
      </w:r>
      <w:r w:rsidRPr="00143011">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143011">
        <w:rPr>
          <w:rFonts w:ascii="Traditional Arabic" w:hAnsi="Traditional Arabic"/>
          <w:sz w:val="28"/>
          <w:szCs w:val="28"/>
          <w:rtl/>
          <w:lang w:bidi="ar-EG"/>
        </w:rPr>
        <w:t>الموسوعة الفقهية</w:t>
      </w:r>
      <w:r>
        <w:rPr>
          <w:rFonts w:ascii="Traditional Arabic" w:hAnsi="Traditional Arabic" w:hint="cs"/>
          <w:sz w:val="28"/>
          <w:szCs w:val="28"/>
          <w:rtl/>
          <w:lang w:bidi="ar-EG"/>
        </w:rPr>
        <w:t xml:space="preserve"> </w:t>
      </w:r>
      <w:r w:rsidRPr="00143011">
        <w:rPr>
          <w:rFonts w:ascii="Traditional Arabic" w:hAnsi="Traditional Arabic" w:hint="cs"/>
          <w:sz w:val="28"/>
          <w:szCs w:val="28"/>
          <w:rtl/>
          <w:lang w:bidi="ar-EG"/>
        </w:rPr>
        <w:t>، مرجع سابق</w:t>
      </w:r>
      <w:r w:rsidRPr="00143011">
        <w:rPr>
          <w:rFonts w:ascii="Traditional Arabic" w:hAnsi="Traditional Arabic"/>
          <w:sz w:val="28"/>
          <w:szCs w:val="28"/>
          <w:rtl/>
          <w:lang w:bidi="ar-EG"/>
        </w:rPr>
        <w:t xml:space="preserve"> 2/ 1982</w:t>
      </w:r>
    </w:p>
  </w:footnote>
  <w:footnote w:id="173">
    <w:p w:rsidR="00D975F0" w:rsidRDefault="00D975F0" w:rsidP="009B6AE5">
      <w:pPr>
        <w:pStyle w:val="FootnoteText"/>
        <w:jc w:val="both"/>
        <w:rPr>
          <w:rtl/>
          <w:lang w:bidi="ar-EG"/>
        </w:rPr>
      </w:pPr>
      <w:r>
        <w:rPr>
          <w:rStyle w:val="FootnoteReference"/>
          <w:rFonts w:ascii="Traditional Arabic" w:hAnsi="Traditional Arabic"/>
          <w:sz w:val="28"/>
          <w:szCs w:val="28"/>
          <w:vertAlign w:val="baseline"/>
          <w:rtl/>
        </w:rPr>
        <w:t>(</w:t>
      </w:r>
      <w:r w:rsidRPr="006C28FB">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Pr>
          <w:rStyle w:val="FootnoteReference"/>
          <w:rFonts w:ascii="Traditional Arabic" w:hAnsi="Traditional Arabic" w:hint="cs"/>
          <w:sz w:val="28"/>
          <w:szCs w:val="28"/>
          <w:vertAlign w:val="baseline"/>
          <w:rtl/>
        </w:rPr>
        <w:t>سو</w:t>
      </w:r>
      <w:r>
        <w:rPr>
          <w:rFonts w:ascii="Traditional Arabic" w:hAnsi="Traditional Arabic" w:hint="cs"/>
          <w:sz w:val="28"/>
          <w:szCs w:val="28"/>
          <w:rtl/>
        </w:rPr>
        <w:t xml:space="preserve">رة </w:t>
      </w:r>
      <w:r w:rsidRPr="006C28FB">
        <w:rPr>
          <w:rStyle w:val="FootnoteReference"/>
          <w:rFonts w:ascii="Traditional Arabic" w:hAnsi="Traditional Arabic" w:hint="cs"/>
          <w:sz w:val="28"/>
          <w:szCs w:val="28"/>
          <w:vertAlign w:val="baseline"/>
          <w:rtl/>
        </w:rPr>
        <w:t>النساء :</w:t>
      </w:r>
      <w:r>
        <w:rPr>
          <w:rFonts w:ascii="Traditional Arabic" w:hAnsi="Traditional Arabic" w:hint="cs"/>
          <w:sz w:val="28"/>
          <w:szCs w:val="28"/>
          <w:rtl/>
        </w:rPr>
        <w:t xml:space="preserve"> من </w:t>
      </w:r>
      <w:r>
        <w:rPr>
          <w:rStyle w:val="FootnoteReference"/>
          <w:rFonts w:ascii="Traditional Arabic" w:hAnsi="Traditional Arabic" w:hint="cs"/>
          <w:sz w:val="28"/>
          <w:szCs w:val="28"/>
          <w:vertAlign w:val="baseline"/>
          <w:rtl/>
        </w:rPr>
        <w:t>ا</w:t>
      </w:r>
      <w:r>
        <w:rPr>
          <w:rFonts w:ascii="Traditional Arabic" w:hAnsi="Traditional Arabic" w:hint="cs"/>
          <w:sz w:val="28"/>
          <w:szCs w:val="28"/>
          <w:rtl/>
        </w:rPr>
        <w:t>لآية (6</w:t>
      </w:r>
      <w:r w:rsidRPr="006C28FB">
        <w:rPr>
          <w:rStyle w:val="FootnoteReference"/>
          <w:rFonts w:ascii="Traditional Arabic" w:hAnsi="Traditional Arabic" w:hint="cs"/>
          <w:sz w:val="28"/>
          <w:szCs w:val="28"/>
          <w:vertAlign w:val="baseline"/>
          <w:rtl/>
        </w:rPr>
        <w:t>)</w:t>
      </w:r>
      <w:r>
        <w:rPr>
          <w:rFonts w:ascii="Traditional Arabic" w:hAnsi="Traditional Arabic" w:hint="cs"/>
          <w:sz w:val="28"/>
          <w:szCs w:val="28"/>
          <w:rtl/>
        </w:rPr>
        <w:t xml:space="preserve"> </w:t>
      </w:r>
      <w:r>
        <w:rPr>
          <w:rStyle w:val="FootnoteReference"/>
          <w:rFonts w:ascii="Traditional Arabic" w:hAnsi="Traditional Arabic" w:hint="cs"/>
          <w:sz w:val="28"/>
          <w:szCs w:val="28"/>
          <w:vertAlign w:val="baseline"/>
          <w:rtl/>
        </w:rPr>
        <w:t>-</w:t>
      </w:r>
      <w:r>
        <w:rPr>
          <w:rFonts w:ascii="Traditional Arabic" w:hAnsi="Traditional Arabic" w:hint="cs"/>
          <w:sz w:val="28"/>
          <w:szCs w:val="28"/>
          <w:rtl/>
        </w:rPr>
        <w:t xml:space="preserve"> </w:t>
      </w:r>
      <w:r>
        <w:rPr>
          <w:rStyle w:val="FootnoteReference"/>
          <w:rFonts w:ascii="Traditional Arabic" w:hAnsi="Traditional Arabic" w:hint="cs"/>
          <w:sz w:val="28"/>
          <w:szCs w:val="28"/>
          <w:vertAlign w:val="baseline"/>
          <w:rtl/>
        </w:rPr>
        <w:t>ال</w:t>
      </w:r>
      <w:r>
        <w:rPr>
          <w:rFonts w:ascii="Traditional Arabic" w:hAnsi="Traditional Arabic" w:hint="cs"/>
          <w:sz w:val="28"/>
          <w:szCs w:val="28"/>
          <w:rtl/>
        </w:rPr>
        <w:t>زمخشري , مرجع سابق</w:t>
      </w:r>
      <w:r w:rsidRPr="006C28FB">
        <w:rPr>
          <w:rStyle w:val="FootnoteReference"/>
          <w:rFonts w:ascii="Traditional Arabic" w:hAnsi="Traditional Arabic" w:hint="cs"/>
          <w:sz w:val="28"/>
          <w:szCs w:val="28"/>
          <w:vertAlign w:val="baseline"/>
          <w:rtl/>
        </w:rPr>
        <w:t xml:space="preserve"> 1/</w:t>
      </w:r>
      <w:r>
        <w:rPr>
          <w:rStyle w:val="FootnoteReference"/>
          <w:rFonts w:ascii="Traditional Arabic" w:hAnsi="Traditional Arabic" w:hint="cs"/>
          <w:sz w:val="28"/>
          <w:szCs w:val="28"/>
          <w:vertAlign w:val="baseline"/>
          <w:rtl/>
        </w:rPr>
        <w:t>4</w:t>
      </w:r>
      <w:r>
        <w:rPr>
          <w:rFonts w:ascii="Traditional Arabic" w:hAnsi="Traditional Arabic" w:hint="cs"/>
          <w:sz w:val="28"/>
          <w:szCs w:val="28"/>
          <w:rtl/>
        </w:rPr>
        <w:t>74</w:t>
      </w:r>
    </w:p>
  </w:footnote>
  <w:footnote w:id="174">
    <w:p w:rsidR="00D975F0" w:rsidRPr="00533371" w:rsidRDefault="00D975F0" w:rsidP="007D0D2A">
      <w:pPr>
        <w:pStyle w:val="FootnoteText"/>
        <w:jc w:val="both"/>
        <w:rPr>
          <w:rStyle w:val="FootnoteReference"/>
          <w:sz w:val="28"/>
          <w:szCs w:val="28"/>
          <w:vertAlign w:val="baseline"/>
          <w:rtl/>
        </w:rPr>
      </w:pPr>
      <w:r>
        <w:rPr>
          <w:rStyle w:val="FootnoteReference"/>
          <w:sz w:val="28"/>
          <w:szCs w:val="28"/>
          <w:vertAlign w:val="baseline"/>
          <w:rtl/>
        </w:rPr>
        <w:t>(</w:t>
      </w:r>
      <w:r w:rsidRPr="00533371">
        <w:rPr>
          <w:rStyle w:val="FootnoteReference"/>
          <w:sz w:val="28"/>
          <w:szCs w:val="28"/>
          <w:vertAlign w:val="baseline"/>
          <w:rtl/>
        </w:rPr>
        <w:footnoteRef/>
      </w:r>
      <w:r>
        <w:rPr>
          <w:rStyle w:val="FootnoteReference"/>
          <w:sz w:val="28"/>
          <w:szCs w:val="28"/>
          <w:vertAlign w:val="baseline"/>
          <w:rtl/>
        </w:rPr>
        <w:t>)</w:t>
      </w:r>
      <w:r>
        <w:rPr>
          <w:rFonts w:hint="cs"/>
          <w:sz w:val="28"/>
          <w:szCs w:val="28"/>
          <w:rtl/>
        </w:rPr>
        <w:t xml:space="preserve"> </w:t>
      </w:r>
      <w:r w:rsidRPr="00533371">
        <w:rPr>
          <w:rStyle w:val="FootnoteReference"/>
          <w:rFonts w:hint="cs"/>
          <w:sz w:val="28"/>
          <w:szCs w:val="28"/>
          <w:vertAlign w:val="baseline"/>
          <w:rtl/>
        </w:rPr>
        <w:t>القرطبي</w:t>
      </w:r>
      <w:r>
        <w:rPr>
          <w:rFonts w:hint="cs"/>
          <w:sz w:val="28"/>
          <w:szCs w:val="28"/>
          <w:rtl/>
        </w:rPr>
        <w:t xml:space="preserve"> , مرجع سابق </w:t>
      </w:r>
      <w:r w:rsidRPr="00533371">
        <w:rPr>
          <w:rStyle w:val="FootnoteReference"/>
          <w:rFonts w:hint="cs"/>
          <w:sz w:val="28"/>
          <w:szCs w:val="28"/>
          <w:vertAlign w:val="baseline"/>
          <w:rtl/>
        </w:rPr>
        <w:t>3/36</w:t>
      </w:r>
    </w:p>
  </w:footnote>
  <w:footnote w:id="175">
    <w:p w:rsidR="00D975F0" w:rsidRPr="00712778" w:rsidRDefault="00D975F0" w:rsidP="00E23B19">
      <w:pPr>
        <w:pStyle w:val="FootnoteText"/>
        <w:jc w:val="both"/>
        <w:rPr>
          <w:sz w:val="28"/>
          <w:szCs w:val="28"/>
        </w:rPr>
      </w:pPr>
      <w:r>
        <w:rPr>
          <w:rStyle w:val="FootnoteReference"/>
          <w:sz w:val="28"/>
          <w:szCs w:val="28"/>
          <w:vertAlign w:val="baseline"/>
          <w:rtl/>
        </w:rPr>
        <w:t>(</w:t>
      </w:r>
      <w:r w:rsidRPr="00FB18F4">
        <w:rPr>
          <w:rStyle w:val="FootnoteReference"/>
          <w:sz w:val="28"/>
          <w:szCs w:val="28"/>
          <w:vertAlign w:val="baseline"/>
          <w:rtl/>
        </w:rPr>
        <w:footnoteRef/>
      </w:r>
      <w:r>
        <w:rPr>
          <w:rStyle w:val="FootnoteReference"/>
          <w:sz w:val="28"/>
          <w:szCs w:val="28"/>
          <w:vertAlign w:val="baseline"/>
          <w:rtl/>
        </w:rPr>
        <w:t>)</w:t>
      </w:r>
      <w:r>
        <w:rPr>
          <w:rFonts w:hint="cs"/>
          <w:sz w:val="28"/>
          <w:szCs w:val="28"/>
          <w:rtl/>
        </w:rPr>
        <w:t xml:space="preserve"> </w:t>
      </w:r>
      <w:r w:rsidRPr="00E11DF6">
        <w:rPr>
          <w:rFonts w:hint="cs"/>
          <w:sz w:val="28"/>
          <w:szCs w:val="28"/>
          <w:rtl/>
        </w:rPr>
        <w:t>ابن قدامه</w:t>
      </w:r>
      <w:r>
        <w:rPr>
          <w:rFonts w:hint="cs"/>
          <w:sz w:val="28"/>
          <w:szCs w:val="28"/>
          <w:rtl/>
        </w:rPr>
        <w:t xml:space="preserve"> </w:t>
      </w:r>
      <w:r w:rsidRPr="00E11DF6">
        <w:rPr>
          <w:rFonts w:hint="cs"/>
          <w:sz w:val="28"/>
          <w:szCs w:val="28"/>
          <w:rtl/>
        </w:rPr>
        <w:t>،</w:t>
      </w:r>
      <w:r>
        <w:rPr>
          <w:rFonts w:hint="cs"/>
          <w:sz w:val="28"/>
          <w:szCs w:val="28"/>
          <w:rtl/>
        </w:rPr>
        <w:t xml:space="preserve"> المغني ،</w:t>
      </w:r>
      <w:r w:rsidRPr="00E11DF6">
        <w:rPr>
          <w:rFonts w:hint="cs"/>
          <w:sz w:val="28"/>
          <w:szCs w:val="28"/>
          <w:rtl/>
        </w:rPr>
        <w:t xml:space="preserve"> مرجع سابق 4/181</w:t>
      </w:r>
    </w:p>
  </w:footnote>
  <w:footnote w:id="176">
    <w:p w:rsidR="00D975F0" w:rsidRPr="00C87D88" w:rsidRDefault="00D975F0" w:rsidP="009B6AE5">
      <w:pPr>
        <w:pStyle w:val="FootnoteText"/>
        <w:jc w:val="both"/>
        <w:rPr>
          <w:rStyle w:val="FootnoteReference"/>
          <w:sz w:val="28"/>
          <w:szCs w:val="28"/>
          <w:vertAlign w:val="baseline"/>
        </w:rPr>
      </w:pPr>
      <w:r>
        <w:rPr>
          <w:rStyle w:val="FootnoteReference"/>
          <w:sz w:val="28"/>
          <w:szCs w:val="28"/>
          <w:vertAlign w:val="baseline"/>
          <w:rtl/>
        </w:rPr>
        <w:t>(</w:t>
      </w:r>
      <w:r w:rsidRPr="00C87D88">
        <w:rPr>
          <w:rStyle w:val="FootnoteReference"/>
          <w:sz w:val="28"/>
          <w:szCs w:val="28"/>
          <w:vertAlign w:val="baseline"/>
          <w:rtl/>
        </w:rPr>
        <w:footnoteRef/>
      </w:r>
      <w:r>
        <w:rPr>
          <w:rStyle w:val="FootnoteReference"/>
          <w:sz w:val="28"/>
          <w:szCs w:val="28"/>
          <w:vertAlign w:val="baseline"/>
          <w:rtl/>
        </w:rPr>
        <w:t>)</w:t>
      </w:r>
      <w:r>
        <w:rPr>
          <w:rFonts w:hint="cs"/>
          <w:sz w:val="28"/>
          <w:szCs w:val="28"/>
          <w:rtl/>
        </w:rPr>
        <w:t xml:space="preserve"> ابن قدامه ، المرجع السابق 5/290</w:t>
      </w:r>
    </w:p>
  </w:footnote>
  <w:footnote w:id="177">
    <w:p w:rsidR="00D975F0" w:rsidRPr="009B5755" w:rsidRDefault="00D975F0" w:rsidP="009B6AE5">
      <w:pPr>
        <w:pStyle w:val="FootnoteText"/>
        <w:jc w:val="both"/>
        <w:rPr>
          <w:rStyle w:val="FootnoteReference"/>
          <w:sz w:val="28"/>
          <w:szCs w:val="28"/>
          <w:vertAlign w:val="baseline"/>
          <w:rtl/>
        </w:rPr>
      </w:pPr>
      <w:r>
        <w:rPr>
          <w:rStyle w:val="FootnoteReference"/>
          <w:sz w:val="28"/>
          <w:szCs w:val="28"/>
          <w:vertAlign w:val="baseline"/>
          <w:rtl/>
        </w:rPr>
        <w:t>(</w:t>
      </w:r>
      <w:r w:rsidRPr="009B5755">
        <w:rPr>
          <w:rStyle w:val="FootnoteReference"/>
          <w:sz w:val="28"/>
          <w:szCs w:val="28"/>
          <w:vertAlign w:val="baseline"/>
          <w:rtl/>
        </w:rPr>
        <w:footnoteRef/>
      </w:r>
      <w:r>
        <w:rPr>
          <w:rStyle w:val="FootnoteReference"/>
          <w:sz w:val="28"/>
          <w:szCs w:val="28"/>
          <w:vertAlign w:val="baseline"/>
          <w:rtl/>
        </w:rPr>
        <w:t>)</w:t>
      </w:r>
      <w:r>
        <w:rPr>
          <w:rFonts w:hint="cs"/>
          <w:sz w:val="28"/>
          <w:szCs w:val="28"/>
          <w:rtl/>
        </w:rPr>
        <w:t xml:space="preserve"> ابن قدامه ، المرجع السابق 5/8</w:t>
      </w:r>
    </w:p>
  </w:footnote>
  <w:footnote w:id="178">
    <w:p w:rsidR="00D975F0" w:rsidRDefault="00D975F0" w:rsidP="009B6AE5">
      <w:pPr>
        <w:pStyle w:val="FootnoteText"/>
        <w:jc w:val="both"/>
        <w:rPr>
          <w:sz w:val="28"/>
          <w:szCs w:val="28"/>
          <w:rtl/>
        </w:rPr>
      </w:pPr>
      <w:r>
        <w:rPr>
          <w:rStyle w:val="FootnoteReference"/>
          <w:sz w:val="28"/>
          <w:szCs w:val="28"/>
          <w:vertAlign w:val="baseline"/>
          <w:rtl/>
        </w:rPr>
        <w:t>(</w:t>
      </w:r>
      <w:r w:rsidRPr="00567CC2">
        <w:rPr>
          <w:rStyle w:val="FootnoteReference"/>
          <w:sz w:val="28"/>
          <w:szCs w:val="28"/>
          <w:vertAlign w:val="baseline"/>
          <w:rtl/>
        </w:rPr>
        <w:footnoteRef/>
      </w:r>
      <w:r>
        <w:rPr>
          <w:rStyle w:val="FootnoteReference"/>
          <w:sz w:val="28"/>
          <w:szCs w:val="28"/>
          <w:vertAlign w:val="baseline"/>
          <w:rtl/>
        </w:rPr>
        <w:t>)</w:t>
      </w:r>
      <w:r>
        <w:rPr>
          <w:rFonts w:hint="cs"/>
          <w:sz w:val="28"/>
          <w:szCs w:val="28"/>
          <w:rtl/>
        </w:rPr>
        <w:t xml:space="preserve"> </w:t>
      </w:r>
      <w:r w:rsidRPr="002A217F">
        <w:rPr>
          <w:rFonts w:hint="cs"/>
          <w:sz w:val="28"/>
          <w:szCs w:val="28"/>
          <w:rtl/>
        </w:rPr>
        <w:t xml:space="preserve">تعتبر شركة المضاربة من أوج العمل الاستثماري قديماً وحاضراً ، لأنها تجمع بين مال القاصر العاجز عملياً عن ممارسة </w:t>
      </w:r>
    </w:p>
    <w:p w:rsidR="00D975F0" w:rsidRDefault="00D975F0" w:rsidP="00BF3326">
      <w:pPr>
        <w:pStyle w:val="FootnoteText"/>
        <w:jc w:val="both"/>
        <w:rPr>
          <w:sz w:val="28"/>
          <w:szCs w:val="28"/>
          <w:rtl/>
        </w:rPr>
      </w:pPr>
      <w:r w:rsidRPr="002A217F">
        <w:rPr>
          <w:rFonts w:hint="cs"/>
          <w:sz w:val="28"/>
          <w:szCs w:val="28"/>
          <w:rtl/>
        </w:rPr>
        <w:t xml:space="preserve">الاستثمار والنشاط ، وبين جهد أهل العقل والتدبير والخبرة في التجارة ،سواء كانت مباشرة من الولي ، أم غير مباشرة مع </w:t>
      </w:r>
    </w:p>
    <w:p w:rsidR="00D975F0" w:rsidRPr="00567CC2" w:rsidRDefault="00D975F0" w:rsidP="002015AD">
      <w:pPr>
        <w:pStyle w:val="FootnoteText"/>
        <w:jc w:val="both"/>
        <w:rPr>
          <w:sz w:val="28"/>
          <w:szCs w:val="28"/>
          <w:rtl/>
          <w:lang w:bidi="ar-EG"/>
        </w:rPr>
      </w:pPr>
      <w:r w:rsidRPr="002A217F">
        <w:rPr>
          <w:rFonts w:hint="cs"/>
          <w:sz w:val="28"/>
          <w:szCs w:val="28"/>
          <w:rtl/>
        </w:rPr>
        <w:t>الأخرين وهذا ما أيدته المجامع الفقهية الإسلامية ، قرارات مجمع الفقه الإسلا</w:t>
      </w:r>
      <w:r>
        <w:rPr>
          <w:rFonts w:hint="cs"/>
          <w:sz w:val="28"/>
          <w:szCs w:val="28"/>
          <w:rtl/>
        </w:rPr>
        <w:t>م</w:t>
      </w:r>
      <w:r w:rsidRPr="002A217F">
        <w:rPr>
          <w:rFonts w:hint="cs"/>
          <w:sz w:val="28"/>
          <w:szCs w:val="28"/>
          <w:rtl/>
        </w:rPr>
        <w:t>ي الدولي بجدة ،الدورة 13 بالكويت 1422ه/2001م ،القرار رقم 123(5/13) ،مجمع الفقه الإسلامي التابع لرابطة العالم الإسلامي بمكة ،الدورة 14عام 1415ه/1995م القرار رقم 6 ،مجمع الفقه الإسلامي بالهند ،العمل بالمرابحة ،الدورة 3 ،</w:t>
      </w:r>
      <w:r>
        <w:rPr>
          <w:rFonts w:hint="cs"/>
          <w:sz w:val="28"/>
          <w:szCs w:val="28"/>
          <w:rtl/>
        </w:rPr>
        <w:t xml:space="preserve"> </w:t>
      </w:r>
      <w:r w:rsidRPr="002A217F">
        <w:rPr>
          <w:rFonts w:hint="cs"/>
          <w:sz w:val="28"/>
          <w:szCs w:val="28"/>
          <w:rtl/>
        </w:rPr>
        <w:t>تاريخ 8/6/1990قرار 9(2/3)</w:t>
      </w:r>
    </w:p>
  </w:footnote>
  <w:footnote w:id="179">
    <w:p w:rsidR="00D975F0" w:rsidRPr="001A64AA" w:rsidRDefault="00D975F0" w:rsidP="002015AD">
      <w:pPr>
        <w:pStyle w:val="FootnoteText"/>
        <w:jc w:val="both"/>
        <w:rPr>
          <w:rFonts w:ascii="Traditional Arabic" w:hAnsi="Traditional Arabic"/>
          <w:sz w:val="28"/>
          <w:szCs w:val="28"/>
          <w:rtl/>
          <w:lang w:bidi="ar-EG"/>
        </w:rPr>
      </w:pPr>
      <w:r>
        <w:rPr>
          <w:rStyle w:val="FootnoteReference"/>
          <w:rFonts w:ascii="Traditional Arabic" w:hAnsi="Traditional Arabic"/>
          <w:sz w:val="28"/>
          <w:szCs w:val="28"/>
          <w:vertAlign w:val="baseline"/>
          <w:rtl/>
        </w:rPr>
        <w:t>(</w:t>
      </w:r>
      <w:r w:rsidRPr="009D2681">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1A64AA">
        <w:rPr>
          <w:rFonts w:ascii="Traditional Arabic" w:hAnsi="Traditional Arabic"/>
          <w:sz w:val="28"/>
          <w:szCs w:val="28"/>
          <w:rtl/>
          <w:lang w:bidi="ar-EG"/>
        </w:rPr>
        <w:t>سورة النساء : الآية (5)</w:t>
      </w:r>
    </w:p>
  </w:footnote>
  <w:footnote w:id="180">
    <w:p w:rsidR="00D975F0" w:rsidRPr="00263F73" w:rsidRDefault="00D975F0" w:rsidP="002015AD">
      <w:pPr>
        <w:pStyle w:val="FootnoteText"/>
        <w:jc w:val="both"/>
        <w:rPr>
          <w:rFonts w:ascii="Traditional Arabic" w:hAnsi="Traditional Arabic"/>
          <w:sz w:val="28"/>
          <w:szCs w:val="28"/>
          <w:rtl/>
          <w:lang w:bidi="ar-EG"/>
        </w:rPr>
      </w:pPr>
      <w:r>
        <w:rPr>
          <w:rStyle w:val="FootnoteReference"/>
          <w:rFonts w:ascii="Traditional Arabic" w:hAnsi="Traditional Arabic"/>
          <w:sz w:val="28"/>
          <w:szCs w:val="28"/>
          <w:vertAlign w:val="baseline"/>
          <w:rtl/>
        </w:rPr>
        <w:t>(</w:t>
      </w:r>
      <w:r w:rsidRPr="00263F73">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263F73">
        <w:rPr>
          <w:rFonts w:ascii="Traditional Arabic" w:hAnsi="Traditional Arabic"/>
          <w:sz w:val="28"/>
          <w:szCs w:val="28"/>
          <w:rtl/>
          <w:lang w:bidi="ar-EG"/>
        </w:rPr>
        <w:t>سورة البقرة</w:t>
      </w:r>
      <w:r>
        <w:rPr>
          <w:rFonts w:ascii="Traditional Arabic" w:hAnsi="Traditional Arabic" w:hint="cs"/>
          <w:sz w:val="28"/>
          <w:szCs w:val="28"/>
          <w:rtl/>
          <w:lang w:bidi="ar-EG"/>
        </w:rPr>
        <w:t xml:space="preserve"> : من</w:t>
      </w:r>
      <w:r w:rsidRPr="00263F73">
        <w:rPr>
          <w:rFonts w:ascii="Traditional Arabic" w:hAnsi="Traditional Arabic"/>
          <w:sz w:val="28"/>
          <w:szCs w:val="28"/>
          <w:rtl/>
          <w:lang w:bidi="ar-EG"/>
        </w:rPr>
        <w:t xml:space="preserve"> الآية (282)</w:t>
      </w:r>
    </w:p>
  </w:footnote>
  <w:footnote w:id="181">
    <w:p w:rsidR="00D975F0" w:rsidRPr="00E854C6" w:rsidRDefault="00D975F0" w:rsidP="00FD1582">
      <w:pPr>
        <w:pStyle w:val="FootnoteText"/>
        <w:jc w:val="both"/>
        <w:rPr>
          <w:rFonts w:ascii="Traditional Arabic" w:hAnsi="Traditional Arabic"/>
          <w:sz w:val="28"/>
          <w:szCs w:val="28"/>
          <w:rtl/>
          <w:lang w:bidi="ar-EG"/>
        </w:rPr>
      </w:pPr>
      <w:r>
        <w:rPr>
          <w:rStyle w:val="FootnoteReference"/>
          <w:rFonts w:ascii="Traditional Arabic" w:hAnsi="Traditional Arabic"/>
          <w:sz w:val="28"/>
          <w:szCs w:val="28"/>
          <w:vertAlign w:val="baseline"/>
          <w:rtl/>
        </w:rPr>
        <w:t>(</w:t>
      </w:r>
      <w:r w:rsidRPr="00E854C6">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Pr>
          <w:rFonts w:ascii="Traditional Arabic" w:hAnsi="Traditional Arabic" w:hint="cs"/>
          <w:sz w:val="28"/>
          <w:szCs w:val="28"/>
          <w:rtl/>
          <w:lang w:bidi="ar-EG"/>
        </w:rPr>
        <w:t>سنن أبي داود ، كتاب الحدود ، باب في المجنون يسرق أو يصيب حداً ، 6/455، رقم الحديث : 4403,</w:t>
      </w:r>
      <w:r w:rsidRPr="00220A7C">
        <w:rPr>
          <w:rFonts w:ascii="Traditional Arabic" w:hAnsi="Traditional Arabic"/>
          <w:sz w:val="28"/>
          <w:szCs w:val="28"/>
          <w:rtl/>
          <w:lang w:bidi="ar-EG"/>
        </w:rPr>
        <w:t>والحديث رواه الترمذي</w:t>
      </w:r>
      <w:r>
        <w:rPr>
          <w:rFonts w:ascii="Traditional Arabic" w:hAnsi="Traditional Arabic" w:hint="cs"/>
          <w:sz w:val="28"/>
          <w:szCs w:val="28"/>
          <w:rtl/>
          <w:lang w:bidi="ar-EG"/>
        </w:rPr>
        <w:t xml:space="preserve"> (1423)</w:t>
      </w:r>
      <w:r w:rsidRPr="00220A7C">
        <w:rPr>
          <w:rFonts w:ascii="Traditional Arabic" w:hAnsi="Traditional Arabic"/>
          <w:sz w:val="28"/>
          <w:szCs w:val="28"/>
          <w:rtl/>
          <w:lang w:bidi="ar-EG"/>
        </w:rPr>
        <w:t xml:space="preserve"> من طريق همام عن قتادة عن الحسن، وقال: "حديث حسن غريب من هذا الوجه</w:t>
      </w:r>
      <w:r>
        <w:rPr>
          <w:rFonts w:ascii="Traditional Arabic" w:hAnsi="Traditional Arabic" w:hint="cs"/>
          <w:sz w:val="28"/>
          <w:szCs w:val="28"/>
          <w:rtl/>
          <w:lang w:bidi="ar-EG"/>
        </w:rPr>
        <w:t xml:space="preserve"> </w:t>
      </w:r>
      <w:r w:rsidRPr="00220A7C">
        <w:rPr>
          <w:rFonts w:ascii="Traditional Arabic" w:hAnsi="Traditional Arabic"/>
          <w:sz w:val="28"/>
          <w:szCs w:val="28"/>
          <w:rtl/>
          <w:lang w:bidi="ar-EG"/>
        </w:rPr>
        <w:t>، وقد روي من غير وجه عن علي ولانعرف للحسن سماعاً</w:t>
      </w:r>
      <w:r>
        <w:rPr>
          <w:rFonts w:ascii="Traditional Arabic" w:hAnsi="Traditional Arabic" w:hint="cs"/>
          <w:sz w:val="28"/>
          <w:szCs w:val="28"/>
          <w:rtl/>
          <w:lang w:bidi="ar-EG"/>
        </w:rPr>
        <w:t xml:space="preserve"> </w:t>
      </w:r>
      <w:r w:rsidRPr="00220A7C">
        <w:rPr>
          <w:rFonts w:ascii="Traditional Arabic" w:hAnsi="Traditional Arabic"/>
          <w:sz w:val="28"/>
          <w:szCs w:val="28"/>
          <w:rtl/>
          <w:lang w:bidi="ar-EG"/>
        </w:rPr>
        <w:t>من علي بن أبي طالب". والحديث رواه أبو داود مطولا ومختصراً من طريق الأعمش عن أبي ظبيان عن ابن عباس عن على، ومن طريق عطاء</w:t>
      </w:r>
      <w:r>
        <w:rPr>
          <w:rFonts w:ascii="Traditional Arabic" w:hAnsi="Traditional Arabic"/>
          <w:sz w:val="28"/>
          <w:szCs w:val="28"/>
          <w:rtl/>
          <w:lang w:bidi="ar-EG"/>
        </w:rPr>
        <w:t xml:space="preserve"> بن السائب عن أبي ظبيان عن علي،</w:t>
      </w:r>
      <w:r w:rsidRPr="00220A7C">
        <w:rPr>
          <w:rFonts w:ascii="Traditional Arabic" w:hAnsi="Traditional Arabic"/>
          <w:sz w:val="28"/>
          <w:szCs w:val="28"/>
          <w:rtl/>
          <w:lang w:bidi="ar-EG"/>
        </w:rPr>
        <w:t xml:space="preserve">ومن طريق وهيب عن خالد عن أبي الضحى عن على، وهذا طريق منقطع، أبو الضحى لم يدرك عليَّا. ورواه ابن ماجة </w:t>
      </w:r>
      <w:r>
        <w:rPr>
          <w:rFonts w:ascii="Traditional Arabic" w:hAnsi="Traditional Arabic" w:hint="cs"/>
          <w:sz w:val="28"/>
          <w:szCs w:val="28"/>
          <w:rtl/>
          <w:lang w:bidi="ar-EG"/>
        </w:rPr>
        <w:t>(2042)</w:t>
      </w:r>
      <w:r w:rsidRPr="00220A7C">
        <w:rPr>
          <w:rFonts w:ascii="Traditional Arabic" w:hAnsi="Traditional Arabic"/>
          <w:sz w:val="28"/>
          <w:szCs w:val="28"/>
          <w:rtl/>
          <w:lang w:bidi="ar-EG"/>
        </w:rPr>
        <w:t>من طريق ابن جريج عن القاسم بن يزيد عن علي، وهو منقطع أيضاً، وأشار إليه أبو داود، ورواه الحاكم</w:t>
      </w:r>
      <w:r>
        <w:rPr>
          <w:rFonts w:ascii="Traditional Arabic" w:hAnsi="Traditional Arabic" w:hint="cs"/>
          <w:sz w:val="28"/>
          <w:szCs w:val="28"/>
          <w:rtl/>
          <w:lang w:bidi="ar-EG"/>
        </w:rPr>
        <w:t xml:space="preserve"> (2350)</w:t>
      </w:r>
      <w:r w:rsidRPr="00220A7C">
        <w:rPr>
          <w:rFonts w:ascii="Traditional Arabic" w:hAnsi="Traditional Arabic"/>
          <w:sz w:val="28"/>
          <w:szCs w:val="28"/>
          <w:rtl/>
          <w:lang w:bidi="ar-EG"/>
        </w:rPr>
        <w:t xml:space="preserve"> من طريق الأعمش كرواية أبي داود وصحح</w:t>
      </w:r>
      <w:r>
        <w:rPr>
          <w:rFonts w:ascii="Traditional Arabic" w:hAnsi="Traditional Arabic"/>
          <w:sz w:val="28"/>
          <w:szCs w:val="28"/>
          <w:rtl/>
          <w:lang w:bidi="ar-EG"/>
        </w:rPr>
        <w:t>ه على شرط الشيخين ووافقه الذهبي</w:t>
      </w:r>
      <w:r>
        <w:rPr>
          <w:rFonts w:ascii="Traditional Arabic" w:hAnsi="Traditional Arabic" w:hint="cs"/>
          <w:sz w:val="28"/>
          <w:szCs w:val="28"/>
          <w:rtl/>
          <w:lang w:bidi="ar-EG"/>
        </w:rPr>
        <w:t>,قال الألباني في إرواء الغليل:صحيح2/4برقم: 297</w:t>
      </w:r>
    </w:p>
  </w:footnote>
  <w:footnote w:id="182">
    <w:p w:rsidR="00D975F0" w:rsidRPr="002A5CB0" w:rsidRDefault="00D975F0" w:rsidP="00744417">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2A5CB0">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ابن نجيم، مرجع سابق 2/217</w:t>
      </w:r>
    </w:p>
  </w:footnote>
  <w:footnote w:id="183">
    <w:p w:rsidR="00D975F0" w:rsidRPr="007E4D8A" w:rsidRDefault="00D975F0" w:rsidP="00744417">
      <w:pPr>
        <w:pStyle w:val="FootnoteText"/>
        <w:jc w:val="both"/>
        <w:rPr>
          <w:rStyle w:val="FootnoteReference"/>
          <w:rFonts w:ascii="Traditional Arabic" w:hAnsi="Traditional Arabic"/>
          <w:sz w:val="28"/>
          <w:szCs w:val="28"/>
          <w:vertAlign w:val="baseline"/>
          <w:rtl/>
          <w:lang w:bidi="ar-EG"/>
        </w:rPr>
      </w:pPr>
      <w:r>
        <w:rPr>
          <w:rStyle w:val="FootnoteReference"/>
          <w:rFonts w:ascii="Traditional Arabic" w:hAnsi="Traditional Arabic"/>
          <w:sz w:val="28"/>
          <w:szCs w:val="28"/>
          <w:vertAlign w:val="baseline"/>
          <w:rtl/>
        </w:rPr>
        <w:t>(</w:t>
      </w:r>
      <w:r w:rsidRPr="007E4D8A">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7E4D8A">
        <w:rPr>
          <w:rStyle w:val="FootnoteReference"/>
          <w:rFonts w:ascii="Traditional Arabic" w:hAnsi="Traditional Arabic" w:hint="cs"/>
          <w:sz w:val="28"/>
          <w:szCs w:val="28"/>
          <w:vertAlign w:val="baseline"/>
          <w:rtl/>
        </w:rPr>
        <w:t>الحطاب</w:t>
      </w:r>
      <w:r>
        <w:rPr>
          <w:rFonts w:ascii="Traditional Arabic" w:hAnsi="Traditional Arabic" w:hint="cs"/>
          <w:sz w:val="28"/>
          <w:szCs w:val="28"/>
          <w:rtl/>
          <w:lang w:bidi="ar-EG"/>
        </w:rPr>
        <w:t xml:space="preserve"> الرُّعيني</w:t>
      </w:r>
      <w:r w:rsidRPr="007E4D8A">
        <w:rPr>
          <w:rStyle w:val="FootnoteReference"/>
          <w:rFonts w:ascii="Traditional Arabic" w:hAnsi="Traditional Arabic" w:hint="cs"/>
          <w:sz w:val="28"/>
          <w:szCs w:val="28"/>
          <w:vertAlign w:val="baseline"/>
          <w:rtl/>
        </w:rPr>
        <w:t xml:space="preserve"> المالكي، مرجع سابق </w:t>
      </w:r>
      <w:r>
        <w:rPr>
          <w:rFonts w:ascii="Traditional Arabic" w:hAnsi="Traditional Arabic" w:hint="cs"/>
          <w:sz w:val="28"/>
          <w:szCs w:val="28"/>
          <w:rtl/>
        </w:rPr>
        <w:t>2/292</w:t>
      </w:r>
    </w:p>
  </w:footnote>
  <w:footnote w:id="184">
    <w:p w:rsidR="00D975F0" w:rsidRPr="007E776A" w:rsidRDefault="00D975F0" w:rsidP="001F6E2F">
      <w:pPr>
        <w:pStyle w:val="FootnoteText"/>
        <w:jc w:val="both"/>
        <w:rPr>
          <w:sz w:val="28"/>
          <w:szCs w:val="28"/>
          <w:rtl/>
          <w:lang w:bidi="ar-EG"/>
        </w:rPr>
      </w:pPr>
      <w:r>
        <w:rPr>
          <w:rStyle w:val="FootnoteReference"/>
          <w:sz w:val="28"/>
          <w:szCs w:val="28"/>
          <w:vertAlign w:val="baseline"/>
          <w:rtl/>
        </w:rPr>
        <w:t>(</w:t>
      </w:r>
      <w:r w:rsidRPr="007E776A">
        <w:rPr>
          <w:rStyle w:val="FootnoteReference"/>
          <w:sz w:val="28"/>
          <w:szCs w:val="28"/>
          <w:vertAlign w:val="baseline"/>
          <w:rtl/>
        </w:rPr>
        <w:footnoteRef/>
      </w:r>
      <w:r>
        <w:rPr>
          <w:rStyle w:val="FootnoteReference"/>
          <w:sz w:val="28"/>
          <w:szCs w:val="28"/>
          <w:vertAlign w:val="baseline"/>
          <w:rtl/>
        </w:rPr>
        <w:t>)</w:t>
      </w:r>
      <w:r>
        <w:rPr>
          <w:rFonts w:hint="cs"/>
          <w:sz w:val="28"/>
          <w:szCs w:val="28"/>
          <w:rtl/>
        </w:rPr>
        <w:t xml:space="preserve"> سبق</w:t>
      </w:r>
      <w:r>
        <w:rPr>
          <w:rFonts w:ascii="Traditional Arabic" w:hAnsi="Traditional Arabic" w:hint="cs"/>
          <w:sz w:val="28"/>
          <w:szCs w:val="28"/>
          <w:rtl/>
          <w:lang w:bidi="ar-EG"/>
        </w:rPr>
        <w:t xml:space="preserve"> تخريجه صـ49</w:t>
      </w:r>
    </w:p>
  </w:footnote>
  <w:footnote w:id="185">
    <w:p w:rsidR="00D975F0" w:rsidRPr="00563907" w:rsidRDefault="00D975F0" w:rsidP="00243E76">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563907">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563907">
        <w:rPr>
          <w:rStyle w:val="FootnoteReference"/>
          <w:rFonts w:ascii="Traditional Arabic" w:hAnsi="Traditional Arabic" w:hint="cs"/>
          <w:sz w:val="28"/>
          <w:szCs w:val="28"/>
          <w:vertAlign w:val="baseline"/>
          <w:rtl/>
        </w:rPr>
        <w:t>النووي</w:t>
      </w:r>
      <w:r>
        <w:rPr>
          <w:rFonts w:ascii="Traditional Arabic" w:hAnsi="Traditional Arabic" w:hint="cs"/>
          <w:sz w:val="28"/>
          <w:szCs w:val="28"/>
          <w:rtl/>
        </w:rPr>
        <w:t xml:space="preserve"> </w:t>
      </w:r>
      <w:r w:rsidRPr="00563907">
        <w:rPr>
          <w:rStyle w:val="FootnoteReference"/>
          <w:rFonts w:ascii="Traditional Arabic" w:hAnsi="Traditional Arabic" w:hint="cs"/>
          <w:sz w:val="28"/>
          <w:szCs w:val="28"/>
          <w:vertAlign w:val="baseline"/>
          <w:rtl/>
        </w:rPr>
        <w:t>، مرجع سابق 5/329</w:t>
      </w:r>
    </w:p>
  </w:footnote>
  <w:footnote w:id="186">
    <w:p w:rsidR="00D975F0" w:rsidRPr="00097C74" w:rsidRDefault="00D975F0" w:rsidP="00243E76">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097C74">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097C74">
        <w:rPr>
          <w:rStyle w:val="FootnoteReference"/>
          <w:rFonts w:ascii="Traditional Arabic" w:hAnsi="Traditional Arabic" w:hint="cs"/>
          <w:sz w:val="28"/>
          <w:szCs w:val="28"/>
          <w:vertAlign w:val="baseline"/>
          <w:rtl/>
        </w:rPr>
        <w:t>ابن قدامه</w:t>
      </w:r>
      <w:r>
        <w:rPr>
          <w:rFonts w:ascii="Traditional Arabic" w:hAnsi="Traditional Arabic" w:hint="cs"/>
          <w:sz w:val="28"/>
          <w:szCs w:val="28"/>
          <w:rtl/>
        </w:rPr>
        <w:t xml:space="preserve"> </w:t>
      </w:r>
      <w:r w:rsidRPr="00097C74">
        <w:rPr>
          <w:rStyle w:val="FootnoteReference"/>
          <w:rFonts w:ascii="Traditional Arabic" w:hAnsi="Traditional Arabic" w:hint="cs"/>
          <w:sz w:val="28"/>
          <w:szCs w:val="28"/>
          <w:vertAlign w:val="baseline"/>
          <w:rtl/>
        </w:rPr>
        <w:t>، مرجع سابق 2/465</w:t>
      </w:r>
    </w:p>
  </w:footnote>
  <w:footnote w:id="187">
    <w:p w:rsidR="00D975F0" w:rsidRPr="00FD2AB4" w:rsidRDefault="00D975F0" w:rsidP="007533FD">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FD2AB4">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FD2AB4">
        <w:rPr>
          <w:rStyle w:val="FootnoteReference"/>
          <w:rFonts w:ascii="Traditional Arabic" w:hAnsi="Traditional Arabic" w:hint="cs"/>
          <w:sz w:val="28"/>
          <w:szCs w:val="28"/>
          <w:vertAlign w:val="baseline"/>
          <w:rtl/>
        </w:rPr>
        <w:t xml:space="preserve">سورة التوبة : الآية </w:t>
      </w:r>
      <w:r>
        <w:rPr>
          <w:rStyle w:val="FootnoteReference"/>
          <w:rFonts w:ascii="Traditional Arabic" w:hAnsi="Traditional Arabic" w:hint="cs"/>
          <w:sz w:val="28"/>
          <w:szCs w:val="28"/>
          <w:vertAlign w:val="baseline"/>
          <w:rtl/>
        </w:rPr>
        <w:t>(</w:t>
      </w:r>
      <w:r>
        <w:rPr>
          <w:rFonts w:ascii="Traditional Arabic" w:hAnsi="Traditional Arabic" w:hint="cs"/>
          <w:sz w:val="28"/>
          <w:szCs w:val="28"/>
          <w:rtl/>
        </w:rPr>
        <w:t>103)</w:t>
      </w:r>
    </w:p>
  </w:footnote>
  <w:footnote w:id="188">
    <w:p w:rsidR="00D975F0" w:rsidRPr="00E854C6" w:rsidRDefault="00D975F0" w:rsidP="00AF28D3">
      <w:pPr>
        <w:pStyle w:val="FootnoteText"/>
        <w:jc w:val="both"/>
        <w:rPr>
          <w:rFonts w:ascii="Traditional Arabic" w:hAnsi="Traditional Arabic"/>
          <w:sz w:val="28"/>
          <w:szCs w:val="28"/>
          <w:rtl/>
          <w:lang w:bidi="ar-EG"/>
        </w:rPr>
      </w:pPr>
      <w:r>
        <w:rPr>
          <w:rStyle w:val="FootnoteReference"/>
          <w:rFonts w:ascii="Traditional Arabic" w:hAnsi="Traditional Arabic"/>
          <w:sz w:val="28"/>
          <w:szCs w:val="28"/>
          <w:vertAlign w:val="baseline"/>
          <w:rtl/>
        </w:rPr>
        <w:t>(</w:t>
      </w:r>
      <w:r w:rsidRPr="00673188">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Pr>
          <w:rFonts w:ascii="Traditional Arabic" w:hAnsi="Traditional Arabic" w:hint="cs"/>
          <w:sz w:val="28"/>
          <w:szCs w:val="28"/>
          <w:rtl/>
          <w:lang w:bidi="ar-EG"/>
        </w:rPr>
        <w:t>سبق تخريجه صـ91</w:t>
      </w:r>
    </w:p>
    <w:p w:rsidR="00D975F0" w:rsidRPr="0003406D" w:rsidRDefault="00D975F0" w:rsidP="00BF3326">
      <w:pPr>
        <w:pStyle w:val="FootnoteText"/>
        <w:jc w:val="both"/>
        <w:rPr>
          <w:rStyle w:val="FootnoteReference"/>
          <w:rFonts w:ascii="Traditional Arabic" w:hAnsi="Traditional Arabic"/>
          <w:sz w:val="2"/>
          <w:szCs w:val="2"/>
          <w:vertAlign w:val="baseline"/>
          <w:rtl/>
          <w:lang w:bidi="ar-EG"/>
        </w:rPr>
      </w:pPr>
    </w:p>
  </w:footnote>
  <w:footnote w:id="189">
    <w:p w:rsidR="00D975F0" w:rsidRPr="002964F3" w:rsidRDefault="00D975F0" w:rsidP="00ED2465">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2964F3">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2964F3">
        <w:rPr>
          <w:rStyle w:val="FootnoteReference"/>
          <w:rFonts w:ascii="Traditional Arabic" w:hAnsi="Traditional Arabic" w:hint="cs"/>
          <w:sz w:val="28"/>
          <w:szCs w:val="28"/>
          <w:vertAlign w:val="baseline"/>
          <w:rtl/>
        </w:rPr>
        <w:t xml:space="preserve">ابن نجيم </w:t>
      </w:r>
      <w:r>
        <w:rPr>
          <w:rFonts w:ascii="Traditional Arabic" w:hAnsi="Traditional Arabic" w:hint="cs"/>
          <w:sz w:val="28"/>
          <w:szCs w:val="28"/>
          <w:rtl/>
        </w:rPr>
        <w:t>،</w:t>
      </w:r>
      <w:r w:rsidRPr="002964F3">
        <w:rPr>
          <w:rStyle w:val="FootnoteReference"/>
          <w:rFonts w:ascii="Traditional Arabic" w:hAnsi="Traditional Arabic" w:hint="cs"/>
          <w:sz w:val="28"/>
          <w:szCs w:val="28"/>
          <w:vertAlign w:val="baseline"/>
          <w:rtl/>
        </w:rPr>
        <w:t xml:space="preserve"> مرجع سابق 2/217</w:t>
      </w:r>
    </w:p>
  </w:footnote>
  <w:footnote w:id="190">
    <w:p w:rsidR="00D975F0" w:rsidRPr="00DB349D" w:rsidRDefault="00D975F0" w:rsidP="003745F8">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DB349D">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Pr>
          <w:rStyle w:val="FootnoteReference"/>
          <w:rFonts w:ascii="Traditional Arabic" w:hAnsi="Traditional Arabic" w:hint="cs"/>
          <w:sz w:val="28"/>
          <w:szCs w:val="28"/>
          <w:vertAlign w:val="baseline"/>
          <w:rtl/>
        </w:rPr>
        <w:t>ا</w:t>
      </w:r>
      <w:r>
        <w:rPr>
          <w:rFonts w:ascii="Traditional Arabic" w:hAnsi="Traditional Arabic" w:hint="cs"/>
          <w:sz w:val="28"/>
          <w:szCs w:val="28"/>
          <w:rtl/>
        </w:rPr>
        <w:t xml:space="preserve">لكمال بن الهمام </w:t>
      </w:r>
      <w:r>
        <w:rPr>
          <w:rStyle w:val="FootnoteReference"/>
          <w:rFonts w:ascii="Traditional Arabic" w:hAnsi="Traditional Arabic" w:hint="cs"/>
          <w:sz w:val="28"/>
          <w:szCs w:val="28"/>
          <w:vertAlign w:val="baseline"/>
          <w:rtl/>
        </w:rPr>
        <w:t>،</w:t>
      </w:r>
      <w:r>
        <w:rPr>
          <w:rFonts w:ascii="Traditional Arabic" w:hAnsi="Traditional Arabic" w:hint="cs"/>
          <w:sz w:val="28"/>
          <w:szCs w:val="28"/>
          <w:rtl/>
        </w:rPr>
        <w:t xml:space="preserve"> </w:t>
      </w:r>
      <w:r w:rsidRPr="00DB349D">
        <w:rPr>
          <w:rStyle w:val="FootnoteReference"/>
          <w:rFonts w:ascii="Traditional Arabic" w:hAnsi="Traditional Arabic" w:hint="cs"/>
          <w:sz w:val="28"/>
          <w:szCs w:val="28"/>
          <w:vertAlign w:val="baseline"/>
          <w:rtl/>
        </w:rPr>
        <w:t>مرجع سابق 2/157</w:t>
      </w:r>
    </w:p>
  </w:footnote>
  <w:footnote w:id="191">
    <w:p w:rsidR="00D975F0" w:rsidRPr="00AD2860" w:rsidRDefault="00D975F0" w:rsidP="003C510B">
      <w:pPr>
        <w:pStyle w:val="FootnoteText"/>
        <w:jc w:val="both"/>
        <w:rPr>
          <w:rFonts w:ascii="Traditional Arabic" w:hAnsi="Traditional Arabic"/>
          <w:sz w:val="28"/>
          <w:szCs w:val="28"/>
          <w:rtl/>
          <w:lang w:bidi="ar-EG"/>
        </w:rPr>
      </w:pPr>
      <w:r>
        <w:rPr>
          <w:rStyle w:val="FootnoteReference"/>
          <w:rFonts w:ascii="Traditional Arabic" w:hAnsi="Traditional Arabic"/>
          <w:sz w:val="28"/>
          <w:szCs w:val="28"/>
          <w:vertAlign w:val="baseline"/>
          <w:rtl/>
        </w:rPr>
        <w:t>(</w:t>
      </w:r>
      <w:r w:rsidRPr="00AD2860">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AD2860">
        <w:rPr>
          <w:rFonts w:ascii="Traditional Arabic" w:hAnsi="Traditional Arabic"/>
          <w:sz w:val="28"/>
          <w:szCs w:val="28"/>
          <w:rtl/>
          <w:lang w:bidi="ar-EG"/>
        </w:rPr>
        <w:t xml:space="preserve">سورة التوبة : الآية </w:t>
      </w:r>
      <w:r>
        <w:rPr>
          <w:rFonts w:ascii="Traditional Arabic" w:hAnsi="Traditional Arabic" w:hint="cs"/>
          <w:sz w:val="28"/>
          <w:szCs w:val="28"/>
          <w:rtl/>
          <w:lang w:bidi="ar-EG"/>
        </w:rPr>
        <w:t>(103)</w:t>
      </w:r>
    </w:p>
  </w:footnote>
  <w:footnote w:id="192">
    <w:p w:rsidR="00D975F0" w:rsidRPr="00AD2860" w:rsidRDefault="00D975F0" w:rsidP="00C20D48">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AD2860">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AD2860">
        <w:rPr>
          <w:rStyle w:val="FootnoteReference"/>
          <w:rFonts w:ascii="Traditional Arabic" w:hAnsi="Traditional Arabic" w:hint="cs"/>
          <w:sz w:val="28"/>
          <w:szCs w:val="28"/>
          <w:vertAlign w:val="baseline"/>
          <w:rtl/>
        </w:rPr>
        <w:t xml:space="preserve">سورة المعارج : الآية </w:t>
      </w:r>
      <w:r>
        <w:rPr>
          <w:rStyle w:val="FootnoteReference"/>
          <w:rFonts w:ascii="Traditional Arabic" w:hAnsi="Traditional Arabic" w:hint="cs"/>
          <w:sz w:val="28"/>
          <w:szCs w:val="28"/>
          <w:vertAlign w:val="baseline"/>
          <w:rtl/>
        </w:rPr>
        <w:t>(</w:t>
      </w:r>
      <w:r>
        <w:rPr>
          <w:rFonts w:ascii="Traditional Arabic" w:hAnsi="Traditional Arabic" w:hint="cs"/>
          <w:sz w:val="28"/>
          <w:szCs w:val="28"/>
          <w:rtl/>
        </w:rPr>
        <w:t>25،24)</w:t>
      </w:r>
    </w:p>
  </w:footnote>
  <w:footnote w:id="193">
    <w:p w:rsidR="00D975F0" w:rsidRPr="00AD2860" w:rsidRDefault="00D975F0" w:rsidP="004836E0">
      <w:pPr>
        <w:pStyle w:val="FootnoteText"/>
        <w:jc w:val="both"/>
        <w:rPr>
          <w:rStyle w:val="FootnoteReference"/>
          <w:rFonts w:ascii="Traditional Arabic" w:hAnsi="Traditional Arabic"/>
          <w:sz w:val="28"/>
          <w:szCs w:val="28"/>
          <w:vertAlign w:val="baseline"/>
          <w:rtl/>
        </w:rPr>
      </w:pPr>
      <w:r>
        <w:rPr>
          <w:rStyle w:val="FootnoteReference"/>
          <w:rFonts w:ascii="Traditional Arabic" w:hAnsi="Traditional Arabic"/>
          <w:sz w:val="28"/>
          <w:szCs w:val="28"/>
          <w:vertAlign w:val="baseline"/>
          <w:rtl/>
        </w:rPr>
        <w:t>(</w:t>
      </w:r>
      <w:r w:rsidRPr="00AD2860">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AD2860">
        <w:rPr>
          <w:rStyle w:val="FootnoteReference"/>
          <w:rFonts w:ascii="Traditional Arabic" w:hAnsi="Traditional Arabic" w:hint="cs"/>
          <w:sz w:val="28"/>
          <w:szCs w:val="28"/>
          <w:vertAlign w:val="baseline"/>
          <w:rtl/>
        </w:rPr>
        <w:t xml:space="preserve">صحيح مسلم </w:t>
      </w:r>
      <w:r>
        <w:rPr>
          <w:rStyle w:val="FootnoteReference"/>
          <w:rFonts w:ascii="Traditional Arabic" w:hAnsi="Traditional Arabic" w:hint="cs"/>
          <w:sz w:val="28"/>
          <w:szCs w:val="28"/>
          <w:vertAlign w:val="baseline"/>
          <w:rtl/>
        </w:rPr>
        <w:t>،</w:t>
      </w:r>
      <w:r>
        <w:rPr>
          <w:rFonts w:ascii="Traditional Arabic" w:hAnsi="Traditional Arabic" w:hint="cs"/>
          <w:sz w:val="28"/>
          <w:szCs w:val="28"/>
          <w:rtl/>
        </w:rPr>
        <w:t xml:space="preserve">كتاب الإيمان، باب الدعاء إلى الشهادتين وشرائع الإسلام  </w:t>
      </w:r>
      <w:r w:rsidRPr="00AD2860">
        <w:rPr>
          <w:rStyle w:val="FootnoteReference"/>
          <w:rFonts w:ascii="Traditional Arabic" w:hAnsi="Traditional Arabic" w:hint="cs"/>
          <w:sz w:val="28"/>
          <w:szCs w:val="28"/>
          <w:vertAlign w:val="baseline"/>
          <w:rtl/>
        </w:rPr>
        <w:t>1/50 رقم الحديث : 19</w:t>
      </w:r>
    </w:p>
  </w:footnote>
  <w:footnote w:id="194">
    <w:p w:rsidR="00D975F0" w:rsidRPr="001F7E4D" w:rsidRDefault="00D975F0" w:rsidP="0063458E">
      <w:pPr>
        <w:pStyle w:val="FootnoteText"/>
        <w:jc w:val="both"/>
        <w:rPr>
          <w:rFonts w:ascii="Traditional Arabic" w:hAnsi="Traditional Arabic"/>
          <w:sz w:val="28"/>
          <w:szCs w:val="28"/>
          <w:rtl/>
          <w:lang w:bidi="ar-EG"/>
        </w:rPr>
      </w:pPr>
      <w:r>
        <w:rPr>
          <w:rStyle w:val="FootnoteReference"/>
          <w:rFonts w:ascii="Traditional Arabic" w:hAnsi="Traditional Arabic"/>
          <w:sz w:val="28"/>
          <w:szCs w:val="28"/>
          <w:vertAlign w:val="baseline"/>
          <w:rtl/>
        </w:rPr>
        <w:t>(</w:t>
      </w:r>
      <w:r w:rsidRPr="007530C5">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منصور البهوتي ، </w:t>
      </w:r>
      <w:r w:rsidRPr="001F7E4D">
        <w:rPr>
          <w:rFonts w:ascii="Traditional Arabic" w:hAnsi="Traditional Arabic"/>
          <w:sz w:val="28"/>
          <w:szCs w:val="28"/>
          <w:rtl/>
        </w:rPr>
        <w:t>مرجع سابق 2/169</w:t>
      </w:r>
    </w:p>
  </w:footnote>
  <w:footnote w:id="195">
    <w:p w:rsidR="00D975F0" w:rsidRPr="007530C5" w:rsidRDefault="00D975F0" w:rsidP="00DD5EAD">
      <w:pPr>
        <w:pStyle w:val="FootnoteText"/>
        <w:jc w:val="both"/>
        <w:rPr>
          <w:rStyle w:val="FootnoteReference"/>
          <w:rFonts w:ascii="Traditional Arabic" w:hAnsi="Traditional Arabic"/>
          <w:sz w:val="28"/>
          <w:szCs w:val="28"/>
          <w:vertAlign w:val="baseline"/>
          <w:rtl/>
        </w:rPr>
      </w:pPr>
      <w:r>
        <w:rPr>
          <w:rStyle w:val="FootnoteReference"/>
          <w:rFonts w:ascii="Traditional Arabic" w:hAnsi="Traditional Arabic"/>
          <w:sz w:val="28"/>
          <w:szCs w:val="28"/>
          <w:vertAlign w:val="baseline"/>
          <w:rtl/>
        </w:rPr>
        <w:t>(</w:t>
      </w:r>
      <w:r w:rsidRPr="007530C5">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Pr>
          <w:rStyle w:val="FootnoteReference"/>
          <w:rFonts w:ascii="Traditional Arabic" w:hAnsi="Traditional Arabic" w:hint="cs"/>
          <w:sz w:val="28"/>
          <w:szCs w:val="28"/>
          <w:vertAlign w:val="baseline"/>
          <w:rtl/>
        </w:rPr>
        <w:t>ا</w:t>
      </w:r>
      <w:r>
        <w:rPr>
          <w:rFonts w:ascii="Traditional Arabic" w:hAnsi="Traditional Arabic" w:hint="cs"/>
          <w:sz w:val="28"/>
          <w:szCs w:val="28"/>
          <w:rtl/>
        </w:rPr>
        <w:t>لمرجع السابق 2/169</w:t>
      </w:r>
    </w:p>
  </w:footnote>
  <w:footnote w:id="196">
    <w:p w:rsidR="00D975F0" w:rsidRPr="00157EAF" w:rsidRDefault="00D975F0" w:rsidP="00DD5EAD">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8E0288">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8E0288">
        <w:rPr>
          <w:rFonts w:ascii="Traditional Arabic" w:hAnsi="Traditional Arabic" w:hint="cs"/>
          <w:sz w:val="28"/>
          <w:szCs w:val="28"/>
          <w:rtl/>
        </w:rPr>
        <w:t>الدردير، مرجع سابق 1/455</w:t>
      </w:r>
    </w:p>
  </w:footnote>
  <w:footnote w:id="197">
    <w:p w:rsidR="00D975F0" w:rsidRPr="00F73B13" w:rsidRDefault="00D975F0" w:rsidP="00597B2A">
      <w:pPr>
        <w:pStyle w:val="FootnoteText"/>
        <w:tabs>
          <w:tab w:val="left" w:pos="3912"/>
        </w:tabs>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F73B13">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F73B13">
        <w:rPr>
          <w:rStyle w:val="FootnoteReference"/>
          <w:rFonts w:ascii="Traditional Arabic" w:hAnsi="Traditional Arabic" w:hint="cs"/>
          <w:sz w:val="28"/>
          <w:szCs w:val="28"/>
          <w:vertAlign w:val="baseline"/>
          <w:rtl/>
        </w:rPr>
        <w:t>ابن فارس ، مرجع سابق 1/353</w:t>
      </w:r>
    </w:p>
  </w:footnote>
  <w:footnote w:id="198">
    <w:p w:rsidR="00D975F0" w:rsidRPr="00ED14AF" w:rsidRDefault="00D975F0" w:rsidP="00597B2A">
      <w:pPr>
        <w:pStyle w:val="FootnoteText"/>
        <w:tabs>
          <w:tab w:val="left" w:pos="3912"/>
        </w:tabs>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ED14AF">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ED14AF">
        <w:rPr>
          <w:rStyle w:val="FootnoteReference"/>
          <w:rFonts w:ascii="Traditional Arabic" w:hAnsi="Traditional Arabic" w:hint="cs"/>
          <w:sz w:val="28"/>
          <w:szCs w:val="28"/>
          <w:vertAlign w:val="baseline"/>
          <w:rtl/>
        </w:rPr>
        <w:t>الكاساني ، مرجع سابق 7/164</w:t>
      </w:r>
    </w:p>
  </w:footnote>
  <w:footnote w:id="199">
    <w:p w:rsidR="00D975F0" w:rsidRPr="00071A56" w:rsidRDefault="00D975F0" w:rsidP="00597B2A">
      <w:pPr>
        <w:pStyle w:val="FootnoteText"/>
        <w:tabs>
          <w:tab w:val="left" w:pos="3912"/>
        </w:tabs>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071A56">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السرخسي ، مرجع سابق 15/175 </w:t>
      </w:r>
    </w:p>
  </w:footnote>
  <w:footnote w:id="200">
    <w:p w:rsidR="00D975F0" w:rsidRPr="00CD44DC" w:rsidRDefault="00D975F0" w:rsidP="00597B2A">
      <w:pPr>
        <w:pStyle w:val="FootnoteText"/>
        <w:tabs>
          <w:tab w:val="left" w:pos="3912"/>
        </w:tabs>
        <w:jc w:val="both"/>
        <w:rPr>
          <w:rStyle w:val="FootnoteReference"/>
          <w:rFonts w:ascii="Traditional Arabic" w:hAnsi="Traditional Arabic"/>
          <w:sz w:val="28"/>
          <w:szCs w:val="28"/>
          <w:vertAlign w:val="baseline"/>
          <w:rtl/>
        </w:rPr>
      </w:pPr>
      <w:r>
        <w:rPr>
          <w:rStyle w:val="FootnoteReference"/>
          <w:rFonts w:ascii="Traditional Arabic" w:hAnsi="Traditional Arabic"/>
          <w:sz w:val="28"/>
          <w:szCs w:val="28"/>
          <w:vertAlign w:val="baseline"/>
          <w:rtl/>
        </w:rPr>
        <w:t>(</w:t>
      </w:r>
      <w:r w:rsidRPr="00CD44DC">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CD44DC">
        <w:rPr>
          <w:rStyle w:val="FootnoteReference"/>
          <w:sz w:val="28"/>
          <w:szCs w:val="28"/>
          <w:vertAlign w:val="baseline"/>
          <w:rtl/>
        </w:rPr>
        <w:t xml:space="preserve">أبو الحسن التُّسُولي </w:t>
      </w:r>
      <w:r w:rsidRPr="00CD44DC">
        <w:rPr>
          <w:rStyle w:val="FootnoteReference"/>
          <w:rFonts w:hint="cs"/>
          <w:sz w:val="28"/>
          <w:szCs w:val="28"/>
          <w:vertAlign w:val="baseline"/>
          <w:rtl/>
        </w:rPr>
        <w:t>،</w:t>
      </w:r>
      <w:r>
        <w:rPr>
          <w:rStyle w:val="FootnoteReference"/>
          <w:sz w:val="28"/>
          <w:szCs w:val="28"/>
          <w:vertAlign w:val="baseline"/>
          <w:rtl/>
        </w:rPr>
        <w:t>علي بن عبد السلام بن علي،</w:t>
      </w:r>
      <w:r>
        <w:rPr>
          <w:rStyle w:val="FootnoteReference"/>
          <w:rFonts w:hint="cs"/>
          <w:sz w:val="28"/>
          <w:szCs w:val="28"/>
          <w:vertAlign w:val="baseline"/>
          <w:rtl/>
        </w:rPr>
        <w:t xml:space="preserve"> البهجة في شرح تحفة</w:t>
      </w:r>
      <w:r>
        <w:rPr>
          <w:rFonts w:hint="cs"/>
          <w:sz w:val="28"/>
          <w:szCs w:val="28"/>
          <w:rtl/>
        </w:rPr>
        <w:t xml:space="preserve"> الحكام</w:t>
      </w:r>
      <w:r>
        <w:rPr>
          <w:rStyle w:val="FootnoteReference"/>
          <w:rFonts w:hint="cs"/>
          <w:sz w:val="28"/>
          <w:szCs w:val="28"/>
          <w:vertAlign w:val="baseline"/>
          <w:rtl/>
        </w:rPr>
        <w:t xml:space="preserve"> </w:t>
      </w:r>
      <w:r>
        <w:rPr>
          <w:rFonts w:hint="cs"/>
          <w:sz w:val="28"/>
          <w:szCs w:val="28"/>
          <w:rtl/>
        </w:rPr>
        <w:t xml:space="preserve">طـ1 (بيروت: دار الكتب العلمية 1418ه/1998م) </w:t>
      </w:r>
      <w:r>
        <w:rPr>
          <w:rFonts w:ascii="Traditional Arabic" w:hAnsi="Traditional Arabic" w:hint="cs"/>
          <w:sz w:val="28"/>
          <w:szCs w:val="28"/>
          <w:rtl/>
        </w:rPr>
        <w:t>1/269</w:t>
      </w:r>
    </w:p>
  </w:footnote>
  <w:footnote w:id="201">
    <w:p w:rsidR="00D975F0" w:rsidRPr="003868CD" w:rsidRDefault="00D975F0" w:rsidP="00597B2A">
      <w:pPr>
        <w:pStyle w:val="FootnoteText"/>
        <w:tabs>
          <w:tab w:val="left" w:pos="3912"/>
        </w:tabs>
        <w:jc w:val="both"/>
        <w:rPr>
          <w:rStyle w:val="FootnoteReference"/>
          <w:rFonts w:ascii="Traditional Arabic" w:hAnsi="Traditional Arabic"/>
          <w:sz w:val="28"/>
          <w:szCs w:val="28"/>
          <w:vertAlign w:val="baseline"/>
          <w:rtl/>
        </w:rPr>
      </w:pPr>
      <w:r>
        <w:rPr>
          <w:rStyle w:val="FootnoteReference"/>
          <w:rFonts w:ascii="Traditional Arabic" w:hAnsi="Traditional Arabic"/>
          <w:sz w:val="28"/>
          <w:szCs w:val="28"/>
          <w:vertAlign w:val="baseline"/>
          <w:rtl/>
        </w:rPr>
        <w:t>(</w:t>
      </w:r>
      <w:r w:rsidRPr="003868CD">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3868CD">
        <w:rPr>
          <w:rStyle w:val="FootnoteReference"/>
          <w:rFonts w:ascii="Traditional Arabic" w:hAnsi="Traditional Arabic" w:hint="cs"/>
          <w:sz w:val="28"/>
          <w:szCs w:val="28"/>
          <w:vertAlign w:val="baseline"/>
          <w:rtl/>
        </w:rPr>
        <w:t>الكاساني ، مرجع سابق 7/165</w:t>
      </w:r>
    </w:p>
  </w:footnote>
  <w:footnote w:id="202">
    <w:p w:rsidR="00D975F0" w:rsidRPr="00AF74B4" w:rsidRDefault="00D975F0" w:rsidP="00597B2A">
      <w:pPr>
        <w:pStyle w:val="FootnoteText"/>
        <w:jc w:val="both"/>
        <w:rPr>
          <w:rStyle w:val="FootnoteReference"/>
          <w:rFonts w:ascii="Traditional Arabic" w:hAnsi="Traditional Arabic"/>
          <w:sz w:val="28"/>
          <w:szCs w:val="28"/>
          <w:vertAlign w:val="baseline"/>
          <w:rtl/>
        </w:rPr>
      </w:pPr>
      <w:r>
        <w:rPr>
          <w:rStyle w:val="FootnoteReference"/>
          <w:rFonts w:ascii="Traditional Arabic" w:hAnsi="Traditional Arabic"/>
          <w:sz w:val="28"/>
          <w:szCs w:val="28"/>
          <w:vertAlign w:val="baseline"/>
          <w:rtl/>
        </w:rPr>
        <w:t>(</w:t>
      </w:r>
      <w:r w:rsidRPr="00AF74B4">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AF74B4">
        <w:rPr>
          <w:rStyle w:val="FootnoteReference"/>
          <w:sz w:val="28"/>
          <w:szCs w:val="28"/>
          <w:vertAlign w:val="baseline"/>
          <w:rtl/>
        </w:rPr>
        <w:t>القليوبي</w:t>
      </w:r>
      <w:r w:rsidRPr="00AF74B4">
        <w:rPr>
          <w:rStyle w:val="FootnoteReference"/>
          <w:rFonts w:hint="cs"/>
          <w:sz w:val="28"/>
          <w:szCs w:val="28"/>
          <w:vertAlign w:val="baseline"/>
          <w:rtl/>
        </w:rPr>
        <w:t xml:space="preserve">، </w:t>
      </w:r>
      <w:r w:rsidRPr="00AF74B4">
        <w:rPr>
          <w:rStyle w:val="FootnoteReference"/>
          <w:sz w:val="28"/>
          <w:szCs w:val="28"/>
          <w:vertAlign w:val="baseline"/>
          <w:rtl/>
        </w:rPr>
        <w:t xml:space="preserve">أحمد سلامة </w:t>
      </w:r>
      <w:r>
        <w:rPr>
          <w:rFonts w:hint="cs"/>
          <w:sz w:val="28"/>
          <w:szCs w:val="28"/>
          <w:rtl/>
        </w:rPr>
        <w:t xml:space="preserve">، </w:t>
      </w:r>
      <w:r w:rsidRPr="00E75A6A">
        <w:rPr>
          <w:rStyle w:val="FootnoteReference"/>
          <w:sz w:val="28"/>
          <w:szCs w:val="28"/>
          <w:vertAlign w:val="baseline"/>
          <w:rtl/>
        </w:rPr>
        <w:t>حاشية القليوبي على منهاج الطالبين</w:t>
      </w:r>
      <w:r>
        <w:rPr>
          <w:rFonts w:hint="cs"/>
          <w:sz w:val="28"/>
          <w:szCs w:val="28"/>
          <w:rtl/>
        </w:rPr>
        <w:t xml:space="preserve"> (بيروت: دار الفكر 1415ه/1995م)</w:t>
      </w:r>
      <w:r w:rsidRPr="00E75A6A">
        <w:rPr>
          <w:rStyle w:val="FootnoteReference"/>
          <w:sz w:val="28"/>
          <w:szCs w:val="28"/>
          <w:vertAlign w:val="baseline"/>
          <w:rtl/>
        </w:rPr>
        <w:t xml:space="preserve"> 3 / </w:t>
      </w:r>
      <w:r>
        <w:rPr>
          <w:rStyle w:val="FootnoteReference"/>
          <w:rFonts w:hint="cs"/>
          <w:sz w:val="28"/>
          <w:szCs w:val="28"/>
          <w:vertAlign w:val="baseline"/>
          <w:rtl/>
        </w:rPr>
        <w:t>59</w:t>
      </w:r>
      <w:r w:rsidRPr="00AF74B4">
        <w:rPr>
          <w:rStyle w:val="FootnoteReference"/>
          <w:sz w:val="28"/>
          <w:szCs w:val="28"/>
          <w:vertAlign w:val="baseline"/>
          <w:rtl/>
        </w:rPr>
        <w:t xml:space="preserve"> </w:t>
      </w:r>
    </w:p>
  </w:footnote>
  <w:footnote w:id="203">
    <w:p w:rsidR="00D975F0" w:rsidRPr="00B33CDA" w:rsidRDefault="00D975F0" w:rsidP="00597B2A">
      <w:pPr>
        <w:pStyle w:val="FootnoteText"/>
        <w:jc w:val="both"/>
        <w:rPr>
          <w:rStyle w:val="FootnoteReference"/>
          <w:rFonts w:ascii="Traditional Arabic" w:hAnsi="Traditional Arabic"/>
          <w:sz w:val="28"/>
          <w:szCs w:val="28"/>
          <w:vertAlign w:val="baseline"/>
          <w:rtl/>
        </w:rPr>
      </w:pPr>
      <w:r>
        <w:rPr>
          <w:rStyle w:val="FootnoteReference"/>
          <w:rFonts w:ascii="Traditional Arabic" w:hAnsi="Traditional Arabic"/>
          <w:sz w:val="28"/>
          <w:szCs w:val="28"/>
          <w:vertAlign w:val="baseline"/>
          <w:rtl/>
        </w:rPr>
        <w:t>(</w:t>
      </w:r>
      <w:r w:rsidRPr="00B33CDA">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B33CDA">
        <w:rPr>
          <w:rStyle w:val="FootnoteReference"/>
          <w:rFonts w:ascii="Traditional Arabic" w:hAnsi="Traditional Arabic" w:hint="cs"/>
          <w:sz w:val="28"/>
          <w:szCs w:val="28"/>
          <w:vertAlign w:val="baseline"/>
          <w:rtl/>
        </w:rPr>
        <w:t>المرجع السابق</w:t>
      </w:r>
      <w:r>
        <w:rPr>
          <w:rFonts w:ascii="Traditional Arabic" w:hAnsi="Traditional Arabic" w:hint="cs"/>
          <w:sz w:val="28"/>
          <w:szCs w:val="28"/>
          <w:rtl/>
        </w:rPr>
        <w:t xml:space="preserve"> 3/59</w:t>
      </w:r>
    </w:p>
  </w:footnote>
  <w:footnote w:id="204">
    <w:p w:rsidR="00D975F0" w:rsidRDefault="00D975F0" w:rsidP="00597B2A">
      <w:pPr>
        <w:pStyle w:val="FootnoteText"/>
        <w:jc w:val="both"/>
        <w:rPr>
          <w:lang w:bidi="ar-KW"/>
        </w:rPr>
      </w:pPr>
      <w:r>
        <w:rPr>
          <w:rStyle w:val="FootnoteReference"/>
          <w:sz w:val="28"/>
          <w:szCs w:val="28"/>
          <w:vertAlign w:val="baseline"/>
          <w:rtl/>
        </w:rPr>
        <w:t>(</w:t>
      </w:r>
      <w:r w:rsidRPr="009F174F">
        <w:rPr>
          <w:rStyle w:val="FootnoteReference"/>
          <w:sz w:val="28"/>
          <w:szCs w:val="28"/>
          <w:vertAlign w:val="baseline"/>
          <w:rtl/>
        </w:rPr>
        <w:footnoteRef/>
      </w:r>
      <w:r>
        <w:rPr>
          <w:rStyle w:val="FootnoteReference"/>
          <w:sz w:val="28"/>
          <w:szCs w:val="28"/>
          <w:vertAlign w:val="baseline"/>
          <w:rtl/>
        </w:rPr>
        <w:t>)</w:t>
      </w:r>
      <w:r>
        <w:rPr>
          <w:rFonts w:hint="cs"/>
          <w:sz w:val="28"/>
          <w:szCs w:val="28"/>
          <w:rtl/>
        </w:rPr>
        <w:t xml:space="preserve"> </w:t>
      </w:r>
      <w:r>
        <w:rPr>
          <w:rFonts w:ascii="Traditional Arabic" w:hAnsi="Traditional Arabic" w:hint="cs"/>
          <w:sz w:val="28"/>
          <w:szCs w:val="28"/>
          <w:rtl/>
        </w:rPr>
        <w:t>القرافي</w:t>
      </w:r>
      <w:r>
        <w:rPr>
          <w:rFonts w:ascii="Traditional Arabic" w:hAnsi="Traditional Arabic" w:hint="cs"/>
          <w:sz w:val="28"/>
          <w:szCs w:val="28"/>
          <w:rtl/>
          <w:lang w:bidi="ar-KW"/>
        </w:rPr>
        <w:t xml:space="preserve"> ، أبو العباس شهاب الدين أحمد ، الفروق ( بيروت : عالم الكتب)</w:t>
      </w:r>
      <w:r>
        <w:rPr>
          <w:rFonts w:ascii="Traditional Arabic" w:hAnsi="Traditional Arabic"/>
          <w:sz w:val="28"/>
          <w:szCs w:val="28"/>
          <w:rtl/>
        </w:rPr>
        <w:t xml:space="preserve"> 4/27</w:t>
      </w:r>
    </w:p>
  </w:footnote>
  <w:footnote w:id="205">
    <w:p w:rsidR="00D975F0" w:rsidRPr="00244D8B" w:rsidRDefault="00D975F0" w:rsidP="00597B2A">
      <w:pPr>
        <w:pStyle w:val="FootnoteText"/>
        <w:jc w:val="both"/>
        <w:rPr>
          <w:rStyle w:val="FootnoteReference"/>
          <w:sz w:val="28"/>
          <w:szCs w:val="28"/>
          <w:vertAlign w:val="baseline"/>
          <w:rtl/>
          <w:lang w:bidi="ar-EG"/>
        </w:rPr>
      </w:pPr>
      <w:r>
        <w:rPr>
          <w:rStyle w:val="FootnoteReference"/>
          <w:sz w:val="28"/>
          <w:szCs w:val="28"/>
          <w:vertAlign w:val="baseline"/>
          <w:rtl/>
        </w:rPr>
        <w:t>(</w:t>
      </w:r>
      <w:r w:rsidRPr="00244D8B">
        <w:rPr>
          <w:rStyle w:val="FootnoteReference"/>
          <w:sz w:val="28"/>
          <w:szCs w:val="28"/>
          <w:vertAlign w:val="baseline"/>
          <w:rtl/>
        </w:rPr>
        <w:footnoteRef/>
      </w:r>
      <w:r>
        <w:rPr>
          <w:rStyle w:val="FootnoteReference"/>
          <w:sz w:val="28"/>
          <w:szCs w:val="28"/>
          <w:vertAlign w:val="baseline"/>
          <w:rtl/>
        </w:rPr>
        <w:t>)</w:t>
      </w:r>
      <w:r>
        <w:rPr>
          <w:rFonts w:hint="cs"/>
          <w:sz w:val="28"/>
          <w:szCs w:val="28"/>
          <w:rtl/>
        </w:rPr>
        <w:t xml:space="preserve"> </w:t>
      </w:r>
      <w:r w:rsidRPr="00244D8B">
        <w:rPr>
          <w:rStyle w:val="FootnoteReference"/>
          <w:rFonts w:hint="cs"/>
          <w:sz w:val="28"/>
          <w:szCs w:val="28"/>
          <w:vertAlign w:val="baseline"/>
          <w:rtl/>
        </w:rPr>
        <w:t>ابن رجب الحنبلي ، زين الدين عبدالرحمن بن أحمد ، القواعد لابن رجب (بيروت : دار الكتب العلمية)</w:t>
      </w:r>
      <w:r>
        <w:rPr>
          <w:rFonts w:hint="cs"/>
          <w:sz w:val="28"/>
          <w:szCs w:val="28"/>
          <w:rtl/>
          <w:lang w:bidi="ar-EG"/>
        </w:rPr>
        <w:t xml:space="preserve"> 1/3</w:t>
      </w:r>
    </w:p>
  </w:footnote>
  <w:footnote w:id="206">
    <w:p w:rsidR="00D975F0" w:rsidRPr="006667DF" w:rsidRDefault="00D975F0" w:rsidP="002D119A">
      <w:pPr>
        <w:pStyle w:val="FootnoteText"/>
        <w:jc w:val="both"/>
        <w:rPr>
          <w:rFonts w:ascii="Traditional Arabic" w:hAnsi="Traditional Arabic"/>
          <w:sz w:val="28"/>
          <w:szCs w:val="28"/>
          <w:lang w:bidi="ar-KW"/>
        </w:rPr>
      </w:pPr>
      <w:r>
        <w:rPr>
          <w:rStyle w:val="FootnoteReference"/>
          <w:rFonts w:ascii="Traditional Arabic" w:hAnsi="Traditional Arabic"/>
          <w:sz w:val="28"/>
          <w:szCs w:val="28"/>
          <w:vertAlign w:val="baseline"/>
          <w:rtl/>
        </w:rPr>
        <w:t>(</w:t>
      </w:r>
      <w:r w:rsidRPr="006667DF">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Pr>
          <w:rFonts w:ascii="Traditional Arabic" w:hAnsi="Traditional Arabic" w:hint="cs"/>
          <w:sz w:val="28"/>
          <w:szCs w:val="28"/>
          <w:rtl/>
          <w:lang w:bidi="ar-KW"/>
        </w:rPr>
        <w:t>الكاساني ، مرجع سابق</w:t>
      </w:r>
      <w:r w:rsidRPr="006667DF">
        <w:rPr>
          <w:rFonts w:ascii="Traditional Arabic" w:hAnsi="Traditional Arabic"/>
          <w:sz w:val="28"/>
          <w:szCs w:val="28"/>
          <w:rtl/>
          <w:lang w:bidi="ar-KW"/>
        </w:rPr>
        <w:t xml:space="preserve"> 9/4454 </w:t>
      </w:r>
      <w:r>
        <w:rPr>
          <w:rFonts w:ascii="Traditional Arabic" w:hAnsi="Traditional Arabic" w:hint="cs"/>
          <w:sz w:val="28"/>
          <w:szCs w:val="28"/>
          <w:rtl/>
          <w:lang w:bidi="ar-KW"/>
        </w:rPr>
        <w:t>-</w:t>
      </w:r>
      <w:r w:rsidRPr="006667DF">
        <w:rPr>
          <w:rFonts w:ascii="Traditional Arabic" w:hAnsi="Traditional Arabic"/>
          <w:sz w:val="28"/>
          <w:szCs w:val="28"/>
          <w:rtl/>
          <w:lang w:bidi="ar-KW"/>
        </w:rPr>
        <w:t xml:space="preserve"> </w:t>
      </w:r>
      <w:r w:rsidRPr="008837B2">
        <w:rPr>
          <w:rFonts w:ascii="Traditional Arabic" w:hAnsi="Traditional Arabic" w:hint="cs"/>
          <w:sz w:val="28"/>
          <w:szCs w:val="28"/>
          <w:rtl/>
          <w:lang w:bidi="ar-KW"/>
        </w:rPr>
        <w:t>محمد</w:t>
      </w:r>
      <w:r w:rsidRPr="008837B2">
        <w:rPr>
          <w:rFonts w:ascii="Traditional Arabic" w:hAnsi="Traditional Arabic"/>
          <w:sz w:val="28"/>
          <w:szCs w:val="28"/>
          <w:rtl/>
          <w:lang w:bidi="ar-KW"/>
        </w:rPr>
        <w:t xml:space="preserve"> </w:t>
      </w:r>
      <w:r w:rsidRPr="008837B2">
        <w:rPr>
          <w:rFonts w:ascii="Traditional Arabic" w:hAnsi="Traditional Arabic" w:hint="cs"/>
          <w:sz w:val="28"/>
          <w:szCs w:val="28"/>
          <w:rtl/>
          <w:lang w:bidi="ar-KW"/>
        </w:rPr>
        <w:t>بن</w:t>
      </w:r>
      <w:r w:rsidRPr="008837B2">
        <w:rPr>
          <w:rFonts w:ascii="Traditional Arabic" w:hAnsi="Traditional Arabic"/>
          <w:sz w:val="28"/>
          <w:szCs w:val="28"/>
          <w:rtl/>
          <w:lang w:bidi="ar-KW"/>
        </w:rPr>
        <w:t xml:space="preserve"> </w:t>
      </w:r>
      <w:r w:rsidRPr="008837B2">
        <w:rPr>
          <w:rFonts w:ascii="Traditional Arabic" w:hAnsi="Traditional Arabic" w:hint="cs"/>
          <w:sz w:val="28"/>
          <w:szCs w:val="28"/>
          <w:rtl/>
          <w:lang w:bidi="ar-KW"/>
        </w:rPr>
        <w:t>فرامرز</w:t>
      </w:r>
      <w:r w:rsidRPr="008837B2">
        <w:rPr>
          <w:rFonts w:ascii="Traditional Arabic" w:hAnsi="Traditional Arabic"/>
          <w:sz w:val="28"/>
          <w:szCs w:val="28"/>
          <w:rtl/>
          <w:lang w:bidi="ar-KW"/>
        </w:rPr>
        <w:t xml:space="preserve"> </w:t>
      </w:r>
      <w:r w:rsidRPr="008837B2">
        <w:rPr>
          <w:rFonts w:ascii="Traditional Arabic" w:hAnsi="Traditional Arabic" w:hint="cs"/>
          <w:sz w:val="28"/>
          <w:szCs w:val="28"/>
          <w:rtl/>
          <w:lang w:bidi="ar-KW"/>
        </w:rPr>
        <w:t>بن</w:t>
      </w:r>
      <w:r w:rsidRPr="008837B2">
        <w:rPr>
          <w:rFonts w:ascii="Traditional Arabic" w:hAnsi="Traditional Arabic"/>
          <w:sz w:val="28"/>
          <w:szCs w:val="28"/>
          <w:rtl/>
          <w:lang w:bidi="ar-KW"/>
        </w:rPr>
        <w:t xml:space="preserve"> </w:t>
      </w:r>
      <w:r w:rsidRPr="008837B2">
        <w:rPr>
          <w:rFonts w:ascii="Traditional Arabic" w:hAnsi="Traditional Arabic" w:hint="cs"/>
          <w:sz w:val="28"/>
          <w:szCs w:val="28"/>
          <w:rtl/>
          <w:lang w:bidi="ar-KW"/>
        </w:rPr>
        <w:t>علي</w:t>
      </w:r>
      <w:r w:rsidRPr="008837B2">
        <w:rPr>
          <w:rFonts w:ascii="Traditional Arabic" w:hAnsi="Traditional Arabic"/>
          <w:sz w:val="28"/>
          <w:szCs w:val="28"/>
          <w:rtl/>
          <w:lang w:bidi="ar-KW"/>
        </w:rPr>
        <w:t xml:space="preserve"> </w:t>
      </w:r>
      <w:r w:rsidRPr="008837B2">
        <w:rPr>
          <w:rFonts w:ascii="Traditional Arabic" w:hAnsi="Traditional Arabic" w:hint="cs"/>
          <w:sz w:val="28"/>
          <w:szCs w:val="28"/>
          <w:rtl/>
          <w:lang w:bidi="ar-KW"/>
        </w:rPr>
        <w:t>الشهير</w:t>
      </w:r>
      <w:r w:rsidRPr="008837B2">
        <w:rPr>
          <w:rFonts w:ascii="Traditional Arabic" w:hAnsi="Traditional Arabic"/>
          <w:sz w:val="28"/>
          <w:szCs w:val="28"/>
          <w:rtl/>
          <w:lang w:bidi="ar-KW"/>
        </w:rPr>
        <w:t xml:space="preserve"> </w:t>
      </w:r>
      <w:r w:rsidRPr="008837B2">
        <w:rPr>
          <w:rFonts w:ascii="Traditional Arabic" w:hAnsi="Traditional Arabic" w:hint="cs"/>
          <w:sz w:val="28"/>
          <w:szCs w:val="28"/>
          <w:rtl/>
          <w:lang w:bidi="ar-KW"/>
        </w:rPr>
        <w:t>بملا</w:t>
      </w:r>
      <w:r w:rsidRPr="008837B2">
        <w:rPr>
          <w:rFonts w:ascii="Traditional Arabic" w:hAnsi="Traditional Arabic"/>
          <w:sz w:val="28"/>
          <w:szCs w:val="28"/>
          <w:rtl/>
          <w:lang w:bidi="ar-KW"/>
        </w:rPr>
        <w:t xml:space="preserve"> </w:t>
      </w:r>
      <w:r>
        <w:rPr>
          <w:rFonts w:ascii="Traditional Arabic" w:hAnsi="Traditional Arabic" w:hint="cs"/>
          <w:sz w:val="28"/>
          <w:szCs w:val="28"/>
          <w:rtl/>
          <w:lang w:bidi="ar-KW"/>
        </w:rPr>
        <w:t xml:space="preserve">، </w:t>
      </w:r>
      <w:r>
        <w:rPr>
          <w:rFonts w:ascii="Traditional Arabic" w:hAnsi="Traditional Arabic"/>
          <w:sz w:val="28"/>
          <w:szCs w:val="28"/>
          <w:rtl/>
          <w:lang w:bidi="ar-KW"/>
        </w:rPr>
        <w:t>درر ال</w:t>
      </w:r>
      <w:r w:rsidRPr="006667DF">
        <w:rPr>
          <w:rFonts w:ascii="Traditional Arabic" w:hAnsi="Traditional Arabic"/>
          <w:sz w:val="28"/>
          <w:szCs w:val="28"/>
          <w:rtl/>
          <w:lang w:bidi="ar-KW"/>
        </w:rPr>
        <w:t>حكام</w:t>
      </w:r>
      <w:r>
        <w:rPr>
          <w:rFonts w:ascii="Traditional Arabic" w:hAnsi="Traditional Arabic" w:hint="cs"/>
          <w:sz w:val="28"/>
          <w:szCs w:val="28"/>
          <w:rtl/>
          <w:lang w:bidi="ar-KW"/>
        </w:rPr>
        <w:t xml:space="preserve"> شرح غرر الأحكام (دار إحياء الكتب العربية)</w:t>
      </w:r>
      <w:r w:rsidRPr="006667DF">
        <w:rPr>
          <w:rFonts w:ascii="Traditional Arabic" w:hAnsi="Traditional Arabic"/>
          <w:sz w:val="28"/>
          <w:szCs w:val="28"/>
          <w:rtl/>
          <w:lang w:bidi="ar-KW"/>
        </w:rPr>
        <w:t xml:space="preserve"> 2/452</w:t>
      </w:r>
    </w:p>
  </w:footnote>
  <w:footnote w:id="207">
    <w:p w:rsidR="00D975F0" w:rsidRPr="00A44AA8" w:rsidRDefault="00D975F0" w:rsidP="00597B2A">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A44AA8">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A44AA8">
        <w:rPr>
          <w:rStyle w:val="FootnoteReference"/>
          <w:rFonts w:ascii="Traditional Arabic" w:hAnsi="Traditional Arabic" w:hint="cs"/>
          <w:sz w:val="28"/>
          <w:szCs w:val="28"/>
          <w:vertAlign w:val="baseline"/>
          <w:rtl/>
        </w:rPr>
        <w:t>القرافي</w:t>
      </w:r>
      <w:r>
        <w:rPr>
          <w:rFonts w:ascii="Traditional Arabic" w:hAnsi="Traditional Arabic" w:hint="cs"/>
          <w:sz w:val="28"/>
          <w:szCs w:val="28"/>
          <w:rtl/>
        </w:rPr>
        <w:t xml:space="preserve"> ، المرجع السابق</w:t>
      </w:r>
      <w:r w:rsidRPr="00A44AA8">
        <w:rPr>
          <w:rStyle w:val="FootnoteReference"/>
          <w:rFonts w:ascii="Traditional Arabic" w:hAnsi="Traditional Arabic" w:hint="cs"/>
          <w:sz w:val="28"/>
          <w:szCs w:val="28"/>
          <w:vertAlign w:val="baseline"/>
          <w:rtl/>
        </w:rPr>
        <w:t xml:space="preserve"> 4/27</w:t>
      </w:r>
    </w:p>
  </w:footnote>
  <w:footnote w:id="208">
    <w:p w:rsidR="00D975F0" w:rsidRPr="00B974E5" w:rsidRDefault="00D975F0" w:rsidP="00186C19">
      <w:pPr>
        <w:pStyle w:val="FootnoteText"/>
        <w:jc w:val="both"/>
        <w:rPr>
          <w:sz w:val="28"/>
          <w:szCs w:val="28"/>
        </w:rPr>
      </w:pPr>
      <w:r>
        <w:rPr>
          <w:rStyle w:val="FootnoteReference"/>
          <w:sz w:val="28"/>
          <w:szCs w:val="28"/>
          <w:vertAlign w:val="baseline"/>
          <w:rtl/>
        </w:rPr>
        <w:t>(</w:t>
      </w:r>
      <w:r w:rsidRPr="00AF4124">
        <w:rPr>
          <w:rStyle w:val="FootnoteReference"/>
          <w:sz w:val="28"/>
          <w:szCs w:val="28"/>
          <w:vertAlign w:val="baseline"/>
          <w:rtl/>
        </w:rPr>
        <w:footnoteRef/>
      </w:r>
      <w:r>
        <w:rPr>
          <w:rStyle w:val="FootnoteReference"/>
          <w:sz w:val="28"/>
          <w:szCs w:val="28"/>
          <w:vertAlign w:val="baseline"/>
          <w:rtl/>
        </w:rPr>
        <w:t>)</w:t>
      </w:r>
      <w:r>
        <w:rPr>
          <w:rFonts w:hint="cs"/>
          <w:sz w:val="28"/>
          <w:szCs w:val="28"/>
          <w:rtl/>
        </w:rPr>
        <w:t xml:space="preserve"> </w:t>
      </w:r>
      <w:r w:rsidRPr="00B974E5">
        <w:rPr>
          <w:rFonts w:ascii="Traditional Arabic" w:hAnsi="Traditional Arabic" w:hint="cs"/>
          <w:sz w:val="28"/>
          <w:szCs w:val="28"/>
          <w:rtl/>
        </w:rPr>
        <w:t>ابن عابدين ، مرجع سابق 6/146</w:t>
      </w:r>
      <w:r w:rsidRPr="00B974E5">
        <w:rPr>
          <w:rFonts w:hint="cs"/>
          <w:sz w:val="28"/>
          <w:szCs w:val="28"/>
          <w:rtl/>
        </w:rPr>
        <w:t xml:space="preserve"> - </w:t>
      </w:r>
      <w:r w:rsidRPr="00B974E5">
        <w:rPr>
          <w:rFonts w:ascii="Traditional Arabic" w:hAnsi="Traditional Arabic" w:hint="cs"/>
          <w:sz w:val="28"/>
          <w:szCs w:val="28"/>
          <w:rtl/>
        </w:rPr>
        <w:t>ابن عرفة ، مرجع سابق 3/296</w:t>
      </w:r>
      <w:r w:rsidRPr="00B974E5">
        <w:rPr>
          <w:rFonts w:hint="cs"/>
          <w:sz w:val="28"/>
          <w:szCs w:val="28"/>
          <w:rtl/>
        </w:rPr>
        <w:t xml:space="preserve">- </w:t>
      </w:r>
      <w:r w:rsidRPr="00B974E5">
        <w:rPr>
          <w:rFonts w:ascii="Traditional Arabic" w:hAnsi="Traditional Arabic" w:hint="cs"/>
          <w:sz w:val="28"/>
          <w:szCs w:val="28"/>
          <w:rtl/>
        </w:rPr>
        <w:t>الرملي ، مرجع سابق 4/369</w:t>
      </w:r>
      <w:r w:rsidRPr="00B974E5">
        <w:rPr>
          <w:rFonts w:hint="cs"/>
          <w:sz w:val="28"/>
          <w:szCs w:val="28"/>
          <w:rtl/>
        </w:rPr>
        <w:t xml:space="preserve">- </w:t>
      </w:r>
      <w:r>
        <w:rPr>
          <w:rStyle w:val="FootnoteReference"/>
          <w:rFonts w:ascii="Traditional Arabic" w:hAnsi="Traditional Arabic" w:hint="cs"/>
          <w:sz w:val="28"/>
          <w:szCs w:val="28"/>
          <w:vertAlign w:val="baseline"/>
          <w:rtl/>
        </w:rPr>
        <w:t>م</w:t>
      </w:r>
      <w:r>
        <w:rPr>
          <w:rFonts w:ascii="Traditional Arabic" w:hAnsi="Traditional Arabic" w:hint="cs"/>
          <w:sz w:val="28"/>
          <w:szCs w:val="28"/>
          <w:rtl/>
        </w:rPr>
        <w:t>نصور البهوتي، كشاف القناع</w:t>
      </w:r>
      <w:r w:rsidRPr="00B974E5">
        <w:rPr>
          <w:rStyle w:val="FootnoteReference"/>
          <w:rFonts w:ascii="Traditional Arabic" w:hAnsi="Traditional Arabic" w:hint="cs"/>
          <w:sz w:val="28"/>
          <w:szCs w:val="28"/>
          <w:vertAlign w:val="baseline"/>
          <w:rtl/>
        </w:rPr>
        <w:t xml:space="preserve"> 3/431 ، </w:t>
      </w:r>
      <w:r>
        <w:rPr>
          <w:rFonts w:ascii="Traditional Arabic" w:hAnsi="Traditional Arabic" w:hint="cs"/>
          <w:sz w:val="28"/>
          <w:szCs w:val="28"/>
          <w:rtl/>
        </w:rPr>
        <w:t xml:space="preserve">منصور البهوتي ، </w:t>
      </w:r>
      <w:r w:rsidRPr="00B974E5">
        <w:rPr>
          <w:rStyle w:val="FootnoteReference"/>
          <w:rFonts w:ascii="Traditional Arabic" w:hAnsi="Traditional Arabic" w:hint="cs"/>
          <w:sz w:val="28"/>
          <w:szCs w:val="28"/>
          <w:vertAlign w:val="baseline"/>
          <w:rtl/>
        </w:rPr>
        <w:t>شرح منهى الإردات 2/289</w:t>
      </w:r>
    </w:p>
  </w:footnote>
  <w:footnote w:id="209">
    <w:p w:rsidR="00D975F0" w:rsidRPr="0017694F" w:rsidRDefault="00D975F0" w:rsidP="00CA27E0">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17694F">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17694F">
        <w:rPr>
          <w:rStyle w:val="FootnoteReference"/>
          <w:rFonts w:ascii="Traditional Arabic" w:hAnsi="Traditional Arabic" w:hint="cs"/>
          <w:sz w:val="28"/>
          <w:szCs w:val="28"/>
          <w:vertAlign w:val="baseline"/>
          <w:rtl/>
        </w:rPr>
        <w:t>ابن عبد السلام ، العز ، قواعد الأحكام في مصالح الأنام (</w:t>
      </w:r>
      <w:r>
        <w:rPr>
          <w:rFonts w:ascii="Traditional Arabic" w:hAnsi="Traditional Arabic" w:hint="cs"/>
          <w:sz w:val="28"/>
          <w:szCs w:val="28"/>
          <w:rtl/>
        </w:rPr>
        <w:t>بيروت : دار الكتب العلمية 1414ه/1991م</w:t>
      </w:r>
      <w:r w:rsidRPr="0017694F">
        <w:rPr>
          <w:rStyle w:val="FootnoteReference"/>
          <w:rFonts w:ascii="Traditional Arabic" w:hAnsi="Traditional Arabic" w:hint="cs"/>
          <w:sz w:val="28"/>
          <w:szCs w:val="28"/>
          <w:vertAlign w:val="baseline"/>
          <w:rtl/>
        </w:rPr>
        <w:t>)</w:t>
      </w:r>
      <w:r>
        <w:rPr>
          <w:rFonts w:ascii="Traditional Arabic" w:hAnsi="Traditional Arabic" w:hint="cs"/>
          <w:sz w:val="28"/>
          <w:szCs w:val="28"/>
          <w:rtl/>
        </w:rPr>
        <w:t xml:space="preserve"> 1/178</w:t>
      </w:r>
    </w:p>
  </w:footnote>
  <w:footnote w:id="210">
    <w:p w:rsidR="00D975F0" w:rsidRDefault="00D975F0" w:rsidP="00CA27E0">
      <w:pPr>
        <w:pStyle w:val="FootnoteText"/>
        <w:jc w:val="both"/>
        <w:rPr>
          <w:rtl/>
        </w:rPr>
      </w:pPr>
      <w:r>
        <w:rPr>
          <w:rStyle w:val="FootnoteReference"/>
          <w:sz w:val="28"/>
          <w:szCs w:val="28"/>
          <w:vertAlign w:val="baseline"/>
          <w:rtl/>
        </w:rPr>
        <w:t>(</w:t>
      </w:r>
      <w:r w:rsidRPr="00F173D2">
        <w:rPr>
          <w:rStyle w:val="FootnoteReference"/>
          <w:sz w:val="28"/>
          <w:szCs w:val="28"/>
          <w:vertAlign w:val="baseline"/>
          <w:rtl/>
        </w:rPr>
        <w:footnoteRef/>
      </w:r>
      <w:r>
        <w:rPr>
          <w:rStyle w:val="FootnoteReference"/>
          <w:sz w:val="28"/>
          <w:szCs w:val="28"/>
          <w:vertAlign w:val="baseline"/>
          <w:rtl/>
        </w:rPr>
        <w:t>)</w:t>
      </w:r>
      <w:r>
        <w:rPr>
          <w:rFonts w:hint="cs"/>
          <w:sz w:val="28"/>
          <w:szCs w:val="28"/>
          <w:rtl/>
        </w:rPr>
        <w:t xml:space="preserve"> </w:t>
      </w:r>
      <w:r w:rsidRPr="003745B0">
        <w:rPr>
          <w:rStyle w:val="FootnoteReference"/>
          <w:rFonts w:ascii="Traditional Arabic" w:hAnsi="Traditional Arabic" w:hint="cs"/>
          <w:sz w:val="28"/>
          <w:szCs w:val="28"/>
          <w:vertAlign w:val="baseline"/>
          <w:rtl/>
        </w:rPr>
        <w:t>السرخسي ، مرجع سابق 11/118</w:t>
      </w:r>
      <w:r>
        <w:rPr>
          <w:rFonts w:hint="cs"/>
          <w:rtl/>
        </w:rPr>
        <w:t xml:space="preserve"> - </w:t>
      </w:r>
      <w:r w:rsidRPr="006710B3">
        <w:rPr>
          <w:rStyle w:val="FootnoteReference"/>
          <w:rFonts w:hint="cs"/>
          <w:sz w:val="28"/>
          <w:szCs w:val="28"/>
          <w:vertAlign w:val="baseline"/>
          <w:rtl/>
        </w:rPr>
        <w:t>الحطاب الرُّعيني المالكي ، مرجع سابق 5/267</w:t>
      </w:r>
      <w:r>
        <w:rPr>
          <w:rFonts w:hint="cs"/>
          <w:rtl/>
        </w:rPr>
        <w:t xml:space="preserve">، </w:t>
      </w:r>
      <w:r w:rsidRPr="003548C9">
        <w:rPr>
          <w:rStyle w:val="FootnoteReference"/>
          <w:rFonts w:hint="cs"/>
          <w:sz w:val="28"/>
          <w:szCs w:val="28"/>
          <w:vertAlign w:val="baseline"/>
          <w:rtl/>
        </w:rPr>
        <w:t>الدردير ، مرجع سابق 3/432</w:t>
      </w:r>
      <w:r>
        <w:rPr>
          <w:rFonts w:hint="cs"/>
          <w:rtl/>
        </w:rPr>
        <w:t xml:space="preserve">- </w:t>
      </w:r>
      <w:r w:rsidRPr="00F878C3">
        <w:rPr>
          <w:rStyle w:val="FootnoteReference"/>
          <w:rFonts w:hint="cs"/>
          <w:sz w:val="28"/>
          <w:szCs w:val="28"/>
          <w:vertAlign w:val="baseline"/>
          <w:rtl/>
        </w:rPr>
        <w:t>الرملي ، مرجع سابق 3/386</w:t>
      </w:r>
      <w:r>
        <w:rPr>
          <w:rFonts w:hint="cs"/>
          <w:rtl/>
        </w:rPr>
        <w:t xml:space="preserve"> - </w:t>
      </w:r>
      <w:r w:rsidRPr="00EA635E">
        <w:rPr>
          <w:rFonts w:hint="cs"/>
          <w:sz w:val="28"/>
          <w:szCs w:val="28"/>
          <w:rtl/>
        </w:rPr>
        <w:t>ابن قدامة ،</w:t>
      </w:r>
      <w:r>
        <w:rPr>
          <w:rFonts w:hint="cs"/>
          <w:sz w:val="28"/>
          <w:szCs w:val="28"/>
          <w:rtl/>
        </w:rPr>
        <w:t xml:space="preserve"> المغني ,</w:t>
      </w:r>
      <w:r w:rsidRPr="00EA635E">
        <w:rPr>
          <w:rFonts w:hint="cs"/>
          <w:sz w:val="28"/>
          <w:szCs w:val="28"/>
          <w:rtl/>
        </w:rPr>
        <w:t xml:space="preserve"> مرجع سابق 4/353</w:t>
      </w:r>
    </w:p>
    <w:p w:rsidR="00D975F0" w:rsidRPr="00BA72C8" w:rsidRDefault="00D975F0" w:rsidP="00BF3326">
      <w:pPr>
        <w:pStyle w:val="FootnoteText"/>
        <w:jc w:val="both"/>
        <w:rPr>
          <w:sz w:val="2"/>
          <w:szCs w:val="2"/>
          <w:rtl/>
        </w:rPr>
      </w:pPr>
    </w:p>
  </w:footnote>
  <w:footnote w:id="211">
    <w:p w:rsidR="00D975F0" w:rsidRPr="00FE24EA" w:rsidRDefault="00D975F0" w:rsidP="00CA27E0">
      <w:pPr>
        <w:pStyle w:val="FootnoteText"/>
        <w:jc w:val="both"/>
        <w:rPr>
          <w:rStyle w:val="FootnoteReference"/>
          <w:rFonts w:ascii="Traditional Arabic" w:hAnsi="Traditional Arabic"/>
          <w:sz w:val="28"/>
          <w:szCs w:val="28"/>
          <w:vertAlign w:val="baseline"/>
          <w:rtl/>
        </w:rPr>
      </w:pPr>
      <w:r>
        <w:rPr>
          <w:rStyle w:val="FootnoteReference"/>
          <w:rFonts w:ascii="Traditional Arabic" w:hAnsi="Traditional Arabic"/>
          <w:sz w:val="28"/>
          <w:szCs w:val="28"/>
          <w:vertAlign w:val="baseline"/>
          <w:rtl/>
        </w:rPr>
        <w:t>(</w:t>
      </w:r>
      <w:r w:rsidRPr="00FE24EA">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الفيومي، أحمد بن محمد أبو العباس، المصباح المنير (بيروت: المكتبة العلمية) مادة (ض م ن) 2/364</w:t>
      </w:r>
    </w:p>
  </w:footnote>
  <w:footnote w:id="212">
    <w:p w:rsidR="00D975F0" w:rsidRPr="00AB301A" w:rsidRDefault="00D975F0" w:rsidP="00CA27E0">
      <w:pPr>
        <w:pStyle w:val="FootnoteText"/>
        <w:jc w:val="both"/>
        <w:rPr>
          <w:rStyle w:val="FootnoteReference"/>
          <w:rFonts w:ascii="Traditional Arabic" w:hAnsi="Traditional Arabic"/>
          <w:sz w:val="28"/>
          <w:szCs w:val="28"/>
          <w:vertAlign w:val="baseline"/>
          <w:rtl/>
        </w:rPr>
      </w:pPr>
      <w:r>
        <w:rPr>
          <w:rStyle w:val="FootnoteReference"/>
          <w:rFonts w:ascii="Traditional Arabic" w:hAnsi="Traditional Arabic"/>
          <w:sz w:val="28"/>
          <w:szCs w:val="28"/>
          <w:vertAlign w:val="baseline"/>
          <w:rtl/>
        </w:rPr>
        <w:t>(</w:t>
      </w:r>
      <w:r w:rsidRPr="00AB301A">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ابن منظور، جمال الدين، لسان العرب،طـ3 (بيروت: دار صادر 1414ه) مادة (ض م ن) 13/257</w:t>
      </w:r>
    </w:p>
  </w:footnote>
  <w:footnote w:id="213">
    <w:p w:rsidR="00D975F0" w:rsidRPr="004B1D6F" w:rsidRDefault="00D975F0" w:rsidP="00CA27E0">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4B1D6F">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B94366">
        <w:rPr>
          <w:rStyle w:val="FootnoteReference"/>
          <w:rFonts w:ascii="Traditional Arabic" w:hAnsi="Traditional Arabic" w:hint="cs"/>
          <w:sz w:val="28"/>
          <w:szCs w:val="28"/>
          <w:vertAlign w:val="baseline"/>
          <w:rtl/>
        </w:rPr>
        <w:t>المعجم الوسيط، مجمع اللغة العربية،</w:t>
      </w:r>
      <w:r w:rsidRPr="004B1D6F">
        <w:rPr>
          <w:rStyle w:val="FootnoteReference"/>
          <w:rFonts w:ascii="Traditional Arabic" w:hAnsi="Traditional Arabic" w:hint="cs"/>
          <w:sz w:val="28"/>
          <w:szCs w:val="28"/>
          <w:vertAlign w:val="baseline"/>
          <w:rtl/>
        </w:rPr>
        <w:t xml:space="preserve"> مرجع سابق 1/544</w:t>
      </w:r>
    </w:p>
  </w:footnote>
  <w:footnote w:id="214">
    <w:p w:rsidR="00D975F0" w:rsidRPr="00531290" w:rsidRDefault="00D975F0" w:rsidP="00C116E7">
      <w:pPr>
        <w:pStyle w:val="FootnoteText"/>
        <w:tabs>
          <w:tab w:val="left" w:pos="3912"/>
        </w:tabs>
        <w:jc w:val="both"/>
        <w:rPr>
          <w:sz w:val="28"/>
          <w:szCs w:val="28"/>
          <w:rtl/>
        </w:rPr>
      </w:pPr>
      <w:r>
        <w:rPr>
          <w:rStyle w:val="FootnoteReference"/>
          <w:rFonts w:ascii="Traditional Arabic" w:hAnsi="Traditional Arabic"/>
          <w:sz w:val="28"/>
          <w:szCs w:val="28"/>
          <w:vertAlign w:val="baseline"/>
          <w:rtl/>
        </w:rPr>
        <w:t>(</w:t>
      </w:r>
      <w:r w:rsidRPr="00134927">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134927">
        <w:rPr>
          <w:rStyle w:val="FootnoteReference"/>
          <w:rFonts w:ascii="Traditional Arabic" w:hAnsi="Traditional Arabic" w:hint="cs"/>
          <w:sz w:val="28"/>
          <w:szCs w:val="28"/>
          <w:vertAlign w:val="baseline"/>
          <w:rtl/>
        </w:rPr>
        <w:t>الكاساني</w:t>
      </w:r>
      <w:r>
        <w:rPr>
          <w:rFonts w:ascii="Traditional Arabic" w:hAnsi="Traditional Arabic" w:hint="cs"/>
          <w:sz w:val="28"/>
          <w:szCs w:val="28"/>
          <w:rtl/>
        </w:rPr>
        <w:t xml:space="preserve"> </w:t>
      </w:r>
      <w:r w:rsidRPr="00134927">
        <w:rPr>
          <w:rStyle w:val="FootnoteReference"/>
          <w:rFonts w:ascii="Traditional Arabic" w:hAnsi="Traditional Arabic" w:hint="cs"/>
          <w:sz w:val="28"/>
          <w:szCs w:val="28"/>
          <w:vertAlign w:val="baseline"/>
          <w:rtl/>
        </w:rPr>
        <w:t>، مرجع سابق</w:t>
      </w:r>
      <w:r w:rsidRPr="003C1E37">
        <w:rPr>
          <w:rStyle w:val="FootnoteReference"/>
          <w:rFonts w:ascii="Traditional Arabic" w:hAnsi="Traditional Arabic" w:hint="cs"/>
          <w:sz w:val="28"/>
          <w:szCs w:val="28"/>
          <w:vertAlign w:val="baseline"/>
          <w:rtl/>
        </w:rPr>
        <w:t xml:space="preserve"> - أبو محمد القيرواني مرجع سابق 1/176 - </w:t>
      </w:r>
      <w:r w:rsidRPr="00531290">
        <w:rPr>
          <w:rStyle w:val="FootnoteReference"/>
          <w:rFonts w:hint="cs"/>
          <w:sz w:val="28"/>
          <w:szCs w:val="28"/>
          <w:vertAlign w:val="baseline"/>
          <w:rtl/>
        </w:rPr>
        <w:t>زكريا الأنصاري ، مرجع سابق 2/235- ابن قدامه ،</w:t>
      </w:r>
      <w:r>
        <w:rPr>
          <w:rFonts w:hint="cs"/>
          <w:sz w:val="28"/>
          <w:szCs w:val="28"/>
          <w:rtl/>
        </w:rPr>
        <w:t xml:space="preserve">المغني , </w:t>
      </w:r>
      <w:r w:rsidRPr="00531290">
        <w:rPr>
          <w:rStyle w:val="FootnoteReference"/>
          <w:rFonts w:hint="cs"/>
          <w:sz w:val="28"/>
          <w:szCs w:val="28"/>
          <w:vertAlign w:val="baseline"/>
          <w:rtl/>
        </w:rPr>
        <w:t>مرجع سابق 4/339</w:t>
      </w:r>
    </w:p>
  </w:footnote>
  <w:footnote w:id="215">
    <w:p w:rsidR="00D975F0" w:rsidRPr="00763491" w:rsidRDefault="00D975F0" w:rsidP="00CA470F">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192C00">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763491">
        <w:rPr>
          <w:rStyle w:val="FootnoteReference"/>
          <w:rFonts w:ascii="Traditional Arabic" w:hAnsi="Traditional Arabic" w:hint="cs"/>
          <w:sz w:val="28"/>
          <w:szCs w:val="28"/>
          <w:vertAlign w:val="baseline"/>
          <w:rtl/>
        </w:rPr>
        <w:t>سورة المدثر : ا</w:t>
      </w:r>
      <w:r>
        <w:rPr>
          <w:rStyle w:val="FootnoteReference"/>
          <w:rFonts w:ascii="Traditional Arabic" w:hAnsi="Traditional Arabic" w:hint="cs"/>
          <w:sz w:val="28"/>
          <w:szCs w:val="28"/>
          <w:vertAlign w:val="baseline"/>
          <w:rtl/>
        </w:rPr>
        <w:t>لآ</w:t>
      </w:r>
      <w:r w:rsidRPr="00763491">
        <w:rPr>
          <w:rStyle w:val="FootnoteReference"/>
          <w:rFonts w:ascii="Traditional Arabic" w:hAnsi="Traditional Arabic" w:hint="cs"/>
          <w:sz w:val="28"/>
          <w:szCs w:val="28"/>
          <w:vertAlign w:val="baseline"/>
          <w:rtl/>
        </w:rPr>
        <w:t>ية</w:t>
      </w:r>
      <w:r>
        <w:rPr>
          <w:rFonts w:ascii="Traditional Arabic" w:hAnsi="Traditional Arabic" w:hint="cs"/>
          <w:sz w:val="28"/>
          <w:szCs w:val="28"/>
          <w:rtl/>
        </w:rPr>
        <w:t xml:space="preserve"> (</w:t>
      </w:r>
      <w:r w:rsidRPr="00763491">
        <w:rPr>
          <w:rStyle w:val="FootnoteReference"/>
          <w:rFonts w:ascii="Traditional Arabic" w:hAnsi="Traditional Arabic" w:hint="cs"/>
          <w:sz w:val="28"/>
          <w:szCs w:val="28"/>
          <w:vertAlign w:val="baseline"/>
          <w:rtl/>
        </w:rPr>
        <w:t>38</w:t>
      </w:r>
      <w:r>
        <w:rPr>
          <w:rFonts w:ascii="Traditional Arabic" w:hAnsi="Traditional Arabic" w:hint="cs"/>
          <w:sz w:val="28"/>
          <w:szCs w:val="28"/>
          <w:rtl/>
        </w:rPr>
        <w:t xml:space="preserve">) </w:t>
      </w:r>
    </w:p>
  </w:footnote>
  <w:footnote w:id="216">
    <w:p w:rsidR="00D975F0" w:rsidRPr="00763491" w:rsidRDefault="00D975F0" w:rsidP="00CA470F">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763491">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763491">
        <w:rPr>
          <w:rStyle w:val="FootnoteReference"/>
          <w:rFonts w:ascii="Traditional Arabic" w:hAnsi="Traditional Arabic" w:hint="cs"/>
          <w:sz w:val="28"/>
          <w:szCs w:val="28"/>
          <w:vertAlign w:val="baseline"/>
          <w:rtl/>
        </w:rPr>
        <w:t xml:space="preserve">سورة البقرة : </w:t>
      </w:r>
      <w:r>
        <w:rPr>
          <w:rFonts w:ascii="Traditional Arabic" w:hAnsi="Traditional Arabic" w:hint="cs"/>
          <w:sz w:val="28"/>
          <w:szCs w:val="28"/>
          <w:rtl/>
        </w:rPr>
        <w:t xml:space="preserve">من </w:t>
      </w:r>
      <w:r w:rsidRPr="00763491">
        <w:rPr>
          <w:rStyle w:val="FootnoteReference"/>
          <w:rFonts w:ascii="Traditional Arabic" w:hAnsi="Traditional Arabic" w:hint="cs"/>
          <w:sz w:val="28"/>
          <w:szCs w:val="28"/>
          <w:vertAlign w:val="baseline"/>
          <w:rtl/>
        </w:rPr>
        <w:t xml:space="preserve">الآية </w:t>
      </w:r>
      <w:r>
        <w:rPr>
          <w:rFonts w:ascii="Traditional Arabic" w:hAnsi="Traditional Arabic" w:hint="cs"/>
          <w:sz w:val="28"/>
          <w:szCs w:val="28"/>
          <w:rtl/>
        </w:rPr>
        <w:t>(</w:t>
      </w:r>
      <w:r w:rsidRPr="00763491">
        <w:rPr>
          <w:rStyle w:val="FootnoteReference"/>
          <w:rFonts w:ascii="Traditional Arabic" w:hAnsi="Traditional Arabic" w:hint="cs"/>
          <w:sz w:val="28"/>
          <w:szCs w:val="28"/>
          <w:vertAlign w:val="baseline"/>
          <w:rtl/>
        </w:rPr>
        <w:t>286</w:t>
      </w:r>
      <w:r>
        <w:rPr>
          <w:rStyle w:val="FootnoteReference"/>
          <w:rFonts w:ascii="Traditional Arabic" w:hAnsi="Traditional Arabic" w:hint="cs"/>
          <w:sz w:val="28"/>
          <w:szCs w:val="28"/>
          <w:vertAlign w:val="baseline"/>
          <w:rtl/>
        </w:rPr>
        <w:t>)</w:t>
      </w:r>
    </w:p>
  </w:footnote>
  <w:footnote w:id="217">
    <w:p w:rsidR="00D975F0" w:rsidRPr="00741DD2" w:rsidRDefault="00D975F0" w:rsidP="00CA470F">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500D36">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500D36">
        <w:rPr>
          <w:rFonts w:ascii="Traditional Arabic" w:hAnsi="Traditional Arabic" w:hint="cs"/>
          <w:sz w:val="28"/>
          <w:szCs w:val="28"/>
          <w:rtl/>
        </w:rPr>
        <w:t xml:space="preserve">سورة الأنعام : </w:t>
      </w:r>
      <w:r>
        <w:rPr>
          <w:rFonts w:ascii="Traditional Arabic" w:hAnsi="Traditional Arabic" w:hint="cs"/>
          <w:sz w:val="28"/>
          <w:szCs w:val="28"/>
          <w:rtl/>
        </w:rPr>
        <w:t xml:space="preserve">من </w:t>
      </w:r>
      <w:r w:rsidRPr="00500D36">
        <w:rPr>
          <w:rFonts w:ascii="Traditional Arabic" w:hAnsi="Traditional Arabic" w:hint="cs"/>
          <w:sz w:val="28"/>
          <w:szCs w:val="28"/>
          <w:rtl/>
        </w:rPr>
        <w:t xml:space="preserve">الآية </w:t>
      </w:r>
      <w:r>
        <w:rPr>
          <w:rFonts w:ascii="Traditional Arabic" w:hAnsi="Traditional Arabic" w:hint="cs"/>
          <w:sz w:val="28"/>
          <w:szCs w:val="28"/>
          <w:rtl/>
        </w:rPr>
        <w:t>(</w:t>
      </w:r>
      <w:r w:rsidRPr="00500D36">
        <w:rPr>
          <w:rFonts w:ascii="Traditional Arabic" w:hAnsi="Traditional Arabic" w:hint="cs"/>
          <w:sz w:val="28"/>
          <w:szCs w:val="28"/>
          <w:rtl/>
        </w:rPr>
        <w:t>164</w:t>
      </w:r>
      <w:r>
        <w:rPr>
          <w:rFonts w:ascii="Traditional Arabic" w:hAnsi="Traditional Arabic" w:hint="cs"/>
          <w:sz w:val="28"/>
          <w:szCs w:val="28"/>
          <w:rtl/>
        </w:rPr>
        <w:t>)</w:t>
      </w:r>
    </w:p>
  </w:footnote>
  <w:footnote w:id="218">
    <w:p w:rsidR="00D975F0" w:rsidRPr="004855A8" w:rsidRDefault="00D975F0" w:rsidP="00CA470F">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4855A8">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سورة فصلت : من الآية (46</w:t>
      </w:r>
      <w:r>
        <w:rPr>
          <w:rStyle w:val="FootnoteReference"/>
          <w:rFonts w:ascii="Traditional Arabic" w:hAnsi="Traditional Arabic" w:hint="cs"/>
          <w:sz w:val="28"/>
          <w:szCs w:val="28"/>
          <w:vertAlign w:val="baseline"/>
          <w:rtl/>
        </w:rPr>
        <w:t>)</w:t>
      </w:r>
    </w:p>
  </w:footnote>
  <w:footnote w:id="219">
    <w:p w:rsidR="00D975F0" w:rsidRPr="00F9209D" w:rsidRDefault="00D975F0" w:rsidP="00CA470F">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F9209D">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سورة النساء : من الآية (123)</w:t>
      </w:r>
    </w:p>
  </w:footnote>
  <w:footnote w:id="220">
    <w:p w:rsidR="00D975F0" w:rsidRPr="006E046E" w:rsidRDefault="00D975F0" w:rsidP="00CA470F">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6E046E">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سورة الأعراف : من الآية (56)</w:t>
      </w:r>
    </w:p>
  </w:footnote>
  <w:footnote w:id="221">
    <w:p w:rsidR="00D975F0" w:rsidRPr="008435CC" w:rsidRDefault="00D975F0" w:rsidP="00CA470F">
      <w:pPr>
        <w:pStyle w:val="FootnoteText"/>
        <w:jc w:val="both"/>
        <w:rPr>
          <w:sz w:val="28"/>
          <w:szCs w:val="28"/>
          <w:lang w:bidi="ar-KW"/>
        </w:rPr>
      </w:pPr>
      <w:r>
        <w:rPr>
          <w:rStyle w:val="FootnoteReference"/>
          <w:rFonts w:ascii="Traditional Arabic" w:hAnsi="Traditional Arabic"/>
          <w:sz w:val="28"/>
          <w:szCs w:val="28"/>
          <w:vertAlign w:val="baseline"/>
          <w:rtl/>
        </w:rPr>
        <w:t>(</w:t>
      </w:r>
      <w:r w:rsidRPr="008435CC">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Pr>
          <w:rFonts w:hint="cs"/>
          <w:sz w:val="28"/>
          <w:szCs w:val="28"/>
          <w:rtl/>
          <w:lang w:bidi="ar-KW"/>
        </w:rPr>
        <w:t xml:space="preserve">سراج ، محمد ، </w:t>
      </w:r>
      <w:r w:rsidRPr="008435CC">
        <w:rPr>
          <w:rFonts w:hint="cs"/>
          <w:sz w:val="28"/>
          <w:szCs w:val="28"/>
          <w:rtl/>
        </w:rPr>
        <w:t>ضمان العدوان</w:t>
      </w:r>
      <w:r>
        <w:rPr>
          <w:rFonts w:hint="cs"/>
          <w:sz w:val="28"/>
          <w:szCs w:val="28"/>
          <w:rtl/>
        </w:rPr>
        <w:t xml:space="preserve"> </w:t>
      </w:r>
      <w:r w:rsidRPr="008435CC">
        <w:rPr>
          <w:rFonts w:hint="cs"/>
          <w:sz w:val="28"/>
          <w:szCs w:val="28"/>
          <w:rtl/>
        </w:rPr>
        <w:t xml:space="preserve">، </w:t>
      </w:r>
      <w:r>
        <w:rPr>
          <w:rFonts w:hint="cs"/>
          <w:sz w:val="28"/>
          <w:szCs w:val="28"/>
          <w:rtl/>
        </w:rPr>
        <w:t>(دار الثقافة للنشر والتوزيع 1990م )</w:t>
      </w:r>
      <w:r w:rsidRPr="008435CC">
        <w:rPr>
          <w:sz w:val="28"/>
          <w:szCs w:val="28"/>
          <w:rtl/>
        </w:rPr>
        <w:t xml:space="preserve"> ص 100</w:t>
      </w:r>
    </w:p>
  </w:footnote>
  <w:footnote w:id="222">
    <w:p w:rsidR="00D975F0" w:rsidRPr="0047702E" w:rsidRDefault="00D975F0" w:rsidP="008C3D95">
      <w:pPr>
        <w:autoSpaceDE w:val="0"/>
        <w:autoSpaceDN w:val="0"/>
        <w:bidi/>
        <w:adjustRightInd w:val="0"/>
        <w:spacing w:after="0" w:line="240" w:lineRule="auto"/>
        <w:rPr>
          <w:rFonts w:ascii="Traditional Arabic" w:hAnsi="Traditional Arabic"/>
          <w:sz w:val="28"/>
          <w:szCs w:val="28"/>
          <w:lang w:bidi="ar-KW"/>
        </w:rPr>
      </w:pPr>
      <w:r w:rsidRPr="00F256D9">
        <w:rPr>
          <w:rFonts w:ascii="Times New Roman" w:eastAsia="Times New Roman" w:hAnsi="Times New Roman" w:cs="Traditional Arabic"/>
          <w:sz w:val="28"/>
          <w:szCs w:val="28"/>
          <w:rtl/>
          <w:lang w:bidi="ar-KW"/>
        </w:rPr>
        <w:t>(</w:t>
      </w:r>
      <w:r w:rsidRPr="00F256D9">
        <w:rPr>
          <w:rFonts w:ascii="Times New Roman" w:eastAsia="Times New Roman" w:hAnsi="Times New Roman" w:cs="Traditional Arabic"/>
          <w:sz w:val="28"/>
          <w:szCs w:val="28"/>
          <w:rtl/>
          <w:lang w:bidi="ar-KW"/>
        </w:rPr>
        <w:footnoteRef/>
      </w:r>
      <w:r w:rsidRPr="00F256D9">
        <w:rPr>
          <w:rFonts w:ascii="Times New Roman" w:eastAsia="Times New Roman" w:hAnsi="Times New Roman" w:cs="Traditional Arabic"/>
          <w:sz w:val="28"/>
          <w:szCs w:val="28"/>
          <w:rtl/>
          <w:lang w:bidi="ar-KW"/>
        </w:rPr>
        <w:t>)</w:t>
      </w:r>
      <w:r w:rsidRPr="00F256D9">
        <w:rPr>
          <w:rFonts w:ascii="Times New Roman" w:eastAsia="Times New Roman" w:hAnsi="Times New Roman" w:cs="Traditional Arabic" w:hint="cs"/>
          <w:sz w:val="28"/>
          <w:szCs w:val="28"/>
          <w:rtl/>
          <w:lang w:bidi="ar-KW"/>
        </w:rPr>
        <w:t xml:space="preserve"> </w:t>
      </w:r>
      <w:r w:rsidRPr="00F256D9">
        <w:rPr>
          <w:rFonts w:ascii="Times New Roman" w:eastAsia="Times New Roman" w:hAnsi="Times New Roman" w:cs="Traditional Arabic"/>
          <w:sz w:val="28"/>
          <w:szCs w:val="28"/>
          <w:rtl/>
          <w:lang w:bidi="ar-KW"/>
        </w:rPr>
        <w:t>سنن ابن ماجة ، كتاب الصدقات ، باب الكفالة ، 2/804 ، رقم الحديث 2405</w:t>
      </w:r>
      <w:r w:rsidRPr="00F256D9">
        <w:rPr>
          <w:rFonts w:ascii="Times New Roman" w:eastAsia="Times New Roman" w:hAnsi="Times New Roman" w:cs="Traditional Arabic" w:hint="cs"/>
          <w:sz w:val="28"/>
          <w:szCs w:val="28"/>
          <w:rtl/>
          <w:lang w:bidi="ar-KW"/>
        </w:rPr>
        <w:t xml:space="preserve"> , </w:t>
      </w:r>
      <w:r w:rsidRPr="00F256D9">
        <w:rPr>
          <w:rFonts w:ascii="Times New Roman" w:eastAsia="Times New Roman" w:hAnsi="Times New Roman" w:cs="Traditional Arabic"/>
          <w:sz w:val="28"/>
          <w:szCs w:val="28"/>
          <w:rtl/>
          <w:lang w:bidi="ar-KW"/>
        </w:rPr>
        <w:t>وأخرجه مطولا أبو داود (3565)</w:t>
      </w:r>
      <w:r w:rsidRPr="00F256D9">
        <w:rPr>
          <w:rFonts w:ascii="Times New Roman" w:eastAsia="Times New Roman" w:hAnsi="Times New Roman" w:cs="Traditional Arabic" w:hint="cs"/>
          <w:sz w:val="28"/>
          <w:szCs w:val="28"/>
          <w:rtl/>
          <w:lang w:bidi="ar-KW"/>
        </w:rPr>
        <w:t xml:space="preserve"> </w:t>
      </w:r>
      <w:r w:rsidRPr="00F256D9">
        <w:rPr>
          <w:rFonts w:ascii="Times New Roman" w:eastAsia="Times New Roman" w:hAnsi="Times New Roman" w:cs="Traditional Arabic"/>
          <w:sz w:val="28"/>
          <w:szCs w:val="28"/>
          <w:rtl/>
          <w:lang w:bidi="ar-KW"/>
        </w:rPr>
        <w:t>، والترمذي (1311) و (2253) من طريق إسماعيل بن عياش</w:t>
      </w:r>
      <w:r>
        <w:rPr>
          <w:rFonts w:ascii="Times New Roman" w:eastAsia="Times New Roman" w:hAnsi="Times New Roman" w:cs="Traditional Arabic" w:hint="cs"/>
          <w:sz w:val="28"/>
          <w:szCs w:val="28"/>
          <w:rtl/>
          <w:lang w:bidi="ar-KW"/>
        </w:rPr>
        <w:t xml:space="preserve"> </w:t>
      </w:r>
      <w:r w:rsidRPr="00F256D9">
        <w:rPr>
          <w:rFonts w:ascii="Times New Roman" w:eastAsia="Times New Roman" w:hAnsi="Times New Roman" w:cs="Traditional Arabic"/>
          <w:sz w:val="28"/>
          <w:szCs w:val="28"/>
          <w:rtl/>
          <w:lang w:bidi="ar-KW"/>
        </w:rPr>
        <w:t>، بهذا الإسناد</w:t>
      </w:r>
      <w:r w:rsidRPr="00F256D9">
        <w:rPr>
          <w:rFonts w:ascii="Times New Roman" w:eastAsia="Times New Roman" w:hAnsi="Times New Roman" w:cs="Traditional Arabic" w:hint="cs"/>
          <w:sz w:val="28"/>
          <w:szCs w:val="28"/>
          <w:rtl/>
          <w:lang w:bidi="ar-KW"/>
        </w:rPr>
        <w:t xml:space="preserve"> ,</w:t>
      </w:r>
      <w:r w:rsidRPr="00F256D9">
        <w:rPr>
          <w:rFonts w:ascii="Times New Roman" w:eastAsia="Times New Roman" w:hAnsi="Times New Roman" w:cs="Traditional Arabic"/>
          <w:sz w:val="28"/>
          <w:szCs w:val="28"/>
          <w:rtl/>
          <w:lang w:bidi="ar-KW"/>
        </w:rPr>
        <w:t>وهو في مسند أحمد</w:t>
      </w:r>
      <w:r>
        <w:rPr>
          <w:rFonts w:ascii="Times New Roman" w:eastAsia="Times New Roman" w:hAnsi="Times New Roman" w:cs="Traditional Arabic" w:hint="cs"/>
          <w:sz w:val="28"/>
          <w:szCs w:val="28"/>
          <w:rtl/>
          <w:lang w:bidi="ar-KW"/>
        </w:rPr>
        <w:t xml:space="preserve"> برقم</w:t>
      </w:r>
      <w:r w:rsidRPr="00F256D9">
        <w:rPr>
          <w:rFonts w:ascii="Times New Roman" w:eastAsia="Times New Roman" w:hAnsi="Times New Roman" w:cs="Traditional Arabic"/>
          <w:sz w:val="28"/>
          <w:szCs w:val="28"/>
          <w:rtl/>
          <w:lang w:bidi="ar-KW"/>
        </w:rPr>
        <w:t xml:space="preserve"> (22294).</w:t>
      </w:r>
      <w:r w:rsidRPr="00F256D9">
        <w:rPr>
          <w:rFonts w:ascii="Times New Roman" w:eastAsia="Times New Roman" w:hAnsi="Times New Roman" w:cs="Traditional Arabic" w:hint="cs"/>
          <w:sz w:val="28"/>
          <w:szCs w:val="28"/>
          <w:rtl/>
          <w:lang w:bidi="ar-KW"/>
        </w:rPr>
        <w:t xml:space="preserve"> قال الألباني في إرواء الغليل : صحيح 5/245 برقم : 1412</w:t>
      </w:r>
    </w:p>
  </w:footnote>
  <w:footnote w:id="223">
    <w:p w:rsidR="00D975F0" w:rsidRPr="00537498" w:rsidRDefault="00D975F0" w:rsidP="00566930">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537498">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537498">
        <w:rPr>
          <w:rStyle w:val="FootnoteReference"/>
          <w:rFonts w:ascii="Traditional Arabic" w:hAnsi="Traditional Arabic" w:hint="cs"/>
          <w:sz w:val="28"/>
          <w:szCs w:val="28"/>
          <w:vertAlign w:val="baseline"/>
          <w:rtl/>
        </w:rPr>
        <w:t>صحيح مسلم ، كتاب الحج ، باب حجة النبي صلى الله عليه وسلم ، 2/886 ، رقم الحديث 1218</w:t>
      </w:r>
    </w:p>
  </w:footnote>
  <w:footnote w:id="224">
    <w:p w:rsidR="00D975F0" w:rsidRPr="00F86233" w:rsidRDefault="00D975F0" w:rsidP="00566930">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F86233">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F86233">
        <w:rPr>
          <w:rStyle w:val="FootnoteReference"/>
          <w:rFonts w:ascii="Traditional Arabic" w:hAnsi="Traditional Arabic" w:hint="cs"/>
          <w:sz w:val="28"/>
          <w:szCs w:val="28"/>
          <w:vertAlign w:val="baseline"/>
          <w:rtl/>
        </w:rPr>
        <w:t>صحيح مسلم ، كتاب البر والصلة والآداب ، باب تحريم ظلم المسلم ، وخ</w:t>
      </w:r>
      <w:r>
        <w:rPr>
          <w:rFonts w:ascii="Traditional Arabic" w:hAnsi="Traditional Arabic" w:hint="cs"/>
          <w:sz w:val="28"/>
          <w:szCs w:val="28"/>
          <w:rtl/>
        </w:rPr>
        <w:t>ذ</w:t>
      </w:r>
      <w:r w:rsidRPr="00F86233">
        <w:rPr>
          <w:rStyle w:val="FootnoteReference"/>
          <w:rFonts w:ascii="Traditional Arabic" w:hAnsi="Traditional Arabic" w:hint="cs"/>
          <w:sz w:val="28"/>
          <w:szCs w:val="28"/>
          <w:vertAlign w:val="baseline"/>
          <w:rtl/>
        </w:rPr>
        <w:t>له ، واحتقاره ، ودمه وعرضه وماله  4/1986</w:t>
      </w:r>
      <w:r>
        <w:rPr>
          <w:rFonts w:ascii="Traditional Arabic" w:hAnsi="Traditional Arabic" w:hint="cs"/>
          <w:sz w:val="28"/>
          <w:szCs w:val="28"/>
          <w:rtl/>
        </w:rPr>
        <w:t>، رقم الحديث 2564</w:t>
      </w:r>
    </w:p>
  </w:footnote>
  <w:footnote w:id="225">
    <w:p w:rsidR="00D975F0" w:rsidRPr="000D423A" w:rsidRDefault="00D975F0" w:rsidP="00423242">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0D423A">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سنن ابن ماجه ، كتاب الأحكام ، باب من بنى في حقه ما يضر بجاره ، 2/784 ، رقم الحديث 2340 و</w:t>
      </w:r>
      <w:r w:rsidRPr="00E65314">
        <w:rPr>
          <w:rFonts w:ascii="Traditional Arabic" w:hAnsi="Traditional Arabic"/>
          <w:sz w:val="28"/>
          <w:szCs w:val="28"/>
          <w:rtl/>
        </w:rPr>
        <w:t xml:space="preserve">للحديث شواهد كثيرة يصح بها، والله أعلم وقد صحح الحديث الحاكم </w:t>
      </w:r>
      <w:r>
        <w:rPr>
          <w:rFonts w:ascii="Traditional Arabic" w:hAnsi="Traditional Arabic" w:hint="cs"/>
          <w:sz w:val="28"/>
          <w:szCs w:val="28"/>
          <w:rtl/>
        </w:rPr>
        <w:t>(2345)</w:t>
      </w:r>
      <w:r w:rsidRPr="00E65314">
        <w:rPr>
          <w:rFonts w:ascii="Traditional Arabic" w:hAnsi="Traditional Arabic"/>
          <w:sz w:val="28"/>
          <w:szCs w:val="28"/>
          <w:rtl/>
        </w:rPr>
        <w:t xml:space="preserve"> ومال إلى تصحيحه الحافظ العلائي كما نقله المناوي في "فيض القدير" 6/ 432، وقواه الحافظ ابن رجب في "جامع العلوم والحكم" 2/ 210، والحافظ ابن التركماني في "الجوهر النقي" 6/ 69 - 70، وحسنه ابن الصلاح كما نقله عنه الحافظ ابن رجب 2/ 211، وابن الملقن في "خلاصة البدر المنير" (2897) وحسنه كذلك النووي في "الأربعين"، وسكت الحافظ الذهبي على تصحيح الحاكم للحديث. وحسنه الحافظ السيوطي في "الجامع الصغير". ونقل ابن الملقن في "خلاصة البدر المنير" أن الإمام الشافعي صححه في "سنن حرملة"، وكذلك ابن رجب في "جامع العلوم والحكم" عن الإمام أحمد أنه استدل به</w:t>
      </w:r>
      <w:r>
        <w:rPr>
          <w:rFonts w:ascii="Traditional Arabic" w:hAnsi="Traditional Arabic" w:hint="cs"/>
          <w:sz w:val="28"/>
          <w:szCs w:val="28"/>
          <w:rtl/>
        </w:rPr>
        <w:t xml:space="preserve"> قال الألباني في الإرواء : صحيح 3/408 برقم: 896 </w:t>
      </w:r>
    </w:p>
  </w:footnote>
  <w:footnote w:id="226">
    <w:p w:rsidR="00D975F0" w:rsidRPr="003D3FEA" w:rsidRDefault="00D975F0" w:rsidP="002F7E79">
      <w:pPr>
        <w:autoSpaceDE w:val="0"/>
        <w:autoSpaceDN w:val="0"/>
        <w:bidi/>
        <w:adjustRightInd w:val="0"/>
        <w:spacing w:after="0" w:line="240" w:lineRule="auto"/>
        <w:rPr>
          <w:rFonts w:eastAsia="Times New Roman" w:cs="Traditional Arabic"/>
        </w:rPr>
      </w:pPr>
      <w:r w:rsidRPr="003D3FEA">
        <w:rPr>
          <w:rFonts w:eastAsia="Times New Roman" w:cs="Traditional Arabic"/>
          <w:sz w:val="28"/>
          <w:szCs w:val="28"/>
          <w:rtl/>
        </w:rPr>
        <w:t>(</w:t>
      </w:r>
      <w:r w:rsidRPr="003D3FEA">
        <w:rPr>
          <w:rFonts w:eastAsia="Times New Roman" w:cs="Traditional Arabic"/>
          <w:sz w:val="28"/>
          <w:szCs w:val="28"/>
          <w:rtl/>
        </w:rPr>
        <w:footnoteRef/>
      </w:r>
      <w:r w:rsidRPr="003D3FEA">
        <w:rPr>
          <w:rFonts w:eastAsia="Times New Roman" w:cs="Traditional Arabic"/>
          <w:sz w:val="28"/>
          <w:szCs w:val="28"/>
          <w:rtl/>
        </w:rPr>
        <w:t>)</w:t>
      </w:r>
      <w:r w:rsidRPr="003D3FEA">
        <w:rPr>
          <w:rFonts w:ascii="Traditional Arabic" w:eastAsia="Times New Roman" w:hAnsi="Traditional Arabic" w:cs="Traditional Arabic" w:hint="cs"/>
          <w:sz w:val="28"/>
          <w:szCs w:val="28"/>
          <w:rtl/>
        </w:rPr>
        <w:t xml:space="preserve"> </w:t>
      </w:r>
      <w:r w:rsidRPr="003D3FEA">
        <w:rPr>
          <w:rFonts w:eastAsia="Times New Roman" w:cs="Traditional Arabic" w:hint="cs"/>
          <w:sz w:val="28"/>
          <w:szCs w:val="28"/>
          <w:rtl/>
        </w:rPr>
        <w:t>سنن الترمذي ، أبواب البيوع ، باب ما جاء في أن العارية مؤداة ، 3/558 ، رقم الحديث 1266</w:t>
      </w:r>
      <w:r w:rsidRPr="003D3FEA">
        <w:rPr>
          <w:rFonts w:ascii="Traditional Arabic" w:eastAsia="Times New Roman" w:hAnsi="Traditional Arabic" w:cs="Traditional Arabic" w:hint="cs"/>
          <w:sz w:val="28"/>
          <w:szCs w:val="28"/>
          <w:rtl/>
        </w:rPr>
        <w:t xml:space="preserve"> </w:t>
      </w:r>
      <w:r w:rsidRPr="003D3FEA">
        <w:rPr>
          <w:rFonts w:ascii="Traditional Arabic" w:eastAsia="Times New Roman" w:hAnsi="Traditional Arabic" w:cs="Traditional Arabic"/>
          <w:sz w:val="28"/>
          <w:szCs w:val="28"/>
          <w:rtl/>
        </w:rPr>
        <w:t xml:space="preserve">وأخرجه ابن ماجه (2400)، </w:t>
      </w:r>
      <w:r>
        <w:rPr>
          <w:rFonts w:ascii="Traditional Arabic" w:eastAsia="Times New Roman" w:hAnsi="Traditional Arabic" w:cs="Traditional Arabic" w:hint="cs"/>
          <w:sz w:val="28"/>
          <w:szCs w:val="28"/>
          <w:rtl/>
        </w:rPr>
        <w:t>وأبو داود</w:t>
      </w:r>
      <w:r w:rsidRPr="003D3FEA">
        <w:rPr>
          <w:rFonts w:ascii="Traditional Arabic" w:eastAsia="Times New Roman" w:hAnsi="Traditional Arabic" w:cs="Traditional Arabic"/>
          <w:sz w:val="28"/>
          <w:szCs w:val="28"/>
          <w:rtl/>
        </w:rPr>
        <w:t xml:space="preserve"> (</w:t>
      </w:r>
      <w:r>
        <w:rPr>
          <w:rFonts w:ascii="Traditional Arabic" w:eastAsia="Times New Roman" w:hAnsi="Traditional Arabic" w:cs="Traditional Arabic" w:hint="cs"/>
          <w:sz w:val="28"/>
          <w:szCs w:val="28"/>
          <w:rtl/>
        </w:rPr>
        <w:t>3561</w:t>
      </w:r>
      <w:r w:rsidRPr="003D3FEA">
        <w:rPr>
          <w:rFonts w:ascii="Traditional Arabic" w:eastAsia="Times New Roman" w:hAnsi="Traditional Arabic" w:cs="Traditional Arabic"/>
          <w:sz w:val="28"/>
          <w:szCs w:val="28"/>
          <w:rtl/>
        </w:rPr>
        <w:t>)، والنسائي في "الكبرى" (5751) من طريق سعيد بن أبي عروبة، بهذا الإسناد. وقال الترمذي: حديث حسن.</w:t>
      </w:r>
      <w:r>
        <w:rPr>
          <w:rFonts w:ascii="Traditional Arabic" w:hAnsi="Traditional Arabic" w:cs="Traditional Arabic" w:hint="cs"/>
          <w:sz w:val="28"/>
          <w:szCs w:val="28"/>
          <w:rtl/>
        </w:rPr>
        <w:t xml:space="preserve"> </w:t>
      </w:r>
      <w:r w:rsidRPr="003D3FEA">
        <w:rPr>
          <w:rFonts w:ascii="Traditional Arabic" w:hAnsi="Traditional Arabic" w:cs="Traditional Arabic"/>
          <w:sz w:val="28"/>
          <w:szCs w:val="28"/>
          <w:rtl/>
        </w:rPr>
        <w:t>وهو في مسند أحمد</w:t>
      </w:r>
      <w:r>
        <w:rPr>
          <w:rFonts w:ascii="Traditional Arabic" w:hAnsi="Traditional Arabic" w:cs="Traditional Arabic" w:hint="cs"/>
          <w:sz w:val="28"/>
          <w:szCs w:val="28"/>
          <w:rtl/>
        </w:rPr>
        <w:t xml:space="preserve"> برقم</w:t>
      </w:r>
      <w:r w:rsidRPr="003D3FEA">
        <w:rPr>
          <w:rFonts w:ascii="Traditional Arabic" w:hAnsi="Traditional Arabic" w:cs="Traditional Arabic"/>
          <w:sz w:val="28"/>
          <w:szCs w:val="28"/>
          <w:rtl/>
        </w:rPr>
        <w:t xml:space="preserve"> (20086</w:t>
      </w:r>
      <w:r w:rsidRPr="003D3FEA">
        <w:rPr>
          <w:rFonts w:eastAsia="Times New Roman" w:cs="Traditional Arabic"/>
          <w:sz w:val="28"/>
          <w:szCs w:val="28"/>
          <w:rtl/>
        </w:rPr>
        <w:t>)</w:t>
      </w:r>
      <w:r w:rsidRPr="003D3FEA">
        <w:rPr>
          <w:rFonts w:eastAsia="Times New Roman" w:cs="Traditional Arabic" w:hint="cs"/>
          <w:sz w:val="28"/>
          <w:szCs w:val="28"/>
          <w:rtl/>
        </w:rPr>
        <w:t xml:space="preserve"> </w:t>
      </w:r>
      <w:r>
        <w:rPr>
          <w:rFonts w:eastAsia="Times New Roman" w:cs="Traditional Arabic" w:hint="cs"/>
          <w:sz w:val="28"/>
          <w:szCs w:val="28"/>
          <w:rtl/>
        </w:rPr>
        <w:t>, والحسن لم يسمع من سمرة إلا حديث العقيقة ،</w:t>
      </w:r>
      <w:r w:rsidRPr="003D3FEA">
        <w:rPr>
          <w:rFonts w:eastAsia="Times New Roman" w:cs="Traditional Arabic" w:hint="cs"/>
          <w:sz w:val="28"/>
          <w:szCs w:val="28"/>
          <w:rtl/>
        </w:rPr>
        <w:t xml:space="preserve">قال الألباني في </w:t>
      </w:r>
      <w:r>
        <w:rPr>
          <w:rFonts w:eastAsia="Times New Roman" w:cs="Traditional Arabic" w:hint="cs"/>
          <w:sz w:val="28"/>
          <w:szCs w:val="28"/>
          <w:rtl/>
        </w:rPr>
        <w:t xml:space="preserve">إرواء الغليل : </w:t>
      </w:r>
      <w:r w:rsidRPr="003D3FEA">
        <w:rPr>
          <w:rFonts w:eastAsia="Times New Roman" w:cs="Traditional Arabic" w:hint="cs"/>
          <w:sz w:val="28"/>
          <w:szCs w:val="28"/>
          <w:rtl/>
        </w:rPr>
        <w:t xml:space="preserve">ضعيف 5/348 برقم: </w:t>
      </w:r>
      <w:r>
        <w:rPr>
          <w:rFonts w:eastAsia="Times New Roman" w:cs="Traditional Arabic" w:hint="cs"/>
          <w:sz w:val="28"/>
          <w:szCs w:val="28"/>
          <w:rtl/>
        </w:rPr>
        <w:t>(1516)</w:t>
      </w:r>
    </w:p>
  </w:footnote>
  <w:footnote w:id="227">
    <w:p w:rsidR="00D975F0" w:rsidRDefault="00D975F0" w:rsidP="007B2904">
      <w:pPr>
        <w:pStyle w:val="FootnoteText"/>
        <w:jc w:val="both"/>
        <w:rPr>
          <w:rtl/>
          <w:lang w:bidi="ar-EG"/>
        </w:rPr>
      </w:pPr>
      <w:r>
        <w:rPr>
          <w:rStyle w:val="FootnoteReference"/>
          <w:sz w:val="28"/>
          <w:szCs w:val="28"/>
          <w:vertAlign w:val="baseline"/>
          <w:rtl/>
        </w:rPr>
        <w:t>(</w:t>
      </w:r>
      <w:r w:rsidRPr="00CB1352">
        <w:rPr>
          <w:rStyle w:val="FootnoteReference"/>
          <w:sz w:val="28"/>
          <w:szCs w:val="28"/>
          <w:vertAlign w:val="baseline"/>
          <w:rtl/>
        </w:rPr>
        <w:footnoteRef/>
      </w:r>
      <w:r>
        <w:rPr>
          <w:rStyle w:val="FootnoteReference"/>
          <w:sz w:val="28"/>
          <w:szCs w:val="28"/>
          <w:vertAlign w:val="baseline"/>
          <w:rtl/>
        </w:rPr>
        <w:t>)</w:t>
      </w:r>
      <w:r>
        <w:rPr>
          <w:rFonts w:hint="cs"/>
          <w:sz w:val="28"/>
          <w:szCs w:val="28"/>
          <w:rtl/>
        </w:rPr>
        <w:t xml:space="preserve"> </w:t>
      </w:r>
      <w:r>
        <w:rPr>
          <w:rFonts w:ascii="Traditional Arabic" w:hAnsi="Traditional Arabic" w:hint="cs"/>
          <w:color w:val="000000"/>
          <w:sz w:val="28"/>
          <w:szCs w:val="28"/>
          <w:rtl/>
          <w:lang w:bidi="ar-EG"/>
        </w:rPr>
        <w:t>الكاساني، مرجع سابق</w:t>
      </w:r>
      <w:r w:rsidRPr="00B96411">
        <w:rPr>
          <w:rFonts w:ascii="Traditional Arabic" w:hAnsi="Traditional Arabic"/>
          <w:color w:val="000000"/>
          <w:sz w:val="28"/>
          <w:szCs w:val="28"/>
          <w:rtl/>
          <w:lang w:bidi="ar-EG"/>
        </w:rPr>
        <w:t xml:space="preserve"> 167/7 وما بعدها</w:t>
      </w:r>
      <w:r>
        <w:rPr>
          <w:rFonts w:ascii="Traditional Arabic" w:hAnsi="Traditional Arabic" w:hint="cs"/>
          <w:color w:val="000000"/>
          <w:sz w:val="28"/>
          <w:szCs w:val="28"/>
          <w:rtl/>
          <w:lang w:bidi="ar-EG"/>
        </w:rPr>
        <w:t>- الزيلعي ، مرجع سابق</w:t>
      </w:r>
      <w:r w:rsidRPr="00B96411">
        <w:rPr>
          <w:rFonts w:ascii="Traditional Arabic" w:hAnsi="Traditional Arabic"/>
          <w:color w:val="000000"/>
          <w:sz w:val="28"/>
          <w:szCs w:val="28"/>
          <w:rtl/>
          <w:lang w:bidi="ar-EG"/>
        </w:rPr>
        <w:t xml:space="preserve"> 233/5-237</w:t>
      </w:r>
      <w:r>
        <w:rPr>
          <w:rFonts w:ascii="Traditional Arabic" w:hAnsi="Traditional Arabic" w:hint="cs"/>
          <w:color w:val="000000"/>
          <w:sz w:val="28"/>
          <w:szCs w:val="28"/>
          <w:rtl/>
          <w:lang w:bidi="ar-EG"/>
        </w:rPr>
        <w:t>-</w:t>
      </w:r>
      <w:r w:rsidRPr="00B96411">
        <w:rPr>
          <w:rFonts w:ascii="Traditional Arabic" w:hAnsi="Traditional Arabic"/>
          <w:color w:val="000000"/>
          <w:sz w:val="28"/>
          <w:szCs w:val="28"/>
          <w:rtl/>
          <w:lang w:bidi="ar-EG"/>
        </w:rPr>
        <w:t xml:space="preserve"> </w:t>
      </w:r>
      <w:r>
        <w:rPr>
          <w:rFonts w:ascii="Traditional Arabic" w:hAnsi="Traditional Arabic" w:hint="cs"/>
          <w:color w:val="000000"/>
          <w:sz w:val="28"/>
          <w:szCs w:val="28"/>
          <w:rtl/>
          <w:lang w:bidi="ar-EG"/>
        </w:rPr>
        <w:t>الدردير، مرجع سابق</w:t>
      </w:r>
      <w:r w:rsidRPr="00B96411">
        <w:rPr>
          <w:rFonts w:ascii="Traditional Arabic" w:hAnsi="Traditional Arabic"/>
          <w:color w:val="000000"/>
          <w:sz w:val="28"/>
          <w:szCs w:val="28"/>
          <w:rtl/>
          <w:lang w:bidi="ar-EG"/>
        </w:rPr>
        <w:t xml:space="preserve"> 204/2</w:t>
      </w:r>
      <w:r>
        <w:rPr>
          <w:rFonts w:ascii="Traditional Arabic" w:hAnsi="Traditional Arabic" w:hint="cs"/>
          <w:color w:val="000000"/>
          <w:sz w:val="28"/>
          <w:szCs w:val="28"/>
          <w:rtl/>
          <w:lang w:bidi="ar-EG"/>
        </w:rPr>
        <w:t>-</w:t>
      </w:r>
      <w:r w:rsidRPr="00B96411">
        <w:rPr>
          <w:rFonts w:ascii="Traditional Arabic" w:hAnsi="Traditional Arabic"/>
          <w:color w:val="000000"/>
          <w:sz w:val="28"/>
          <w:szCs w:val="28"/>
          <w:rtl/>
          <w:lang w:bidi="ar-EG"/>
        </w:rPr>
        <w:t xml:space="preserve"> </w:t>
      </w:r>
      <w:r>
        <w:rPr>
          <w:rFonts w:ascii="Traditional Arabic" w:hAnsi="Traditional Arabic" w:hint="cs"/>
          <w:color w:val="000000"/>
          <w:sz w:val="28"/>
          <w:szCs w:val="28"/>
          <w:rtl/>
          <w:lang w:bidi="ar-EG"/>
        </w:rPr>
        <w:t>الخطيب الشربيني ، مرجع سابق</w:t>
      </w:r>
      <w:r w:rsidRPr="00B96411">
        <w:rPr>
          <w:rFonts w:ascii="Traditional Arabic" w:hAnsi="Traditional Arabic"/>
          <w:color w:val="000000"/>
          <w:sz w:val="28"/>
          <w:szCs w:val="28"/>
          <w:rtl/>
          <w:lang w:bidi="ar-EG"/>
        </w:rPr>
        <w:t xml:space="preserve"> 111/4</w:t>
      </w:r>
      <w:r>
        <w:rPr>
          <w:rFonts w:ascii="Traditional Arabic" w:hAnsi="Traditional Arabic" w:hint="cs"/>
          <w:color w:val="000000"/>
          <w:sz w:val="28"/>
          <w:szCs w:val="28"/>
          <w:rtl/>
          <w:lang w:bidi="ar-EG"/>
        </w:rPr>
        <w:t>-</w:t>
      </w:r>
      <w:r w:rsidRPr="00B96411">
        <w:rPr>
          <w:rFonts w:ascii="Traditional Arabic" w:hAnsi="Traditional Arabic"/>
          <w:color w:val="000000"/>
          <w:sz w:val="28"/>
          <w:szCs w:val="28"/>
          <w:rtl/>
          <w:lang w:bidi="ar-EG"/>
        </w:rPr>
        <w:t xml:space="preserve"> </w:t>
      </w:r>
      <w:r>
        <w:rPr>
          <w:rFonts w:ascii="Traditional Arabic" w:hAnsi="Traditional Arabic" w:hint="cs"/>
          <w:color w:val="000000"/>
          <w:sz w:val="28"/>
          <w:szCs w:val="28"/>
          <w:rtl/>
          <w:lang w:bidi="ar-EG"/>
        </w:rPr>
        <w:t>منصور البهوتي، كشاف القناع، مرجع سابق</w:t>
      </w:r>
      <w:r w:rsidRPr="00B96411">
        <w:rPr>
          <w:rFonts w:ascii="Traditional Arabic" w:hAnsi="Traditional Arabic"/>
          <w:color w:val="000000"/>
          <w:sz w:val="28"/>
          <w:szCs w:val="28"/>
          <w:rtl/>
          <w:lang w:bidi="ar-EG"/>
        </w:rPr>
        <w:t xml:space="preserve"> </w:t>
      </w:r>
      <w:r>
        <w:rPr>
          <w:rFonts w:ascii="Traditional Arabic" w:hAnsi="Traditional Arabic" w:hint="cs"/>
          <w:color w:val="000000"/>
          <w:sz w:val="28"/>
          <w:szCs w:val="28"/>
          <w:rtl/>
          <w:lang w:bidi="ar-EG"/>
        </w:rPr>
        <w:t>4/128</w:t>
      </w:r>
      <w:r w:rsidRPr="00B96411">
        <w:rPr>
          <w:rFonts w:ascii="Traditional Arabic" w:hAnsi="Traditional Arabic"/>
          <w:color w:val="000000"/>
          <w:sz w:val="28"/>
          <w:szCs w:val="28"/>
          <w:rtl/>
          <w:lang w:bidi="ar-EG"/>
        </w:rPr>
        <w:t>وما بعدها.</w:t>
      </w:r>
    </w:p>
  </w:footnote>
  <w:footnote w:id="228">
    <w:p w:rsidR="00D975F0" w:rsidRPr="009E484F" w:rsidRDefault="00D975F0" w:rsidP="00F11DCF">
      <w:pPr>
        <w:pStyle w:val="FootnoteText"/>
        <w:jc w:val="both"/>
        <w:rPr>
          <w:rFonts w:ascii="Traditional Arabic" w:hAnsi="Traditional Arabic"/>
          <w:sz w:val="28"/>
          <w:szCs w:val="28"/>
          <w:rtl/>
        </w:rPr>
      </w:pPr>
      <w:r>
        <w:rPr>
          <w:rStyle w:val="FootnoteReference"/>
          <w:rFonts w:ascii="Traditional Arabic" w:hAnsi="Traditional Arabic"/>
          <w:sz w:val="28"/>
          <w:szCs w:val="28"/>
          <w:vertAlign w:val="baseline"/>
          <w:rtl/>
        </w:rPr>
        <w:t>(</w:t>
      </w:r>
      <w:r w:rsidRPr="009E484F">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الكاساني، مرجع سابق</w:t>
      </w:r>
      <w:r w:rsidRPr="009E484F">
        <w:rPr>
          <w:rFonts w:ascii="Traditional Arabic" w:hAnsi="Traditional Arabic"/>
          <w:color w:val="000000"/>
          <w:sz w:val="28"/>
          <w:szCs w:val="28"/>
          <w:rtl/>
          <w:lang w:bidi="ar-EG"/>
        </w:rPr>
        <w:t xml:space="preserve"> 168/7، </w:t>
      </w:r>
      <w:r>
        <w:rPr>
          <w:rFonts w:ascii="Traditional Arabic" w:hAnsi="Traditional Arabic" w:hint="cs"/>
          <w:color w:val="000000"/>
          <w:sz w:val="28"/>
          <w:szCs w:val="28"/>
          <w:rtl/>
          <w:lang w:bidi="ar-EG"/>
        </w:rPr>
        <w:t>الخطيب الشربيني، مرجع سابق</w:t>
      </w:r>
      <w:r>
        <w:rPr>
          <w:rFonts w:ascii="Traditional Arabic" w:hAnsi="Traditional Arabic"/>
          <w:color w:val="000000"/>
          <w:sz w:val="28"/>
          <w:szCs w:val="28"/>
          <w:rtl/>
          <w:lang w:bidi="ar-EG"/>
        </w:rPr>
        <w:t xml:space="preserve"> 284/2</w:t>
      </w:r>
    </w:p>
  </w:footnote>
  <w:footnote w:id="229">
    <w:p w:rsidR="00D975F0" w:rsidRPr="009E484F" w:rsidRDefault="00D975F0" w:rsidP="00E251E4">
      <w:pPr>
        <w:pStyle w:val="FootnoteText"/>
        <w:jc w:val="both"/>
        <w:rPr>
          <w:rFonts w:ascii="Traditional Arabic" w:hAnsi="Traditional Arabic"/>
          <w:sz w:val="28"/>
          <w:szCs w:val="28"/>
          <w:rtl/>
          <w:lang w:bidi="ar-EG"/>
        </w:rPr>
      </w:pPr>
      <w:r>
        <w:rPr>
          <w:rStyle w:val="FootnoteReference"/>
          <w:rFonts w:ascii="Traditional Arabic" w:hAnsi="Traditional Arabic"/>
          <w:sz w:val="28"/>
          <w:szCs w:val="28"/>
          <w:vertAlign w:val="baseline"/>
          <w:rtl/>
        </w:rPr>
        <w:t>(</w:t>
      </w:r>
      <w:r w:rsidRPr="009E484F">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ابن قدامه، المغني , مرجع سابق</w:t>
      </w:r>
      <w:r w:rsidRPr="009E484F">
        <w:rPr>
          <w:rFonts w:ascii="Traditional Arabic" w:hAnsi="Traditional Arabic"/>
          <w:sz w:val="28"/>
          <w:szCs w:val="28"/>
          <w:rtl/>
        </w:rPr>
        <w:t xml:space="preserve"> </w:t>
      </w:r>
      <w:r>
        <w:rPr>
          <w:rFonts w:ascii="Traditional Arabic" w:hAnsi="Traditional Arabic" w:hint="cs"/>
          <w:sz w:val="28"/>
          <w:szCs w:val="28"/>
          <w:rtl/>
        </w:rPr>
        <w:t>5/258</w:t>
      </w:r>
    </w:p>
  </w:footnote>
  <w:footnote w:id="230">
    <w:p w:rsidR="00D975F0" w:rsidRPr="00A62C4A" w:rsidRDefault="00D975F0" w:rsidP="001F19F9">
      <w:pPr>
        <w:pStyle w:val="FootnoteText"/>
        <w:jc w:val="both"/>
        <w:rPr>
          <w:rFonts w:ascii="Traditional Arabic" w:hAnsi="Traditional Arabic"/>
          <w:sz w:val="28"/>
          <w:szCs w:val="28"/>
          <w:lang w:bidi="ar-KW"/>
        </w:rPr>
      </w:pPr>
      <w:r>
        <w:rPr>
          <w:rStyle w:val="FootnoteReference"/>
          <w:rFonts w:ascii="Traditional Arabic" w:hAnsi="Traditional Arabic"/>
          <w:sz w:val="28"/>
          <w:szCs w:val="28"/>
          <w:vertAlign w:val="baseline"/>
          <w:rtl/>
        </w:rPr>
        <w:t>(</w:t>
      </w:r>
      <w:r w:rsidRPr="00213FCB">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A62C4A">
        <w:rPr>
          <w:rFonts w:ascii="Traditional Arabic" w:hAnsi="Traditional Arabic"/>
          <w:sz w:val="28"/>
          <w:szCs w:val="28"/>
          <w:rtl/>
          <w:lang w:bidi="ar-KW"/>
        </w:rPr>
        <w:t xml:space="preserve">زكريا الأنصاري ، مرجع سابق 1/338 </w:t>
      </w:r>
      <w:r>
        <w:rPr>
          <w:rFonts w:ascii="Traditional Arabic" w:hAnsi="Traditional Arabic" w:hint="cs"/>
          <w:sz w:val="28"/>
          <w:szCs w:val="28"/>
          <w:rtl/>
          <w:lang w:bidi="ar-KW"/>
        </w:rPr>
        <w:t>-</w:t>
      </w:r>
      <w:r w:rsidRPr="00A62C4A">
        <w:rPr>
          <w:rFonts w:ascii="Traditional Arabic" w:hAnsi="Traditional Arabic"/>
          <w:sz w:val="28"/>
          <w:szCs w:val="28"/>
          <w:rtl/>
          <w:lang w:bidi="ar-KW"/>
        </w:rPr>
        <w:t xml:space="preserve"> ابن عرفة المالكي ، مرجع سابق 1/455</w:t>
      </w:r>
    </w:p>
  </w:footnote>
  <w:footnote w:id="231">
    <w:p w:rsidR="00D975F0" w:rsidRPr="005B1454" w:rsidRDefault="00D975F0" w:rsidP="00F11DCF">
      <w:pPr>
        <w:pStyle w:val="FootnoteText"/>
        <w:jc w:val="both"/>
        <w:rPr>
          <w:rFonts w:ascii="Traditional Arabic" w:hAnsi="Traditional Arabic"/>
          <w:sz w:val="18"/>
          <w:szCs w:val="18"/>
          <w:lang w:bidi="ar-KW"/>
        </w:rPr>
      </w:pPr>
      <w:r>
        <w:rPr>
          <w:rStyle w:val="FootnoteReference"/>
          <w:rFonts w:ascii="Traditional Arabic" w:hAnsi="Traditional Arabic"/>
          <w:sz w:val="28"/>
          <w:szCs w:val="28"/>
          <w:vertAlign w:val="baseline"/>
          <w:rtl/>
        </w:rPr>
        <w:t>(</w:t>
      </w:r>
      <w:r w:rsidRPr="00961AB9">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5B1454">
        <w:rPr>
          <w:rFonts w:ascii="Traditional Arabic" w:hAnsi="Traditional Arabic"/>
          <w:color w:val="000000"/>
          <w:sz w:val="28"/>
          <w:szCs w:val="28"/>
          <w:rtl/>
          <w:lang w:val="en-GB" w:bidi="ar-KW"/>
        </w:rPr>
        <w:t>هو كل مال غير مقدور الانتفاع به مع قيام أصل الملك كالعبد الآبق والضال، والمال المفقود، والمال الساقط في البحر، والمال الذي أخذه السلطان مصادرة، والدين المجحود إذا لم يكن للمالك بينة وحال الحول ثم صار له بينة بأن أقر عند الناس، والمال المدفون في الصحراء إذا خفي على المالك مكانه</w:t>
      </w:r>
      <w:r>
        <w:rPr>
          <w:rFonts w:ascii="Traditional Arabic" w:hAnsi="Traditional Arabic" w:hint="cs"/>
          <w:color w:val="000000"/>
          <w:sz w:val="28"/>
          <w:szCs w:val="28"/>
          <w:rtl/>
          <w:lang w:val="en-GB" w:bidi="ar-KW"/>
        </w:rPr>
        <w:t xml:space="preserve">. الكاساتي ، مرجع سابق 2/9 </w:t>
      </w:r>
    </w:p>
  </w:footnote>
  <w:footnote w:id="232">
    <w:p w:rsidR="00D975F0" w:rsidRPr="00961AB9" w:rsidRDefault="00D975F0" w:rsidP="00F11DCF">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961AB9">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961AB9">
        <w:rPr>
          <w:rStyle w:val="FootnoteReference"/>
          <w:rFonts w:ascii="Traditional Arabic" w:hAnsi="Traditional Arabic" w:hint="cs"/>
          <w:sz w:val="28"/>
          <w:szCs w:val="28"/>
          <w:vertAlign w:val="baseline"/>
          <w:rtl/>
        </w:rPr>
        <w:t>الكاساني ، مرجع سابق 2/9</w:t>
      </w:r>
    </w:p>
  </w:footnote>
  <w:footnote w:id="233">
    <w:p w:rsidR="00D975F0" w:rsidRPr="00961AB9" w:rsidRDefault="00D975F0" w:rsidP="00AB1B69">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961AB9">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961AB9">
        <w:rPr>
          <w:rStyle w:val="FootnoteReference"/>
          <w:rFonts w:ascii="Traditional Arabic" w:hAnsi="Traditional Arabic"/>
          <w:sz w:val="28"/>
          <w:szCs w:val="28"/>
          <w:vertAlign w:val="baseline"/>
          <w:rtl/>
        </w:rPr>
        <w:t>ابن رشد ، أبو الوليد محمد بن أحمد القرطبي ، المقدمات الممهدات (دار الغرب الإسلامي،408 هـ - 1988م) 1/303</w:t>
      </w:r>
    </w:p>
  </w:footnote>
  <w:footnote w:id="234">
    <w:p w:rsidR="00D975F0" w:rsidRPr="00961AB9" w:rsidRDefault="00D975F0" w:rsidP="00AB1B69">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961AB9">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961AB9">
        <w:rPr>
          <w:rStyle w:val="FootnoteReference"/>
          <w:rFonts w:ascii="Traditional Arabic" w:hAnsi="Traditional Arabic" w:hint="cs"/>
          <w:sz w:val="28"/>
          <w:szCs w:val="28"/>
          <w:vertAlign w:val="baseline"/>
          <w:rtl/>
        </w:rPr>
        <w:t xml:space="preserve">النووي ، </w:t>
      </w:r>
      <w:r>
        <w:rPr>
          <w:rFonts w:ascii="Traditional Arabic" w:hAnsi="Traditional Arabic" w:hint="cs"/>
          <w:sz w:val="28"/>
          <w:szCs w:val="28"/>
          <w:rtl/>
        </w:rPr>
        <w:t>روضة الطالبين ,</w:t>
      </w:r>
      <w:r w:rsidRPr="00961AB9">
        <w:rPr>
          <w:rStyle w:val="FootnoteReference"/>
          <w:rFonts w:ascii="Traditional Arabic" w:hAnsi="Traditional Arabic" w:hint="cs"/>
          <w:sz w:val="28"/>
          <w:szCs w:val="28"/>
          <w:vertAlign w:val="baseline"/>
          <w:rtl/>
        </w:rPr>
        <w:t>مرجع سابق 2/192</w:t>
      </w:r>
    </w:p>
  </w:footnote>
  <w:footnote w:id="235">
    <w:p w:rsidR="00D975F0" w:rsidRPr="00FF1DC8" w:rsidRDefault="00D975F0" w:rsidP="00AB1B69">
      <w:pPr>
        <w:pStyle w:val="FootnoteText"/>
        <w:jc w:val="both"/>
        <w:rPr>
          <w:rStyle w:val="FootnoteReference"/>
          <w:rFonts w:ascii="Traditional Arabic" w:hAnsi="Traditional Arabic"/>
          <w:sz w:val="28"/>
          <w:szCs w:val="28"/>
        </w:rPr>
      </w:pPr>
      <w:r>
        <w:rPr>
          <w:rStyle w:val="FootnoteReference"/>
          <w:rFonts w:ascii="Traditional Arabic" w:hAnsi="Traditional Arabic"/>
          <w:sz w:val="28"/>
          <w:szCs w:val="28"/>
          <w:vertAlign w:val="baseline"/>
          <w:rtl/>
        </w:rPr>
        <w:t>(</w:t>
      </w:r>
      <w:r w:rsidRPr="00961AB9">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961AB9">
        <w:rPr>
          <w:rStyle w:val="FootnoteReference"/>
          <w:rFonts w:ascii="Traditional Arabic" w:hAnsi="Traditional Arabic"/>
          <w:sz w:val="28"/>
          <w:szCs w:val="28"/>
          <w:vertAlign w:val="baseline"/>
          <w:rtl/>
        </w:rPr>
        <w:t>المرداوي ، علاء الدين أبو الحسن علي بن سليمان</w:t>
      </w:r>
      <w:r w:rsidRPr="00961AB9">
        <w:rPr>
          <w:rStyle w:val="FootnoteReference"/>
          <w:rFonts w:hint="cs"/>
          <w:vertAlign w:val="baseline"/>
          <w:rtl/>
        </w:rPr>
        <w:t xml:space="preserve"> ,</w:t>
      </w:r>
      <w:r w:rsidRPr="00715D75">
        <w:rPr>
          <w:rFonts w:ascii="Traditional Arabic" w:hAnsi="Traditional Arabic"/>
          <w:color w:val="000000"/>
          <w:sz w:val="28"/>
          <w:szCs w:val="28"/>
          <w:rtl/>
          <w:lang w:val="en-GB" w:bidi="ar-KW"/>
        </w:rPr>
        <w:t>الإنصاف في معرفة الراجح من الخلاف</w:t>
      </w:r>
      <w:r>
        <w:rPr>
          <w:rFonts w:ascii="Traditional Arabic" w:hAnsi="Traditional Arabic" w:hint="cs"/>
          <w:color w:val="000000"/>
          <w:sz w:val="28"/>
          <w:szCs w:val="28"/>
          <w:rtl/>
          <w:lang w:val="en-GB" w:bidi="ar-KW"/>
        </w:rPr>
        <w:t xml:space="preserve"> ، طـ2 (دار إحياء التراث العربي) 3/21 , 22</w:t>
      </w:r>
    </w:p>
  </w:footnote>
  <w:footnote w:id="236">
    <w:p w:rsidR="00D975F0" w:rsidRPr="00D768C0" w:rsidRDefault="00D975F0" w:rsidP="00AB1B69">
      <w:pPr>
        <w:pStyle w:val="FootnoteText"/>
        <w:jc w:val="both"/>
        <w:rPr>
          <w:rFonts w:ascii="Traditional Arabic" w:hAnsi="Traditional Arabic"/>
          <w:lang w:bidi="ar-KW"/>
        </w:rPr>
      </w:pPr>
      <w:r>
        <w:rPr>
          <w:rStyle w:val="FootnoteReference"/>
          <w:rFonts w:ascii="Traditional Arabic" w:hAnsi="Traditional Arabic"/>
          <w:sz w:val="28"/>
          <w:szCs w:val="28"/>
          <w:vertAlign w:val="baseline"/>
          <w:rtl/>
        </w:rPr>
        <w:t>(</w:t>
      </w:r>
      <w:r w:rsidRPr="00511E86">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Pr>
          <w:rFonts w:ascii="Traditional Arabic" w:hAnsi="Traditional Arabic" w:hint="cs"/>
          <w:sz w:val="28"/>
          <w:szCs w:val="28"/>
          <w:rtl/>
          <w:lang w:bidi="ar-KW"/>
        </w:rPr>
        <w:t xml:space="preserve">سورة التوبة : من </w:t>
      </w:r>
      <w:r w:rsidRPr="00056208">
        <w:rPr>
          <w:rFonts w:ascii="Traditional Arabic" w:hAnsi="Traditional Arabic" w:hint="cs"/>
          <w:sz w:val="28"/>
          <w:szCs w:val="28"/>
          <w:rtl/>
          <w:lang w:bidi="ar-KW"/>
        </w:rPr>
        <w:t xml:space="preserve">الآية </w:t>
      </w:r>
      <w:r>
        <w:rPr>
          <w:rFonts w:ascii="Traditional Arabic" w:hAnsi="Traditional Arabic" w:hint="cs"/>
          <w:sz w:val="28"/>
          <w:szCs w:val="28"/>
          <w:rtl/>
          <w:lang w:bidi="ar-KW"/>
        </w:rPr>
        <w:t>(</w:t>
      </w:r>
      <w:r w:rsidRPr="00056208">
        <w:rPr>
          <w:rFonts w:ascii="Traditional Arabic" w:hAnsi="Traditional Arabic" w:hint="cs"/>
          <w:sz w:val="28"/>
          <w:szCs w:val="28"/>
          <w:rtl/>
          <w:lang w:bidi="ar-KW"/>
        </w:rPr>
        <w:t>103</w:t>
      </w:r>
      <w:r>
        <w:rPr>
          <w:rFonts w:ascii="Traditional Arabic" w:hAnsi="Traditional Arabic" w:hint="cs"/>
          <w:rtl/>
          <w:lang w:bidi="ar-KW"/>
        </w:rPr>
        <w:t>)</w:t>
      </w:r>
    </w:p>
  </w:footnote>
  <w:footnote w:id="237">
    <w:p w:rsidR="00D975F0" w:rsidRPr="00511E86" w:rsidRDefault="00D975F0" w:rsidP="00AB1B69">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511E86">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CC523A">
        <w:rPr>
          <w:rStyle w:val="FootnoteReference"/>
          <w:rFonts w:ascii="Traditional Arabic" w:hAnsi="Traditional Arabic" w:hint="cs"/>
          <w:sz w:val="28"/>
          <w:szCs w:val="28"/>
          <w:vertAlign w:val="baseline"/>
          <w:rtl/>
        </w:rPr>
        <w:t>قال ابن حجر في الدراية (1/249) : " لم أجده عن علي " ، وقال الزيلعي في نصب الراية (2/334) : غريب.</w:t>
      </w:r>
    </w:p>
  </w:footnote>
  <w:footnote w:id="238">
    <w:p w:rsidR="00D975F0" w:rsidRPr="00C05413" w:rsidRDefault="00D975F0" w:rsidP="00AB1B69">
      <w:pPr>
        <w:autoSpaceDE w:val="0"/>
        <w:autoSpaceDN w:val="0"/>
        <w:bidi/>
        <w:adjustRightInd w:val="0"/>
        <w:spacing w:after="0" w:line="240" w:lineRule="auto"/>
        <w:jc w:val="both"/>
        <w:rPr>
          <w:rFonts w:ascii="Traditional Arabic" w:hAnsi="Traditional Arabic" w:cs="Traditional Arabic"/>
          <w:color w:val="FF0000"/>
          <w:sz w:val="28"/>
          <w:szCs w:val="28"/>
          <w:rtl/>
          <w:lang w:val="en-GB" w:bidi="ar-KW"/>
        </w:rPr>
      </w:pPr>
      <w:r>
        <w:rPr>
          <w:rStyle w:val="FootnoteReference"/>
          <w:rFonts w:ascii="Traditional Arabic" w:eastAsia="Times New Roman" w:hAnsi="Traditional Arabic" w:cs="Traditional Arabic"/>
          <w:sz w:val="28"/>
          <w:szCs w:val="28"/>
          <w:vertAlign w:val="baseline"/>
          <w:rtl/>
        </w:rPr>
        <w:t>(</w:t>
      </w:r>
      <w:r w:rsidRPr="006F1CB0">
        <w:rPr>
          <w:rStyle w:val="FootnoteReference"/>
          <w:rFonts w:ascii="Traditional Arabic" w:eastAsia="Times New Roman" w:hAnsi="Traditional Arabic" w:cs="Traditional Arabic"/>
          <w:sz w:val="28"/>
          <w:szCs w:val="28"/>
          <w:vertAlign w:val="baseline"/>
          <w:rtl/>
        </w:rPr>
        <w:footnoteRef/>
      </w:r>
      <w:r>
        <w:rPr>
          <w:rStyle w:val="FootnoteReference"/>
          <w:rFonts w:ascii="Traditional Arabic" w:eastAsia="Times New Roman" w:hAnsi="Traditional Arabic" w:cs="Traditional Arabic"/>
          <w:sz w:val="28"/>
          <w:szCs w:val="28"/>
          <w:vertAlign w:val="baseline"/>
          <w:rtl/>
        </w:rPr>
        <w:t>)</w:t>
      </w:r>
      <w:r>
        <w:rPr>
          <w:rFonts w:ascii="Traditional Arabic" w:eastAsia="Times New Roman" w:hAnsi="Traditional Arabic" w:cs="Traditional Arabic" w:hint="cs"/>
          <w:sz w:val="28"/>
          <w:szCs w:val="28"/>
          <w:rtl/>
        </w:rPr>
        <w:t xml:space="preserve"> </w:t>
      </w:r>
      <w:r w:rsidRPr="006F1CB0">
        <w:rPr>
          <w:rStyle w:val="FootnoteReference"/>
          <w:rFonts w:ascii="Traditional Arabic" w:eastAsia="Times New Roman" w:hAnsi="Traditional Arabic" w:cs="Traditional Arabic"/>
          <w:sz w:val="28"/>
          <w:szCs w:val="28"/>
          <w:vertAlign w:val="baseline"/>
          <w:rtl/>
        </w:rPr>
        <w:t>الخ</w:t>
      </w:r>
      <w:r>
        <w:rPr>
          <w:rStyle w:val="FootnoteReference"/>
          <w:rFonts w:ascii="Traditional Arabic" w:eastAsia="Times New Roman" w:hAnsi="Traditional Arabic" w:cs="Traditional Arabic"/>
          <w:sz w:val="28"/>
          <w:szCs w:val="28"/>
          <w:vertAlign w:val="baseline"/>
          <w:rtl/>
        </w:rPr>
        <w:t>ليفة، الفقيه، أبو الوليد الأموي</w:t>
      </w:r>
      <w:r>
        <w:rPr>
          <w:rStyle w:val="FootnoteReference"/>
          <w:rFonts w:ascii="Traditional Arabic" w:eastAsia="Times New Roman" w:hAnsi="Traditional Arabic" w:cs="Traditional Arabic" w:hint="cs"/>
          <w:sz w:val="28"/>
          <w:szCs w:val="28"/>
          <w:vertAlign w:val="baseline"/>
          <w:rtl/>
        </w:rPr>
        <w:t xml:space="preserve"> ، </w:t>
      </w:r>
      <w:r>
        <w:rPr>
          <w:rStyle w:val="FootnoteReference"/>
          <w:rFonts w:ascii="Traditional Arabic" w:eastAsia="Times New Roman" w:hAnsi="Traditional Arabic" w:cs="Traditional Arabic"/>
          <w:sz w:val="28"/>
          <w:szCs w:val="28"/>
          <w:vertAlign w:val="baseline"/>
          <w:rtl/>
        </w:rPr>
        <w:t>ولد: سنة ست وعشرين</w:t>
      </w:r>
      <w:r>
        <w:rPr>
          <w:rStyle w:val="FootnoteReference"/>
          <w:rFonts w:ascii="Traditional Arabic" w:eastAsia="Times New Roman" w:hAnsi="Traditional Arabic" w:cs="Traditional Arabic" w:hint="cs"/>
          <w:sz w:val="28"/>
          <w:szCs w:val="28"/>
          <w:vertAlign w:val="baseline"/>
          <w:rtl/>
        </w:rPr>
        <w:t xml:space="preserve"> ، </w:t>
      </w:r>
      <w:r w:rsidRPr="006F1CB0">
        <w:rPr>
          <w:rStyle w:val="FootnoteReference"/>
          <w:rFonts w:ascii="Traditional Arabic" w:eastAsia="Times New Roman" w:hAnsi="Traditional Arabic" w:cs="Traditional Arabic"/>
          <w:sz w:val="28"/>
          <w:szCs w:val="28"/>
          <w:vertAlign w:val="baseline"/>
          <w:rtl/>
        </w:rPr>
        <w:t>سمع: عثمان، وأبا هريرة، وأبا سعيد، وأم سلمة، ومعاوية، وابن عمر، وبريرة</w:t>
      </w:r>
      <w:r>
        <w:rPr>
          <w:rStyle w:val="FootnoteReference"/>
          <w:rFonts w:ascii="Traditional Arabic" w:eastAsia="Times New Roman" w:hAnsi="Traditional Arabic" w:cs="Traditional Arabic"/>
          <w:sz w:val="28"/>
          <w:szCs w:val="28"/>
          <w:vertAlign w:val="baseline"/>
          <w:rtl/>
        </w:rPr>
        <w:t>، وغيرهم</w:t>
      </w:r>
      <w:r>
        <w:rPr>
          <w:rStyle w:val="FootnoteReference"/>
          <w:rFonts w:ascii="Traditional Arabic" w:eastAsia="Times New Roman" w:hAnsi="Traditional Arabic" w:cs="Traditional Arabic" w:hint="cs"/>
          <w:sz w:val="28"/>
          <w:szCs w:val="28"/>
          <w:vertAlign w:val="baseline"/>
          <w:rtl/>
        </w:rPr>
        <w:t xml:space="preserve"> ، </w:t>
      </w:r>
      <w:r w:rsidRPr="00C05413">
        <w:rPr>
          <w:rFonts w:ascii="Traditional Arabic" w:hAnsi="Traditional Arabic" w:cs="Traditional Arabic"/>
          <w:color w:val="000000"/>
          <w:sz w:val="28"/>
          <w:szCs w:val="28"/>
          <w:rtl/>
          <w:lang w:val="en-GB" w:bidi="ar-KW"/>
        </w:rPr>
        <w:t>توفي: في شوال، س</w:t>
      </w:r>
      <w:r>
        <w:rPr>
          <w:rFonts w:ascii="Traditional Arabic" w:hAnsi="Traditional Arabic" w:cs="Traditional Arabic"/>
          <w:color w:val="000000"/>
          <w:sz w:val="28"/>
          <w:szCs w:val="28"/>
          <w:rtl/>
          <w:lang w:val="en-GB" w:bidi="ar-KW"/>
        </w:rPr>
        <w:t>نة ست وثمانين، عن نيف وستين سنة</w:t>
      </w:r>
      <w:r>
        <w:rPr>
          <w:rFonts w:ascii="Traditional Arabic" w:hAnsi="Traditional Arabic" w:cs="Traditional Arabic" w:hint="cs"/>
          <w:color w:val="000000"/>
          <w:sz w:val="28"/>
          <w:szCs w:val="28"/>
          <w:rtl/>
          <w:lang w:val="en-GB" w:bidi="ar-KW"/>
        </w:rPr>
        <w:t xml:space="preserve"> ، الذهبي مرجع سابق  4/246 ، وما بعدها</w:t>
      </w:r>
    </w:p>
    <w:p w:rsidR="00D975F0" w:rsidRPr="00C537F0" w:rsidRDefault="00D975F0" w:rsidP="00BF3326">
      <w:pPr>
        <w:autoSpaceDE w:val="0"/>
        <w:autoSpaceDN w:val="0"/>
        <w:bidi/>
        <w:adjustRightInd w:val="0"/>
        <w:spacing w:after="0" w:line="240" w:lineRule="auto"/>
        <w:jc w:val="both"/>
        <w:rPr>
          <w:rStyle w:val="FootnoteReference"/>
          <w:rFonts w:ascii="Traditional Arabic" w:eastAsia="Times New Roman" w:hAnsi="Traditional Arabic" w:cs="Traditional Arabic"/>
          <w:sz w:val="2"/>
          <w:szCs w:val="2"/>
          <w:vertAlign w:val="baseline"/>
          <w:lang w:bidi="ar-KW"/>
        </w:rPr>
      </w:pPr>
    </w:p>
  </w:footnote>
  <w:footnote w:id="239">
    <w:p w:rsidR="00D975F0" w:rsidRPr="002011D9" w:rsidRDefault="00D975F0" w:rsidP="00AB1B69">
      <w:pPr>
        <w:pStyle w:val="FootnoteText"/>
        <w:jc w:val="both"/>
        <w:rPr>
          <w:rStyle w:val="FootnoteReference"/>
          <w:rFonts w:ascii="Traditional Arabic" w:hAnsi="Traditional Arabic"/>
          <w:sz w:val="18"/>
          <w:szCs w:val="18"/>
          <w:vertAlign w:val="baseline"/>
        </w:rPr>
      </w:pPr>
      <w:r>
        <w:rPr>
          <w:rStyle w:val="FootnoteReference"/>
          <w:rFonts w:ascii="Traditional Arabic" w:hAnsi="Traditional Arabic"/>
          <w:sz w:val="28"/>
          <w:szCs w:val="28"/>
          <w:vertAlign w:val="baseline"/>
          <w:rtl/>
        </w:rPr>
        <w:t>(</w:t>
      </w:r>
      <w:r w:rsidRPr="00B711AE">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2011D9">
        <w:rPr>
          <w:rFonts w:ascii="Traditional Arabic" w:hAnsi="Traditional Arabic"/>
          <w:color w:val="000000"/>
          <w:sz w:val="28"/>
          <w:szCs w:val="28"/>
          <w:rtl/>
          <w:lang w:val="en-GB" w:bidi="ar-KW"/>
        </w:rPr>
        <w:t>الإمام، الحافظ، العلامة، المجتهد، الزاهد، العابد، السيد، أمير المؤمنين حقا، أبو حفص القرشي، الأموي، المدني، ثم المصري الخليفة، الزاهد، الراشد، أشج بني أمية</w:t>
      </w:r>
      <w:r>
        <w:rPr>
          <w:rFonts w:ascii="Traditional Arabic" w:hAnsi="Traditional Arabic" w:hint="cs"/>
          <w:color w:val="000000"/>
          <w:sz w:val="28"/>
          <w:szCs w:val="28"/>
          <w:rtl/>
          <w:lang w:val="en-GB" w:bidi="ar-KW"/>
        </w:rPr>
        <w:t xml:space="preserve"> </w:t>
      </w:r>
      <w:r w:rsidRPr="002F0C61">
        <w:rPr>
          <w:rFonts w:ascii="Traditional Arabic" w:hAnsi="Traditional Arabic" w:hint="cs"/>
          <w:color w:val="000000"/>
          <w:sz w:val="28"/>
          <w:szCs w:val="28"/>
          <w:rtl/>
          <w:lang w:val="en-GB" w:bidi="ar-KW"/>
        </w:rPr>
        <w:t xml:space="preserve">، </w:t>
      </w:r>
      <w:r w:rsidRPr="002F0C61">
        <w:rPr>
          <w:rFonts w:ascii="Traditional Arabic" w:hAnsi="Traditional Arabic"/>
          <w:color w:val="000000"/>
          <w:sz w:val="28"/>
          <w:szCs w:val="28"/>
          <w:rtl/>
          <w:lang w:val="en-GB" w:bidi="ar-KW"/>
        </w:rPr>
        <w:t>ولد سنة ثلاث وستين</w:t>
      </w:r>
      <w:r>
        <w:rPr>
          <w:rFonts w:ascii="Traditional Arabic" w:hAnsi="Traditional Arabic" w:hint="cs"/>
          <w:color w:val="000000"/>
          <w:sz w:val="28"/>
          <w:szCs w:val="28"/>
          <w:rtl/>
          <w:lang w:val="en-GB" w:bidi="ar-KW"/>
        </w:rPr>
        <w:t xml:space="preserve"> ، ومات سنة احدى ومائة. الذهبي مرجع سابق 5/114 وما بعدها</w:t>
      </w:r>
    </w:p>
  </w:footnote>
  <w:footnote w:id="240">
    <w:p w:rsidR="00D975F0" w:rsidRPr="00B5772B" w:rsidRDefault="00D975F0" w:rsidP="00AB1B69">
      <w:pPr>
        <w:pStyle w:val="FootnoteText"/>
        <w:jc w:val="both"/>
        <w:rPr>
          <w:rFonts w:ascii="Traditional Arabic" w:hAnsi="Traditional Arabic"/>
          <w:sz w:val="28"/>
          <w:szCs w:val="28"/>
          <w:lang w:bidi="ar-KW"/>
        </w:rPr>
      </w:pPr>
      <w:r>
        <w:rPr>
          <w:rStyle w:val="FootnoteReference"/>
          <w:rFonts w:ascii="Traditional Arabic" w:hAnsi="Traditional Arabic"/>
          <w:sz w:val="28"/>
          <w:szCs w:val="28"/>
          <w:vertAlign w:val="baseline"/>
          <w:rtl/>
        </w:rPr>
        <w:t>(</w:t>
      </w:r>
      <w:r w:rsidRPr="003B6375">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B5772B">
        <w:rPr>
          <w:rFonts w:ascii="Traditional Arabic" w:hAnsi="Traditional Arabic"/>
          <w:sz w:val="28"/>
          <w:szCs w:val="28"/>
          <w:rtl/>
          <w:lang w:bidi="ar-KW"/>
        </w:rPr>
        <w:t>مصنف ابن أبي شيبة ، كتاب الزكاة ، ما قالوا في الرجل يذهب له المال السنين ثم يجده فيزكيه</w:t>
      </w:r>
      <w:r>
        <w:rPr>
          <w:rFonts w:ascii="Traditional Arabic" w:hAnsi="Traditional Arabic" w:hint="cs"/>
          <w:sz w:val="28"/>
          <w:szCs w:val="28"/>
          <w:rtl/>
          <w:lang w:bidi="ar-KW"/>
        </w:rPr>
        <w:t xml:space="preserve"> ، 2/420 رقم الحديث : 10614 ، 10615</w:t>
      </w:r>
    </w:p>
  </w:footnote>
  <w:footnote w:id="241">
    <w:p w:rsidR="00D975F0" w:rsidRPr="00643CC7" w:rsidRDefault="00D975F0" w:rsidP="00FE34EA">
      <w:pPr>
        <w:pStyle w:val="FootnoteText"/>
        <w:jc w:val="both"/>
        <w:rPr>
          <w:rFonts w:ascii="Traditional Arabic" w:hAnsi="Traditional Arabic"/>
          <w:sz w:val="28"/>
          <w:szCs w:val="28"/>
          <w:lang w:bidi="ar-KW"/>
        </w:rPr>
      </w:pPr>
      <w:r>
        <w:rPr>
          <w:rStyle w:val="FootnoteReference"/>
          <w:rFonts w:ascii="Traditional Arabic" w:hAnsi="Traditional Arabic"/>
          <w:sz w:val="28"/>
          <w:szCs w:val="28"/>
          <w:vertAlign w:val="baseline"/>
          <w:rtl/>
        </w:rPr>
        <w:t>(</w:t>
      </w:r>
      <w:r w:rsidRPr="00643CC7">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643CC7">
        <w:rPr>
          <w:rFonts w:ascii="Traditional Arabic" w:hAnsi="Traditional Arabic"/>
          <w:sz w:val="28"/>
          <w:szCs w:val="28"/>
          <w:rtl/>
        </w:rPr>
        <w:t>ابن منظور،</w:t>
      </w:r>
      <w:r w:rsidRPr="00F66BC3">
        <w:rPr>
          <w:rFonts w:ascii="Traditional Arabic" w:hAnsi="Traditional Arabic"/>
          <w:sz w:val="28"/>
          <w:szCs w:val="28"/>
          <w:rtl/>
        </w:rPr>
        <w:t xml:space="preserve"> محمد بن مكرم بن على</w:t>
      </w:r>
      <w:r>
        <w:rPr>
          <w:rFonts w:ascii="Traditional Arabic" w:hAnsi="Traditional Arabic" w:hint="cs"/>
          <w:sz w:val="28"/>
          <w:szCs w:val="28"/>
          <w:rtl/>
        </w:rPr>
        <w:t xml:space="preserve"> ،</w:t>
      </w:r>
      <w:r w:rsidRPr="00643CC7">
        <w:rPr>
          <w:rFonts w:ascii="Traditional Arabic" w:hAnsi="Traditional Arabic"/>
          <w:sz w:val="28"/>
          <w:szCs w:val="28"/>
          <w:rtl/>
        </w:rPr>
        <w:t xml:space="preserve"> لسان العرب</w:t>
      </w:r>
      <w:r>
        <w:rPr>
          <w:rFonts w:ascii="Traditional Arabic" w:hAnsi="Traditional Arabic" w:hint="cs"/>
          <w:sz w:val="28"/>
          <w:szCs w:val="28"/>
          <w:rtl/>
        </w:rPr>
        <w:t xml:space="preserve"> طــ 3 </w:t>
      </w:r>
      <w:r w:rsidRPr="00643CC7">
        <w:rPr>
          <w:rFonts w:ascii="Traditional Arabic" w:hAnsi="Traditional Arabic"/>
          <w:sz w:val="28"/>
          <w:szCs w:val="28"/>
          <w:rtl/>
        </w:rPr>
        <w:t>(</w:t>
      </w:r>
      <w:r>
        <w:rPr>
          <w:rFonts w:ascii="Traditional Arabic" w:hAnsi="Traditional Arabic" w:hint="cs"/>
          <w:sz w:val="28"/>
          <w:szCs w:val="28"/>
          <w:rtl/>
        </w:rPr>
        <w:t xml:space="preserve">بيروت : دار صادر - </w:t>
      </w:r>
      <w:r w:rsidRPr="00710F87">
        <w:rPr>
          <w:rFonts w:ascii="Traditional Arabic" w:hAnsi="Traditional Arabic"/>
          <w:sz w:val="28"/>
          <w:szCs w:val="28"/>
          <w:rtl/>
        </w:rPr>
        <w:t>1414 هـ</w:t>
      </w:r>
      <w:r w:rsidRPr="00643CC7">
        <w:rPr>
          <w:rFonts w:ascii="Traditional Arabic" w:hAnsi="Traditional Arabic"/>
          <w:sz w:val="28"/>
          <w:szCs w:val="28"/>
          <w:rtl/>
        </w:rPr>
        <w:t xml:space="preserve">) </w:t>
      </w:r>
      <w:r>
        <w:rPr>
          <w:rFonts w:ascii="Traditional Arabic" w:hAnsi="Traditional Arabic" w:hint="cs"/>
          <w:sz w:val="28"/>
          <w:szCs w:val="28"/>
          <w:rtl/>
        </w:rPr>
        <w:t>305/14</w:t>
      </w:r>
    </w:p>
  </w:footnote>
  <w:footnote w:id="242">
    <w:p w:rsidR="00D975F0" w:rsidRPr="00781F5C" w:rsidRDefault="00D975F0" w:rsidP="00FE34EA">
      <w:pPr>
        <w:pStyle w:val="FootnoteText"/>
        <w:jc w:val="both"/>
        <w:rPr>
          <w:rFonts w:ascii="Traditional Arabic" w:hAnsi="Traditional Arabic"/>
          <w:sz w:val="28"/>
          <w:szCs w:val="28"/>
          <w:lang w:bidi="ar-KW"/>
        </w:rPr>
      </w:pPr>
      <w:r>
        <w:rPr>
          <w:rStyle w:val="FootnoteReference"/>
          <w:rFonts w:ascii="Traditional Arabic" w:hAnsi="Traditional Arabic"/>
          <w:sz w:val="28"/>
          <w:szCs w:val="28"/>
          <w:vertAlign w:val="baseline"/>
          <w:rtl/>
        </w:rPr>
        <w:t>(</w:t>
      </w:r>
      <w:r w:rsidRPr="000C5A11">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0C5A11">
        <w:rPr>
          <w:rFonts w:ascii="Traditional Arabic" w:hAnsi="Traditional Arabic"/>
          <w:sz w:val="28"/>
          <w:szCs w:val="28"/>
          <w:rtl/>
          <w:lang w:bidi="ar-KW"/>
        </w:rPr>
        <w:t xml:space="preserve">سورة الحج </w:t>
      </w:r>
      <w:r w:rsidRPr="000C5A11">
        <w:rPr>
          <w:rFonts w:ascii="Traditional Arabic" w:hAnsi="Traditional Arabic" w:hint="cs"/>
          <w:sz w:val="28"/>
          <w:szCs w:val="28"/>
          <w:rtl/>
          <w:lang w:bidi="ar-KW"/>
        </w:rPr>
        <w:t>:</w:t>
      </w:r>
      <w:r w:rsidRPr="000C5A11">
        <w:rPr>
          <w:rFonts w:ascii="Traditional Arabic" w:hAnsi="Traditional Arabic"/>
          <w:sz w:val="28"/>
          <w:szCs w:val="28"/>
          <w:rtl/>
          <w:lang w:bidi="ar-KW"/>
        </w:rPr>
        <w:t xml:space="preserve"> </w:t>
      </w:r>
      <w:r>
        <w:rPr>
          <w:rFonts w:ascii="Traditional Arabic" w:hAnsi="Traditional Arabic" w:hint="cs"/>
          <w:sz w:val="28"/>
          <w:szCs w:val="28"/>
          <w:rtl/>
          <w:lang w:bidi="ar-KW"/>
        </w:rPr>
        <w:t>من ال</w:t>
      </w:r>
      <w:r w:rsidRPr="000C5A11">
        <w:rPr>
          <w:rFonts w:ascii="Traditional Arabic" w:hAnsi="Traditional Arabic"/>
          <w:sz w:val="28"/>
          <w:szCs w:val="28"/>
          <w:rtl/>
          <w:lang w:bidi="ar-KW"/>
        </w:rPr>
        <w:t xml:space="preserve">آية </w:t>
      </w:r>
      <w:r>
        <w:rPr>
          <w:rFonts w:ascii="Traditional Arabic" w:hAnsi="Traditional Arabic" w:hint="cs"/>
          <w:sz w:val="28"/>
          <w:szCs w:val="28"/>
          <w:rtl/>
          <w:lang w:bidi="ar-KW"/>
        </w:rPr>
        <w:t>(5)</w:t>
      </w:r>
    </w:p>
  </w:footnote>
  <w:footnote w:id="243">
    <w:p w:rsidR="00D975F0" w:rsidRPr="00CF539A" w:rsidRDefault="00D975F0" w:rsidP="00FE34EA">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CF539A">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CF539A">
        <w:rPr>
          <w:rStyle w:val="FootnoteReference"/>
          <w:rFonts w:ascii="Traditional Arabic" w:hAnsi="Traditional Arabic" w:hint="cs"/>
          <w:sz w:val="28"/>
          <w:szCs w:val="28"/>
          <w:vertAlign w:val="baseline"/>
          <w:rtl/>
        </w:rPr>
        <w:t>ابن كثير ، أبو الفداء إسماعيل بن عمر ، تفسير القرآن العظيم طـ1 (بيروت : دار الكتب العلمية ، 1419ه) 5/349</w:t>
      </w:r>
    </w:p>
  </w:footnote>
  <w:footnote w:id="244">
    <w:p w:rsidR="00D975F0" w:rsidRPr="00FC6675" w:rsidRDefault="00D975F0" w:rsidP="00FE34EA">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FC6675">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سورة النحل : من الآية (92)</w:t>
      </w:r>
    </w:p>
  </w:footnote>
  <w:footnote w:id="245">
    <w:p w:rsidR="00D975F0" w:rsidRPr="00A67DC8" w:rsidRDefault="00D975F0" w:rsidP="00FE34EA">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A67DC8">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الزيلعي ، مرجع سابق 4/85</w:t>
      </w:r>
    </w:p>
  </w:footnote>
  <w:footnote w:id="246">
    <w:p w:rsidR="00D975F0" w:rsidRPr="001A5AD9" w:rsidRDefault="00D975F0" w:rsidP="00F55438">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1A5AD9">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1A5AD9">
        <w:rPr>
          <w:rStyle w:val="FootnoteReference"/>
          <w:rFonts w:ascii="Traditional Arabic" w:hAnsi="Traditional Arabic" w:hint="cs"/>
          <w:sz w:val="28"/>
          <w:szCs w:val="28"/>
          <w:vertAlign w:val="baseline"/>
          <w:rtl/>
        </w:rPr>
        <w:t>ابن رشد ، مرجع سابق 2/8</w:t>
      </w:r>
    </w:p>
  </w:footnote>
  <w:footnote w:id="247">
    <w:p w:rsidR="00D975F0" w:rsidRPr="00AD4945" w:rsidRDefault="00D975F0" w:rsidP="00F55438">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AD4945">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477AD7">
        <w:rPr>
          <w:rStyle w:val="FootnoteReference"/>
          <w:rFonts w:ascii="Traditional Arabic" w:hAnsi="Traditional Arabic"/>
          <w:sz w:val="28"/>
          <w:szCs w:val="28"/>
          <w:vertAlign w:val="baseline"/>
          <w:rtl/>
        </w:rPr>
        <w:t xml:space="preserve">السبكي </w:t>
      </w:r>
      <w:r w:rsidRPr="00477AD7">
        <w:rPr>
          <w:rStyle w:val="FootnoteReference"/>
          <w:rFonts w:ascii="Traditional Arabic" w:hAnsi="Traditional Arabic" w:hint="cs"/>
          <w:sz w:val="28"/>
          <w:szCs w:val="28"/>
          <w:vertAlign w:val="baseline"/>
          <w:rtl/>
        </w:rPr>
        <w:t xml:space="preserve">، </w:t>
      </w:r>
      <w:r w:rsidRPr="00477AD7">
        <w:rPr>
          <w:rStyle w:val="FootnoteReference"/>
          <w:rFonts w:ascii="Traditional Arabic" w:hAnsi="Traditional Arabic"/>
          <w:sz w:val="28"/>
          <w:szCs w:val="28"/>
          <w:vertAlign w:val="baseline"/>
          <w:rtl/>
        </w:rPr>
        <w:t>تقي الدين ، تكملة المجموع شرح المهذب للنووي</w:t>
      </w:r>
      <w:r>
        <w:rPr>
          <w:rFonts w:ascii="Traditional Arabic" w:hAnsi="Traditional Arabic" w:hint="cs"/>
          <w:sz w:val="28"/>
          <w:szCs w:val="28"/>
          <w:rtl/>
        </w:rPr>
        <w:t xml:space="preserve"> (بيروت : دار الفكر)</w:t>
      </w:r>
      <w:r>
        <w:rPr>
          <w:rStyle w:val="FootnoteReference"/>
          <w:rFonts w:ascii="Traditional Arabic" w:hAnsi="Traditional Arabic" w:hint="cs"/>
          <w:sz w:val="28"/>
          <w:szCs w:val="28"/>
          <w:vertAlign w:val="baseline"/>
          <w:rtl/>
        </w:rPr>
        <w:t>1</w:t>
      </w:r>
      <w:r>
        <w:rPr>
          <w:rFonts w:ascii="Traditional Arabic" w:hAnsi="Traditional Arabic" w:hint="cs"/>
          <w:sz w:val="28"/>
          <w:szCs w:val="28"/>
          <w:rtl/>
        </w:rPr>
        <w:t>0/25</w:t>
      </w:r>
    </w:p>
  </w:footnote>
  <w:footnote w:id="248">
    <w:p w:rsidR="00D975F0" w:rsidRPr="00720761" w:rsidRDefault="00D975F0" w:rsidP="00F55438">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720761">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720761">
        <w:rPr>
          <w:rStyle w:val="FootnoteReference"/>
          <w:rFonts w:ascii="Traditional Arabic" w:hAnsi="Traditional Arabic" w:hint="cs"/>
          <w:sz w:val="28"/>
          <w:szCs w:val="28"/>
          <w:vertAlign w:val="baseline"/>
          <w:rtl/>
        </w:rPr>
        <w:t>ابن قدامة ،</w:t>
      </w:r>
      <w:r>
        <w:rPr>
          <w:rFonts w:ascii="Traditional Arabic" w:hAnsi="Traditional Arabic" w:hint="cs"/>
          <w:sz w:val="28"/>
          <w:szCs w:val="28"/>
          <w:rtl/>
        </w:rPr>
        <w:t>المغني ,</w:t>
      </w:r>
      <w:r w:rsidRPr="00720761">
        <w:rPr>
          <w:rStyle w:val="FootnoteReference"/>
          <w:rFonts w:ascii="Traditional Arabic" w:hAnsi="Traditional Arabic" w:hint="cs"/>
          <w:sz w:val="28"/>
          <w:szCs w:val="28"/>
          <w:vertAlign w:val="baseline"/>
          <w:rtl/>
        </w:rPr>
        <w:t xml:space="preserve"> مرجع سابق 4/3</w:t>
      </w:r>
    </w:p>
  </w:footnote>
  <w:footnote w:id="249">
    <w:p w:rsidR="00D975F0" w:rsidRPr="008F6720" w:rsidRDefault="00D975F0" w:rsidP="00F55438">
      <w:pPr>
        <w:pStyle w:val="FootnoteText"/>
        <w:jc w:val="both"/>
        <w:rPr>
          <w:rStyle w:val="FootnoteReference"/>
          <w:rFonts w:ascii="Traditional Arabic" w:hAnsi="Traditional Arabic"/>
          <w:sz w:val="28"/>
          <w:szCs w:val="28"/>
          <w:vertAlign w:val="baseline"/>
        </w:rPr>
      </w:pPr>
      <w:r>
        <w:rPr>
          <w:rStyle w:val="FootnoteReference"/>
          <w:rFonts w:ascii="Traditional Arabic" w:hAnsi="Traditional Arabic"/>
          <w:sz w:val="28"/>
          <w:szCs w:val="28"/>
          <w:vertAlign w:val="baseline"/>
          <w:rtl/>
        </w:rPr>
        <w:t>(</w:t>
      </w:r>
      <w:r w:rsidRPr="008F6720">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8F6720">
        <w:rPr>
          <w:rStyle w:val="FootnoteReference"/>
          <w:rFonts w:ascii="Traditional Arabic" w:hAnsi="Traditional Arabic"/>
          <w:sz w:val="28"/>
          <w:szCs w:val="28"/>
          <w:vertAlign w:val="baseline"/>
          <w:rtl/>
        </w:rPr>
        <w:t xml:space="preserve">عبده </w:t>
      </w:r>
      <w:r>
        <w:rPr>
          <w:rFonts w:ascii="Traditional Arabic" w:hAnsi="Traditional Arabic" w:hint="cs"/>
          <w:sz w:val="28"/>
          <w:szCs w:val="28"/>
          <w:rtl/>
        </w:rPr>
        <w:t xml:space="preserve">، </w:t>
      </w:r>
      <w:r w:rsidRPr="008F6720">
        <w:rPr>
          <w:rStyle w:val="FootnoteReference"/>
          <w:rFonts w:ascii="Traditional Arabic" w:hAnsi="Traditional Arabic"/>
          <w:sz w:val="28"/>
          <w:szCs w:val="28"/>
          <w:vertAlign w:val="baseline"/>
          <w:rtl/>
        </w:rPr>
        <w:t>عيسى ، الربا ودوره في استغلال موارد الشعوب (القاهرة</w:t>
      </w:r>
      <w:r>
        <w:rPr>
          <w:rStyle w:val="FootnoteReference"/>
          <w:rFonts w:ascii="Traditional Arabic" w:hAnsi="Traditional Arabic" w:hint="cs"/>
          <w:sz w:val="28"/>
          <w:szCs w:val="28"/>
          <w:vertAlign w:val="baseline"/>
          <w:rtl/>
        </w:rPr>
        <w:t>:</w:t>
      </w:r>
      <w:r w:rsidRPr="008F6720">
        <w:rPr>
          <w:rStyle w:val="FootnoteReference"/>
          <w:rFonts w:ascii="Traditional Arabic" w:hAnsi="Traditional Arabic"/>
          <w:sz w:val="28"/>
          <w:szCs w:val="28"/>
          <w:vertAlign w:val="baseline"/>
          <w:rtl/>
        </w:rPr>
        <w:t xml:space="preserve"> دار الاعتصام 1977) </w:t>
      </w:r>
      <w:r>
        <w:rPr>
          <w:rStyle w:val="FootnoteReference"/>
          <w:rFonts w:ascii="Traditional Arabic" w:hAnsi="Traditional Arabic" w:hint="cs"/>
          <w:sz w:val="28"/>
          <w:szCs w:val="28"/>
          <w:vertAlign w:val="baseline"/>
          <w:rtl/>
        </w:rPr>
        <w:t>ص</w:t>
      </w:r>
      <w:r>
        <w:rPr>
          <w:rFonts w:ascii="Traditional Arabic" w:hAnsi="Traditional Arabic" w:hint="cs"/>
          <w:sz w:val="28"/>
          <w:szCs w:val="28"/>
          <w:rtl/>
        </w:rPr>
        <w:t>ـ 122</w:t>
      </w:r>
    </w:p>
  </w:footnote>
  <w:footnote w:id="250">
    <w:p w:rsidR="00D975F0" w:rsidRPr="003477F8" w:rsidRDefault="00D975F0" w:rsidP="00F55438">
      <w:pPr>
        <w:pStyle w:val="FootnoteText"/>
        <w:jc w:val="both"/>
        <w:rPr>
          <w:rFonts w:ascii="Traditional Arabic" w:hAnsi="Traditional Arabic"/>
          <w:sz w:val="28"/>
          <w:szCs w:val="28"/>
          <w:lang w:bidi="ar-KW"/>
        </w:rPr>
      </w:pPr>
      <w:r>
        <w:rPr>
          <w:rStyle w:val="FootnoteReference"/>
          <w:rFonts w:ascii="Traditional Arabic" w:hAnsi="Traditional Arabic"/>
          <w:sz w:val="28"/>
          <w:szCs w:val="28"/>
          <w:vertAlign w:val="baseline"/>
          <w:rtl/>
        </w:rPr>
        <w:t>(</w:t>
      </w:r>
      <w:r w:rsidRPr="003477F8">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3477F8">
        <w:rPr>
          <w:rFonts w:ascii="Traditional Arabic" w:hAnsi="Traditional Arabic"/>
          <w:sz w:val="28"/>
          <w:szCs w:val="28"/>
          <w:rtl/>
        </w:rPr>
        <w:t>أبو شهبة ، محمد بن محمد</w:t>
      </w:r>
      <w:r>
        <w:rPr>
          <w:rFonts w:ascii="Traditional Arabic" w:hAnsi="Traditional Arabic" w:hint="cs"/>
          <w:sz w:val="28"/>
          <w:szCs w:val="28"/>
          <w:rtl/>
        </w:rPr>
        <w:t xml:space="preserve"> ،</w:t>
      </w:r>
      <w:r w:rsidRPr="003477F8">
        <w:rPr>
          <w:rFonts w:ascii="Traditional Arabic" w:hAnsi="Traditional Arabic"/>
          <w:sz w:val="28"/>
          <w:szCs w:val="28"/>
          <w:rtl/>
        </w:rPr>
        <w:t xml:space="preserve"> نظرة الإسلام إلى الربا، ص 116.</w:t>
      </w:r>
    </w:p>
  </w:footnote>
  <w:footnote w:id="251">
    <w:p w:rsidR="00D975F0" w:rsidRPr="00FF11F4" w:rsidRDefault="00D975F0" w:rsidP="00F55438">
      <w:pPr>
        <w:pStyle w:val="FootnoteText"/>
        <w:rPr>
          <w:rFonts w:ascii="Traditional Arabic" w:hAnsi="Traditional Arabic"/>
          <w:sz w:val="4"/>
          <w:szCs w:val="4"/>
        </w:rPr>
      </w:pPr>
      <w:r>
        <w:rPr>
          <w:rStyle w:val="FootnoteReference"/>
          <w:rFonts w:ascii="Traditional Arabic" w:hAnsi="Traditional Arabic"/>
          <w:sz w:val="28"/>
          <w:szCs w:val="28"/>
          <w:vertAlign w:val="baseline"/>
          <w:rtl/>
        </w:rPr>
        <w:t>(</w:t>
      </w:r>
      <w:r w:rsidRPr="00B343A5">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w:t>
      </w:r>
      <w:r w:rsidRPr="00B343A5">
        <w:rPr>
          <w:rFonts w:ascii="Traditional Arabic" w:hAnsi="Traditional Arabic"/>
          <w:sz w:val="28"/>
          <w:szCs w:val="28"/>
          <w:rtl/>
        </w:rPr>
        <w:t xml:space="preserve">أبو زهرة </w:t>
      </w:r>
      <w:r>
        <w:rPr>
          <w:rFonts w:ascii="Traditional Arabic" w:hAnsi="Traditional Arabic" w:hint="cs"/>
          <w:sz w:val="28"/>
          <w:szCs w:val="28"/>
          <w:rtl/>
        </w:rPr>
        <w:t xml:space="preserve">، </w:t>
      </w:r>
      <w:r w:rsidRPr="00B343A5">
        <w:rPr>
          <w:rFonts w:ascii="Traditional Arabic" w:hAnsi="Traditional Arabic"/>
          <w:sz w:val="28"/>
          <w:szCs w:val="28"/>
          <w:rtl/>
        </w:rPr>
        <w:t>محمد ، التكافل الاجتماعي في الإسلام، ص 43.</w:t>
      </w:r>
      <w:r w:rsidRPr="00B343A5">
        <w:rPr>
          <w:rFonts w:ascii="Traditional Arabic" w:hAnsi="Traditional Arabic"/>
          <w:sz w:val="28"/>
          <w:szCs w:val="28"/>
          <w:rtl/>
        </w:rPr>
        <w:br/>
      </w:r>
    </w:p>
  </w:footnote>
  <w:footnote w:id="252">
    <w:p w:rsidR="00D975F0" w:rsidRDefault="00D975F0" w:rsidP="00F55438">
      <w:pPr>
        <w:pStyle w:val="FootnoteText"/>
        <w:jc w:val="both"/>
        <w:rPr>
          <w:lang w:bidi="ar-KW"/>
        </w:rPr>
      </w:pPr>
      <w:r>
        <w:rPr>
          <w:rStyle w:val="FootnoteReference"/>
          <w:rFonts w:ascii="Traditional Arabic" w:hAnsi="Traditional Arabic"/>
          <w:sz w:val="28"/>
          <w:szCs w:val="28"/>
          <w:vertAlign w:val="baseline"/>
          <w:rtl/>
        </w:rPr>
        <w:t>(</w:t>
      </w:r>
      <w:r w:rsidRPr="00E932C9">
        <w:rPr>
          <w:rStyle w:val="FootnoteReference"/>
          <w:rFonts w:ascii="Traditional Arabic" w:hAnsi="Traditional Arabic"/>
          <w:sz w:val="28"/>
          <w:szCs w:val="28"/>
          <w:vertAlign w:val="baseline"/>
          <w:rtl/>
        </w:rPr>
        <w:footnoteRef/>
      </w:r>
      <w:r>
        <w:rPr>
          <w:rStyle w:val="FootnoteReference"/>
          <w:rFonts w:ascii="Traditional Arabic" w:hAnsi="Traditional Arabic"/>
          <w:sz w:val="28"/>
          <w:szCs w:val="28"/>
          <w:vertAlign w:val="baseline"/>
          <w:rtl/>
        </w:rPr>
        <w:t>)</w:t>
      </w:r>
      <w:r>
        <w:rPr>
          <w:rFonts w:ascii="Traditional Arabic" w:hAnsi="Traditional Arabic" w:hint="cs"/>
          <w:sz w:val="28"/>
          <w:szCs w:val="28"/>
          <w:rtl/>
        </w:rPr>
        <w:t xml:space="preserve"> المرجع السابق ،</w:t>
      </w:r>
      <w:r w:rsidRPr="00B343A5">
        <w:rPr>
          <w:rFonts w:ascii="Traditional Arabic" w:hAnsi="Traditional Arabic"/>
          <w:sz w:val="28"/>
          <w:szCs w:val="28"/>
          <w:rtl/>
        </w:rPr>
        <w:t xml:space="preserve"> ص 4</w:t>
      </w:r>
      <w:r>
        <w:rPr>
          <w:rFonts w:ascii="Traditional Arabic" w:hAnsi="Traditional Arabic" w:hint="cs"/>
          <w:sz w:val="28"/>
          <w:szCs w:val="28"/>
          <w:rtl/>
        </w:rPr>
        <w:t>4</w:t>
      </w:r>
      <w:r w:rsidRPr="00B343A5">
        <w:rPr>
          <w:rFonts w:ascii="Traditional Arabic" w:hAnsi="Traditional Arabic"/>
          <w:sz w:val="28"/>
          <w:szCs w:val="28"/>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5618"/>
    <w:multiLevelType w:val="hybridMultilevel"/>
    <w:tmpl w:val="5FF0E030"/>
    <w:lvl w:ilvl="0" w:tplc="2F3EA32C">
      <w:start w:val="1"/>
      <w:numFmt w:val="bullet"/>
      <w:lvlText w:val=""/>
      <w:lvlJc w:val="left"/>
      <w:pPr>
        <w:tabs>
          <w:tab w:val="num" w:pos="720"/>
        </w:tabs>
        <w:ind w:left="720" w:hanging="360"/>
      </w:pPr>
      <w:rPr>
        <w:rFonts w:ascii="Wingdings" w:hAnsi="Wingdings" w:hint="default"/>
      </w:rPr>
    </w:lvl>
    <w:lvl w:ilvl="1" w:tplc="53DC83D2" w:tentative="1">
      <w:start w:val="1"/>
      <w:numFmt w:val="bullet"/>
      <w:lvlText w:val=""/>
      <w:lvlJc w:val="left"/>
      <w:pPr>
        <w:tabs>
          <w:tab w:val="num" w:pos="1440"/>
        </w:tabs>
        <w:ind w:left="1440" w:hanging="360"/>
      </w:pPr>
      <w:rPr>
        <w:rFonts w:ascii="Wingdings" w:hAnsi="Wingdings" w:hint="default"/>
      </w:rPr>
    </w:lvl>
    <w:lvl w:ilvl="2" w:tplc="B67C6468" w:tentative="1">
      <w:start w:val="1"/>
      <w:numFmt w:val="bullet"/>
      <w:lvlText w:val=""/>
      <w:lvlJc w:val="left"/>
      <w:pPr>
        <w:tabs>
          <w:tab w:val="num" w:pos="2160"/>
        </w:tabs>
        <w:ind w:left="2160" w:hanging="360"/>
      </w:pPr>
      <w:rPr>
        <w:rFonts w:ascii="Wingdings" w:hAnsi="Wingdings" w:hint="default"/>
      </w:rPr>
    </w:lvl>
    <w:lvl w:ilvl="3" w:tplc="7C786434" w:tentative="1">
      <w:start w:val="1"/>
      <w:numFmt w:val="bullet"/>
      <w:lvlText w:val=""/>
      <w:lvlJc w:val="left"/>
      <w:pPr>
        <w:tabs>
          <w:tab w:val="num" w:pos="2880"/>
        </w:tabs>
        <w:ind w:left="2880" w:hanging="360"/>
      </w:pPr>
      <w:rPr>
        <w:rFonts w:ascii="Wingdings" w:hAnsi="Wingdings" w:hint="default"/>
      </w:rPr>
    </w:lvl>
    <w:lvl w:ilvl="4" w:tplc="831AF72C" w:tentative="1">
      <w:start w:val="1"/>
      <w:numFmt w:val="bullet"/>
      <w:lvlText w:val=""/>
      <w:lvlJc w:val="left"/>
      <w:pPr>
        <w:tabs>
          <w:tab w:val="num" w:pos="3600"/>
        </w:tabs>
        <w:ind w:left="3600" w:hanging="360"/>
      </w:pPr>
      <w:rPr>
        <w:rFonts w:ascii="Wingdings" w:hAnsi="Wingdings" w:hint="default"/>
      </w:rPr>
    </w:lvl>
    <w:lvl w:ilvl="5" w:tplc="0558447A" w:tentative="1">
      <w:start w:val="1"/>
      <w:numFmt w:val="bullet"/>
      <w:lvlText w:val=""/>
      <w:lvlJc w:val="left"/>
      <w:pPr>
        <w:tabs>
          <w:tab w:val="num" w:pos="4320"/>
        </w:tabs>
        <w:ind w:left="4320" w:hanging="360"/>
      </w:pPr>
      <w:rPr>
        <w:rFonts w:ascii="Wingdings" w:hAnsi="Wingdings" w:hint="default"/>
      </w:rPr>
    </w:lvl>
    <w:lvl w:ilvl="6" w:tplc="57584BD0" w:tentative="1">
      <w:start w:val="1"/>
      <w:numFmt w:val="bullet"/>
      <w:lvlText w:val=""/>
      <w:lvlJc w:val="left"/>
      <w:pPr>
        <w:tabs>
          <w:tab w:val="num" w:pos="5040"/>
        </w:tabs>
        <w:ind w:left="5040" w:hanging="360"/>
      </w:pPr>
      <w:rPr>
        <w:rFonts w:ascii="Wingdings" w:hAnsi="Wingdings" w:hint="default"/>
      </w:rPr>
    </w:lvl>
    <w:lvl w:ilvl="7" w:tplc="CE1CA73C" w:tentative="1">
      <w:start w:val="1"/>
      <w:numFmt w:val="bullet"/>
      <w:lvlText w:val=""/>
      <w:lvlJc w:val="left"/>
      <w:pPr>
        <w:tabs>
          <w:tab w:val="num" w:pos="5760"/>
        </w:tabs>
        <w:ind w:left="5760" w:hanging="360"/>
      </w:pPr>
      <w:rPr>
        <w:rFonts w:ascii="Wingdings" w:hAnsi="Wingdings" w:hint="default"/>
      </w:rPr>
    </w:lvl>
    <w:lvl w:ilvl="8" w:tplc="5C78F722" w:tentative="1">
      <w:start w:val="1"/>
      <w:numFmt w:val="bullet"/>
      <w:lvlText w:val=""/>
      <w:lvlJc w:val="left"/>
      <w:pPr>
        <w:tabs>
          <w:tab w:val="num" w:pos="6480"/>
        </w:tabs>
        <w:ind w:left="6480" w:hanging="360"/>
      </w:pPr>
      <w:rPr>
        <w:rFonts w:ascii="Wingdings" w:hAnsi="Wingdings" w:hint="default"/>
      </w:rPr>
    </w:lvl>
  </w:abstractNum>
  <w:abstractNum w:abstractNumId="1">
    <w:nsid w:val="067E2DB4"/>
    <w:multiLevelType w:val="hybridMultilevel"/>
    <w:tmpl w:val="0C0097CE"/>
    <w:lvl w:ilvl="0" w:tplc="3522B254">
      <w:start w:val="1"/>
      <w:numFmt w:val="bullet"/>
      <w:lvlText w:val=""/>
      <w:lvlJc w:val="left"/>
      <w:pPr>
        <w:tabs>
          <w:tab w:val="num" w:pos="720"/>
        </w:tabs>
        <w:ind w:left="720" w:hanging="360"/>
      </w:pPr>
      <w:rPr>
        <w:rFonts w:ascii="Wingdings" w:hAnsi="Wingdings" w:hint="default"/>
      </w:rPr>
    </w:lvl>
    <w:lvl w:ilvl="1" w:tplc="D1BC9038" w:tentative="1">
      <w:start w:val="1"/>
      <w:numFmt w:val="bullet"/>
      <w:lvlText w:val=""/>
      <w:lvlJc w:val="left"/>
      <w:pPr>
        <w:tabs>
          <w:tab w:val="num" w:pos="1440"/>
        </w:tabs>
        <w:ind w:left="1440" w:hanging="360"/>
      </w:pPr>
      <w:rPr>
        <w:rFonts w:ascii="Wingdings" w:hAnsi="Wingdings" w:hint="default"/>
      </w:rPr>
    </w:lvl>
    <w:lvl w:ilvl="2" w:tplc="40766F5C" w:tentative="1">
      <w:start w:val="1"/>
      <w:numFmt w:val="bullet"/>
      <w:lvlText w:val=""/>
      <w:lvlJc w:val="left"/>
      <w:pPr>
        <w:tabs>
          <w:tab w:val="num" w:pos="2160"/>
        </w:tabs>
        <w:ind w:left="2160" w:hanging="360"/>
      </w:pPr>
      <w:rPr>
        <w:rFonts w:ascii="Wingdings" w:hAnsi="Wingdings" w:hint="default"/>
      </w:rPr>
    </w:lvl>
    <w:lvl w:ilvl="3" w:tplc="8A986FCC" w:tentative="1">
      <w:start w:val="1"/>
      <w:numFmt w:val="bullet"/>
      <w:lvlText w:val=""/>
      <w:lvlJc w:val="left"/>
      <w:pPr>
        <w:tabs>
          <w:tab w:val="num" w:pos="2880"/>
        </w:tabs>
        <w:ind w:left="2880" w:hanging="360"/>
      </w:pPr>
      <w:rPr>
        <w:rFonts w:ascii="Wingdings" w:hAnsi="Wingdings" w:hint="default"/>
      </w:rPr>
    </w:lvl>
    <w:lvl w:ilvl="4" w:tplc="6E60C004" w:tentative="1">
      <w:start w:val="1"/>
      <w:numFmt w:val="bullet"/>
      <w:lvlText w:val=""/>
      <w:lvlJc w:val="left"/>
      <w:pPr>
        <w:tabs>
          <w:tab w:val="num" w:pos="3600"/>
        </w:tabs>
        <w:ind w:left="3600" w:hanging="360"/>
      </w:pPr>
      <w:rPr>
        <w:rFonts w:ascii="Wingdings" w:hAnsi="Wingdings" w:hint="default"/>
      </w:rPr>
    </w:lvl>
    <w:lvl w:ilvl="5" w:tplc="CC1E34F2" w:tentative="1">
      <w:start w:val="1"/>
      <w:numFmt w:val="bullet"/>
      <w:lvlText w:val=""/>
      <w:lvlJc w:val="left"/>
      <w:pPr>
        <w:tabs>
          <w:tab w:val="num" w:pos="4320"/>
        </w:tabs>
        <w:ind w:left="4320" w:hanging="360"/>
      </w:pPr>
      <w:rPr>
        <w:rFonts w:ascii="Wingdings" w:hAnsi="Wingdings" w:hint="default"/>
      </w:rPr>
    </w:lvl>
    <w:lvl w:ilvl="6" w:tplc="93A0C712" w:tentative="1">
      <w:start w:val="1"/>
      <w:numFmt w:val="bullet"/>
      <w:lvlText w:val=""/>
      <w:lvlJc w:val="left"/>
      <w:pPr>
        <w:tabs>
          <w:tab w:val="num" w:pos="5040"/>
        </w:tabs>
        <w:ind w:left="5040" w:hanging="360"/>
      </w:pPr>
      <w:rPr>
        <w:rFonts w:ascii="Wingdings" w:hAnsi="Wingdings" w:hint="default"/>
      </w:rPr>
    </w:lvl>
    <w:lvl w:ilvl="7" w:tplc="BA666E10" w:tentative="1">
      <w:start w:val="1"/>
      <w:numFmt w:val="bullet"/>
      <w:lvlText w:val=""/>
      <w:lvlJc w:val="left"/>
      <w:pPr>
        <w:tabs>
          <w:tab w:val="num" w:pos="5760"/>
        </w:tabs>
        <w:ind w:left="5760" w:hanging="360"/>
      </w:pPr>
      <w:rPr>
        <w:rFonts w:ascii="Wingdings" w:hAnsi="Wingdings" w:hint="default"/>
      </w:rPr>
    </w:lvl>
    <w:lvl w:ilvl="8" w:tplc="BE600E50" w:tentative="1">
      <w:start w:val="1"/>
      <w:numFmt w:val="bullet"/>
      <w:lvlText w:val=""/>
      <w:lvlJc w:val="left"/>
      <w:pPr>
        <w:tabs>
          <w:tab w:val="num" w:pos="6480"/>
        </w:tabs>
        <w:ind w:left="6480" w:hanging="360"/>
      </w:pPr>
      <w:rPr>
        <w:rFonts w:ascii="Wingdings" w:hAnsi="Wingdings" w:hint="default"/>
      </w:rPr>
    </w:lvl>
  </w:abstractNum>
  <w:abstractNum w:abstractNumId="2">
    <w:nsid w:val="06CC6197"/>
    <w:multiLevelType w:val="hybridMultilevel"/>
    <w:tmpl w:val="63507C58"/>
    <w:lvl w:ilvl="0" w:tplc="C8B0BE1E">
      <w:start w:val="1"/>
      <w:numFmt w:val="bullet"/>
      <w:lvlText w:val=""/>
      <w:lvlJc w:val="left"/>
      <w:pPr>
        <w:tabs>
          <w:tab w:val="num" w:pos="720"/>
        </w:tabs>
        <w:ind w:left="720" w:hanging="360"/>
      </w:pPr>
      <w:rPr>
        <w:rFonts w:ascii="Wingdings" w:hAnsi="Wingdings" w:hint="default"/>
      </w:rPr>
    </w:lvl>
    <w:lvl w:ilvl="1" w:tplc="077443E8" w:tentative="1">
      <w:start w:val="1"/>
      <w:numFmt w:val="bullet"/>
      <w:lvlText w:val=""/>
      <w:lvlJc w:val="left"/>
      <w:pPr>
        <w:tabs>
          <w:tab w:val="num" w:pos="1440"/>
        </w:tabs>
        <w:ind w:left="1440" w:hanging="360"/>
      </w:pPr>
      <w:rPr>
        <w:rFonts w:ascii="Wingdings" w:hAnsi="Wingdings" w:hint="default"/>
      </w:rPr>
    </w:lvl>
    <w:lvl w:ilvl="2" w:tplc="710E96CA" w:tentative="1">
      <w:start w:val="1"/>
      <w:numFmt w:val="bullet"/>
      <w:lvlText w:val=""/>
      <w:lvlJc w:val="left"/>
      <w:pPr>
        <w:tabs>
          <w:tab w:val="num" w:pos="2160"/>
        </w:tabs>
        <w:ind w:left="2160" w:hanging="360"/>
      </w:pPr>
      <w:rPr>
        <w:rFonts w:ascii="Wingdings" w:hAnsi="Wingdings" w:hint="default"/>
      </w:rPr>
    </w:lvl>
    <w:lvl w:ilvl="3" w:tplc="4502F1A4" w:tentative="1">
      <w:start w:val="1"/>
      <w:numFmt w:val="bullet"/>
      <w:lvlText w:val=""/>
      <w:lvlJc w:val="left"/>
      <w:pPr>
        <w:tabs>
          <w:tab w:val="num" w:pos="2880"/>
        </w:tabs>
        <w:ind w:left="2880" w:hanging="360"/>
      </w:pPr>
      <w:rPr>
        <w:rFonts w:ascii="Wingdings" w:hAnsi="Wingdings" w:hint="default"/>
      </w:rPr>
    </w:lvl>
    <w:lvl w:ilvl="4" w:tplc="EACADF9E" w:tentative="1">
      <w:start w:val="1"/>
      <w:numFmt w:val="bullet"/>
      <w:lvlText w:val=""/>
      <w:lvlJc w:val="left"/>
      <w:pPr>
        <w:tabs>
          <w:tab w:val="num" w:pos="3600"/>
        </w:tabs>
        <w:ind w:left="3600" w:hanging="360"/>
      </w:pPr>
      <w:rPr>
        <w:rFonts w:ascii="Wingdings" w:hAnsi="Wingdings" w:hint="default"/>
      </w:rPr>
    </w:lvl>
    <w:lvl w:ilvl="5" w:tplc="4EEAC64E" w:tentative="1">
      <w:start w:val="1"/>
      <w:numFmt w:val="bullet"/>
      <w:lvlText w:val=""/>
      <w:lvlJc w:val="left"/>
      <w:pPr>
        <w:tabs>
          <w:tab w:val="num" w:pos="4320"/>
        </w:tabs>
        <w:ind w:left="4320" w:hanging="360"/>
      </w:pPr>
      <w:rPr>
        <w:rFonts w:ascii="Wingdings" w:hAnsi="Wingdings" w:hint="default"/>
      </w:rPr>
    </w:lvl>
    <w:lvl w:ilvl="6" w:tplc="5B60ED52" w:tentative="1">
      <w:start w:val="1"/>
      <w:numFmt w:val="bullet"/>
      <w:lvlText w:val=""/>
      <w:lvlJc w:val="left"/>
      <w:pPr>
        <w:tabs>
          <w:tab w:val="num" w:pos="5040"/>
        </w:tabs>
        <w:ind w:left="5040" w:hanging="360"/>
      </w:pPr>
      <w:rPr>
        <w:rFonts w:ascii="Wingdings" w:hAnsi="Wingdings" w:hint="default"/>
      </w:rPr>
    </w:lvl>
    <w:lvl w:ilvl="7" w:tplc="21F6514A" w:tentative="1">
      <w:start w:val="1"/>
      <w:numFmt w:val="bullet"/>
      <w:lvlText w:val=""/>
      <w:lvlJc w:val="left"/>
      <w:pPr>
        <w:tabs>
          <w:tab w:val="num" w:pos="5760"/>
        </w:tabs>
        <w:ind w:left="5760" w:hanging="360"/>
      </w:pPr>
      <w:rPr>
        <w:rFonts w:ascii="Wingdings" w:hAnsi="Wingdings" w:hint="default"/>
      </w:rPr>
    </w:lvl>
    <w:lvl w:ilvl="8" w:tplc="DBE0B7B0" w:tentative="1">
      <w:start w:val="1"/>
      <w:numFmt w:val="bullet"/>
      <w:lvlText w:val=""/>
      <w:lvlJc w:val="left"/>
      <w:pPr>
        <w:tabs>
          <w:tab w:val="num" w:pos="6480"/>
        </w:tabs>
        <w:ind w:left="6480" w:hanging="360"/>
      </w:pPr>
      <w:rPr>
        <w:rFonts w:ascii="Wingdings" w:hAnsi="Wingdings" w:hint="default"/>
      </w:rPr>
    </w:lvl>
  </w:abstractNum>
  <w:abstractNum w:abstractNumId="3">
    <w:nsid w:val="088B6423"/>
    <w:multiLevelType w:val="hybridMultilevel"/>
    <w:tmpl w:val="DF429C04"/>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EA5A201A">
      <w:start w:val="1406"/>
      <w:numFmt w:val="bullet"/>
      <w:lvlText w:val="-"/>
      <w:lvlJc w:val="left"/>
      <w:pPr>
        <w:ind w:left="2340" w:hanging="360"/>
      </w:pPr>
      <w:rPr>
        <w:rFonts w:ascii="Traditional Arabic" w:eastAsiaTheme="minorHAnsi" w:hAnsi="Traditional Arabic" w:cs="Traditional Arabic"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B73CAC"/>
    <w:multiLevelType w:val="hybridMultilevel"/>
    <w:tmpl w:val="E74CCBC2"/>
    <w:lvl w:ilvl="0" w:tplc="33A4698A">
      <w:start w:val="1"/>
      <w:numFmt w:val="decimal"/>
      <w:lvlText w:val="%1-"/>
      <w:lvlJc w:val="left"/>
      <w:pPr>
        <w:tabs>
          <w:tab w:val="num" w:pos="1080"/>
        </w:tabs>
        <w:ind w:left="1080" w:hanging="720"/>
      </w:pPr>
      <w:rPr>
        <w:rFonts w:hint="default"/>
      </w:rPr>
    </w:lvl>
    <w:lvl w:ilvl="1" w:tplc="6DB05E32">
      <w:start w:val="5"/>
      <w:numFmt w:val="arabicAlpha"/>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610D86"/>
    <w:multiLevelType w:val="hybridMultilevel"/>
    <w:tmpl w:val="0A9441C4"/>
    <w:lvl w:ilvl="0" w:tplc="6CE29A26">
      <w:start w:val="1"/>
      <w:numFmt w:val="bullet"/>
      <w:lvlText w:val=""/>
      <w:lvlJc w:val="left"/>
      <w:pPr>
        <w:tabs>
          <w:tab w:val="num" w:pos="720"/>
        </w:tabs>
        <w:ind w:left="720" w:hanging="360"/>
      </w:pPr>
      <w:rPr>
        <w:rFonts w:ascii="Wingdings" w:hAnsi="Wingdings" w:hint="default"/>
      </w:rPr>
    </w:lvl>
    <w:lvl w:ilvl="1" w:tplc="481AA09E" w:tentative="1">
      <w:start w:val="1"/>
      <w:numFmt w:val="bullet"/>
      <w:lvlText w:val=""/>
      <w:lvlJc w:val="left"/>
      <w:pPr>
        <w:tabs>
          <w:tab w:val="num" w:pos="1440"/>
        </w:tabs>
        <w:ind w:left="1440" w:hanging="360"/>
      </w:pPr>
      <w:rPr>
        <w:rFonts w:ascii="Wingdings" w:hAnsi="Wingdings" w:hint="default"/>
      </w:rPr>
    </w:lvl>
    <w:lvl w:ilvl="2" w:tplc="58485BDE" w:tentative="1">
      <w:start w:val="1"/>
      <w:numFmt w:val="bullet"/>
      <w:lvlText w:val=""/>
      <w:lvlJc w:val="left"/>
      <w:pPr>
        <w:tabs>
          <w:tab w:val="num" w:pos="2160"/>
        </w:tabs>
        <w:ind w:left="2160" w:hanging="360"/>
      </w:pPr>
      <w:rPr>
        <w:rFonts w:ascii="Wingdings" w:hAnsi="Wingdings" w:hint="default"/>
      </w:rPr>
    </w:lvl>
    <w:lvl w:ilvl="3" w:tplc="A634816E" w:tentative="1">
      <w:start w:val="1"/>
      <w:numFmt w:val="bullet"/>
      <w:lvlText w:val=""/>
      <w:lvlJc w:val="left"/>
      <w:pPr>
        <w:tabs>
          <w:tab w:val="num" w:pos="2880"/>
        </w:tabs>
        <w:ind w:left="2880" w:hanging="360"/>
      </w:pPr>
      <w:rPr>
        <w:rFonts w:ascii="Wingdings" w:hAnsi="Wingdings" w:hint="default"/>
      </w:rPr>
    </w:lvl>
    <w:lvl w:ilvl="4" w:tplc="C12C517C" w:tentative="1">
      <w:start w:val="1"/>
      <w:numFmt w:val="bullet"/>
      <w:lvlText w:val=""/>
      <w:lvlJc w:val="left"/>
      <w:pPr>
        <w:tabs>
          <w:tab w:val="num" w:pos="3600"/>
        </w:tabs>
        <w:ind w:left="3600" w:hanging="360"/>
      </w:pPr>
      <w:rPr>
        <w:rFonts w:ascii="Wingdings" w:hAnsi="Wingdings" w:hint="default"/>
      </w:rPr>
    </w:lvl>
    <w:lvl w:ilvl="5" w:tplc="73A0595C" w:tentative="1">
      <w:start w:val="1"/>
      <w:numFmt w:val="bullet"/>
      <w:lvlText w:val=""/>
      <w:lvlJc w:val="left"/>
      <w:pPr>
        <w:tabs>
          <w:tab w:val="num" w:pos="4320"/>
        </w:tabs>
        <w:ind w:left="4320" w:hanging="360"/>
      </w:pPr>
      <w:rPr>
        <w:rFonts w:ascii="Wingdings" w:hAnsi="Wingdings" w:hint="default"/>
      </w:rPr>
    </w:lvl>
    <w:lvl w:ilvl="6" w:tplc="ACF81758" w:tentative="1">
      <w:start w:val="1"/>
      <w:numFmt w:val="bullet"/>
      <w:lvlText w:val=""/>
      <w:lvlJc w:val="left"/>
      <w:pPr>
        <w:tabs>
          <w:tab w:val="num" w:pos="5040"/>
        </w:tabs>
        <w:ind w:left="5040" w:hanging="360"/>
      </w:pPr>
      <w:rPr>
        <w:rFonts w:ascii="Wingdings" w:hAnsi="Wingdings" w:hint="default"/>
      </w:rPr>
    </w:lvl>
    <w:lvl w:ilvl="7" w:tplc="FD9C0EE0" w:tentative="1">
      <w:start w:val="1"/>
      <w:numFmt w:val="bullet"/>
      <w:lvlText w:val=""/>
      <w:lvlJc w:val="left"/>
      <w:pPr>
        <w:tabs>
          <w:tab w:val="num" w:pos="5760"/>
        </w:tabs>
        <w:ind w:left="5760" w:hanging="360"/>
      </w:pPr>
      <w:rPr>
        <w:rFonts w:ascii="Wingdings" w:hAnsi="Wingdings" w:hint="default"/>
      </w:rPr>
    </w:lvl>
    <w:lvl w:ilvl="8" w:tplc="22FA4986" w:tentative="1">
      <w:start w:val="1"/>
      <w:numFmt w:val="bullet"/>
      <w:lvlText w:val=""/>
      <w:lvlJc w:val="left"/>
      <w:pPr>
        <w:tabs>
          <w:tab w:val="num" w:pos="6480"/>
        </w:tabs>
        <w:ind w:left="6480" w:hanging="360"/>
      </w:pPr>
      <w:rPr>
        <w:rFonts w:ascii="Wingdings" w:hAnsi="Wingdings" w:hint="default"/>
      </w:rPr>
    </w:lvl>
  </w:abstractNum>
  <w:abstractNum w:abstractNumId="6">
    <w:nsid w:val="10AB2807"/>
    <w:multiLevelType w:val="hybridMultilevel"/>
    <w:tmpl w:val="12BC037C"/>
    <w:lvl w:ilvl="0" w:tplc="2522DF4C">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10B11229"/>
    <w:multiLevelType w:val="hybridMultilevel"/>
    <w:tmpl w:val="8B7A4B6C"/>
    <w:lvl w:ilvl="0" w:tplc="3B361A4E">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FE5A58"/>
    <w:multiLevelType w:val="hybridMultilevel"/>
    <w:tmpl w:val="547807DA"/>
    <w:lvl w:ilvl="0" w:tplc="A55C515E">
      <w:start w:val="1"/>
      <w:numFmt w:val="bullet"/>
      <w:lvlText w:val=""/>
      <w:lvlJc w:val="left"/>
      <w:pPr>
        <w:tabs>
          <w:tab w:val="num" w:pos="720"/>
        </w:tabs>
        <w:ind w:left="720" w:hanging="360"/>
      </w:pPr>
      <w:rPr>
        <w:rFonts w:ascii="Wingdings" w:hAnsi="Wingdings" w:hint="default"/>
      </w:rPr>
    </w:lvl>
    <w:lvl w:ilvl="1" w:tplc="FD7AF86A" w:tentative="1">
      <w:start w:val="1"/>
      <w:numFmt w:val="bullet"/>
      <w:lvlText w:val=""/>
      <w:lvlJc w:val="left"/>
      <w:pPr>
        <w:tabs>
          <w:tab w:val="num" w:pos="1440"/>
        </w:tabs>
        <w:ind w:left="1440" w:hanging="360"/>
      </w:pPr>
      <w:rPr>
        <w:rFonts w:ascii="Wingdings" w:hAnsi="Wingdings" w:hint="default"/>
      </w:rPr>
    </w:lvl>
    <w:lvl w:ilvl="2" w:tplc="85B03016" w:tentative="1">
      <w:start w:val="1"/>
      <w:numFmt w:val="bullet"/>
      <w:lvlText w:val=""/>
      <w:lvlJc w:val="left"/>
      <w:pPr>
        <w:tabs>
          <w:tab w:val="num" w:pos="2160"/>
        </w:tabs>
        <w:ind w:left="2160" w:hanging="360"/>
      </w:pPr>
      <w:rPr>
        <w:rFonts w:ascii="Wingdings" w:hAnsi="Wingdings" w:hint="default"/>
      </w:rPr>
    </w:lvl>
    <w:lvl w:ilvl="3" w:tplc="0F50EB26" w:tentative="1">
      <w:start w:val="1"/>
      <w:numFmt w:val="bullet"/>
      <w:lvlText w:val=""/>
      <w:lvlJc w:val="left"/>
      <w:pPr>
        <w:tabs>
          <w:tab w:val="num" w:pos="2880"/>
        </w:tabs>
        <w:ind w:left="2880" w:hanging="360"/>
      </w:pPr>
      <w:rPr>
        <w:rFonts w:ascii="Wingdings" w:hAnsi="Wingdings" w:hint="default"/>
      </w:rPr>
    </w:lvl>
    <w:lvl w:ilvl="4" w:tplc="B72CACB6" w:tentative="1">
      <w:start w:val="1"/>
      <w:numFmt w:val="bullet"/>
      <w:lvlText w:val=""/>
      <w:lvlJc w:val="left"/>
      <w:pPr>
        <w:tabs>
          <w:tab w:val="num" w:pos="3600"/>
        </w:tabs>
        <w:ind w:left="3600" w:hanging="360"/>
      </w:pPr>
      <w:rPr>
        <w:rFonts w:ascii="Wingdings" w:hAnsi="Wingdings" w:hint="default"/>
      </w:rPr>
    </w:lvl>
    <w:lvl w:ilvl="5" w:tplc="53D0E1A8" w:tentative="1">
      <w:start w:val="1"/>
      <w:numFmt w:val="bullet"/>
      <w:lvlText w:val=""/>
      <w:lvlJc w:val="left"/>
      <w:pPr>
        <w:tabs>
          <w:tab w:val="num" w:pos="4320"/>
        </w:tabs>
        <w:ind w:left="4320" w:hanging="360"/>
      </w:pPr>
      <w:rPr>
        <w:rFonts w:ascii="Wingdings" w:hAnsi="Wingdings" w:hint="default"/>
      </w:rPr>
    </w:lvl>
    <w:lvl w:ilvl="6" w:tplc="79A40E34" w:tentative="1">
      <w:start w:val="1"/>
      <w:numFmt w:val="bullet"/>
      <w:lvlText w:val=""/>
      <w:lvlJc w:val="left"/>
      <w:pPr>
        <w:tabs>
          <w:tab w:val="num" w:pos="5040"/>
        </w:tabs>
        <w:ind w:left="5040" w:hanging="360"/>
      </w:pPr>
      <w:rPr>
        <w:rFonts w:ascii="Wingdings" w:hAnsi="Wingdings" w:hint="default"/>
      </w:rPr>
    </w:lvl>
    <w:lvl w:ilvl="7" w:tplc="6172D7A6" w:tentative="1">
      <w:start w:val="1"/>
      <w:numFmt w:val="bullet"/>
      <w:lvlText w:val=""/>
      <w:lvlJc w:val="left"/>
      <w:pPr>
        <w:tabs>
          <w:tab w:val="num" w:pos="5760"/>
        </w:tabs>
        <w:ind w:left="5760" w:hanging="360"/>
      </w:pPr>
      <w:rPr>
        <w:rFonts w:ascii="Wingdings" w:hAnsi="Wingdings" w:hint="default"/>
      </w:rPr>
    </w:lvl>
    <w:lvl w:ilvl="8" w:tplc="B58894A8" w:tentative="1">
      <w:start w:val="1"/>
      <w:numFmt w:val="bullet"/>
      <w:lvlText w:val=""/>
      <w:lvlJc w:val="left"/>
      <w:pPr>
        <w:tabs>
          <w:tab w:val="num" w:pos="6480"/>
        </w:tabs>
        <w:ind w:left="6480" w:hanging="360"/>
      </w:pPr>
      <w:rPr>
        <w:rFonts w:ascii="Wingdings" w:hAnsi="Wingdings" w:hint="default"/>
      </w:rPr>
    </w:lvl>
  </w:abstractNum>
  <w:abstractNum w:abstractNumId="9">
    <w:nsid w:val="13886E1A"/>
    <w:multiLevelType w:val="hybridMultilevel"/>
    <w:tmpl w:val="4A5CF88E"/>
    <w:lvl w:ilvl="0" w:tplc="E07A4D5E">
      <w:start w:val="1"/>
      <w:numFmt w:val="bullet"/>
      <w:lvlText w:val=""/>
      <w:lvlJc w:val="left"/>
      <w:pPr>
        <w:tabs>
          <w:tab w:val="num" w:pos="720"/>
        </w:tabs>
        <w:ind w:left="720" w:hanging="360"/>
      </w:pPr>
      <w:rPr>
        <w:rFonts w:ascii="Wingdings" w:hAnsi="Wingdings" w:hint="default"/>
      </w:rPr>
    </w:lvl>
    <w:lvl w:ilvl="1" w:tplc="6E960C26" w:tentative="1">
      <w:start w:val="1"/>
      <w:numFmt w:val="bullet"/>
      <w:lvlText w:val=""/>
      <w:lvlJc w:val="left"/>
      <w:pPr>
        <w:tabs>
          <w:tab w:val="num" w:pos="1440"/>
        </w:tabs>
        <w:ind w:left="1440" w:hanging="360"/>
      </w:pPr>
      <w:rPr>
        <w:rFonts w:ascii="Wingdings" w:hAnsi="Wingdings" w:hint="default"/>
      </w:rPr>
    </w:lvl>
    <w:lvl w:ilvl="2" w:tplc="4A96D5AC" w:tentative="1">
      <w:start w:val="1"/>
      <w:numFmt w:val="bullet"/>
      <w:lvlText w:val=""/>
      <w:lvlJc w:val="left"/>
      <w:pPr>
        <w:tabs>
          <w:tab w:val="num" w:pos="2160"/>
        </w:tabs>
        <w:ind w:left="2160" w:hanging="360"/>
      </w:pPr>
      <w:rPr>
        <w:rFonts w:ascii="Wingdings" w:hAnsi="Wingdings" w:hint="default"/>
      </w:rPr>
    </w:lvl>
    <w:lvl w:ilvl="3" w:tplc="B41AFDCC" w:tentative="1">
      <w:start w:val="1"/>
      <w:numFmt w:val="bullet"/>
      <w:lvlText w:val=""/>
      <w:lvlJc w:val="left"/>
      <w:pPr>
        <w:tabs>
          <w:tab w:val="num" w:pos="2880"/>
        </w:tabs>
        <w:ind w:left="2880" w:hanging="360"/>
      </w:pPr>
      <w:rPr>
        <w:rFonts w:ascii="Wingdings" w:hAnsi="Wingdings" w:hint="default"/>
      </w:rPr>
    </w:lvl>
    <w:lvl w:ilvl="4" w:tplc="2C065306" w:tentative="1">
      <w:start w:val="1"/>
      <w:numFmt w:val="bullet"/>
      <w:lvlText w:val=""/>
      <w:lvlJc w:val="left"/>
      <w:pPr>
        <w:tabs>
          <w:tab w:val="num" w:pos="3600"/>
        </w:tabs>
        <w:ind w:left="3600" w:hanging="360"/>
      </w:pPr>
      <w:rPr>
        <w:rFonts w:ascii="Wingdings" w:hAnsi="Wingdings" w:hint="default"/>
      </w:rPr>
    </w:lvl>
    <w:lvl w:ilvl="5" w:tplc="A4C0E8F2" w:tentative="1">
      <w:start w:val="1"/>
      <w:numFmt w:val="bullet"/>
      <w:lvlText w:val=""/>
      <w:lvlJc w:val="left"/>
      <w:pPr>
        <w:tabs>
          <w:tab w:val="num" w:pos="4320"/>
        </w:tabs>
        <w:ind w:left="4320" w:hanging="360"/>
      </w:pPr>
      <w:rPr>
        <w:rFonts w:ascii="Wingdings" w:hAnsi="Wingdings" w:hint="default"/>
      </w:rPr>
    </w:lvl>
    <w:lvl w:ilvl="6" w:tplc="1F4E50D8" w:tentative="1">
      <w:start w:val="1"/>
      <w:numFmt w:val="bullet"/>
      <w:lvlText w:val=""/>
      <w:lvlJc w:val="left"/>
      <w:pPr>
        <w:tabs>
          <w:tab w:val="num" w:pos="5040"/>
        </w:tabs>
        <w:ind w:left="5040" w:hanging="360"/>
      </w:pPr>
      <w:rPr>
        <w:rFonts w:ascii="Wingdings" w:hAnsi="Wingdings" w:hint="default"/>
      </w:rPr>
    </w:lvl>
    <w:lvl w:ilvl="7" w:tplc="CA42BCDE" w:tentative="1">
      <w:start w:val="1"/>
      <w:numFmt w:val="bullet"/>
      <w:lvlText w:val=""/>
      <w:lvlJc w:val="left"/>
      <w:pPr>
        <w:tabs>
          <w:tab w:val="num" w:pos="5760"/>
        </w:tabs>
        <w:ind w:left="5760" w:hanging="360"/>
      </w:pPr>
      <w:rPr>
        <w:rFonts w:ascii="Wingdings" w:hAnsi="Wingdings" w:hint="default"/>
      </w:rPr>
    </w:lvl>
    <w:lvl w:ilvl="8" w:tplc="3FE0F408" w:tentative="1">
      <w:start w:val="1"/>
      <w:numFmt w:val="bullet"/>
      <w:lvlText w:val=""/>
      <w:lvlJc w:val="left"/>
      <w:pPr>
        <w:tabs>
          <w:tab w:val="num" w:pos="6480"/>
        </w:tabs>
        <w:ind w:left="6480" w:hanging="360"/>
      </w:pPr>
      <w:rPr>
        <w:rFonts w:ascii="Wingdings" w:hAnsi="Wingdings" w:hint="default"/>
      </w:rPr>
    </w:lvl>
  </w:abstractNum>
  <w:abstractNum w:abstractNumId="10">
    <w:nsid w:val="22787BA9"/>
    <w:multiLevelType w:val="hybridMultilevel"/>
    <w:tmpl w:val="8B84E5F2"/>
    <w:lvl w:ilvl="0" w:tplc="F656D3CE">
      <w:start w:val="1"/>
      <w:numFmt w:val="bullet"/>
      <w:lvlText w:val=""/>
      <w:lvlJc w:val="left"/>
      <w:pPr>
        <w:tabs>
          <w:tab w:val="num" w:pos="720"/>
        </w:tabs>
        <w:ind w:left="720" w:hanging="360"/>
      </w:pPr>
      <w:rPr>
        <w:rFonts w:ascii="Wingdings" w:hAnsi="Wingdings" w:hint="default"/>
      </w:rPr>
    </w:lvl>
    <w:lvl w:ilvl="1" w:tplc="228EE334" w:tentative="1">
      <w:start w:val="1"/>
      <w:numFmt w:val="bullet"/>
      <w:lvlText w:val=""/>
      <w:lvlJc w:val="left"/>
      <w:pPr>
        <w:tabs>
          <w:tab w:val="num" w:pos="1440"/>
        </w:tabs>
        <w:ind w:left="1440" w:hanging="360"/>
      </w:pPr>
      <w:rPr>
        <w:rFonts w:ascii="Wingdings" w:hAnsi="Wingdings" w:hint="default"/>
      </w:rPr>
    </w:lvl>
    <w:lvl w:ilvl="2" w:tplc="BD70F8FC" w:tentative="1">
      <w:start w:val="1"/>
      <w:numFmt w:val="bullet"/>
      <w:lvlText w:val=""/>
      <w:lvlJc w:val="left"/>
      <w:pPr>
        <w:tabs>
          <w:tab w:val="num" w:pos="2160"/>
        </w:tabs>
        <w:ind w:left="2160" w:hanging="360"/>
      </w:pPr>
      <w:rPr>
        <w:rFonts w:ascii="Wingdings" w:hAnsi="Wingdings" w:hint="default"/>
      </w:rPr>
    </w:lvl>
    <w:lvl w:ilvl="3" w:tplc="91503DE2" w:tentative="1">
      <w:start w:val="1"/>
      <w:numFmt w:val="bullet"/>
      <w:lvlText w:val=""/>
      <w:lvlJc w:val="left"/>
      <w:pPr>
        <w:tabs>
          <w:tab w:val="num" w:pos="2880"/>
        </w:tabs>
        <w:ind w:left="2880" w:hanging="360"/>
      </w:pPr>
      <w:rPr>
        <w:rFonts w:ascii="Wingdings" w:hAnsi="Wingdings" w:hint="default"/>
      </w:rPr>
    </w:lvl>
    <w:lvl w:ilvl="4" w:tplc="5B227C1E" w:tentative="1">
      <w:start w:val="1"/>
      <w:numFmt w:val="bullet"/>
      <w:lvlText w:val=""/>
      <w:lvlJc w:val="left"/>
      <w:pPr>
        <w:tabs>
          <w:tab w:val="num" w:pos="3600"/>
        </w:tabs>
        <w:ind w:left="3600" w:hanging="360"/>
      </w:pPr>
      <w:rPr>
        <w:rFonts w:ascii="Wingdings" w:hAnsi="Wingdings" w:hint="default"/>
      </w:rPr>
    </w:lvl>
    <w:lvl w:ilvl="5" w:tplc="FB4C16F2" w:tentative="1">
      <w:start w:val="1"/>
      <w:numFmt w:val="bullet"/>
      <w:lvlText w:val=""/>
      <w:lvlJc w:val="left"/>
      <w:pPr>
        <w:tabs>
          <w:tab w:val="num" w:pos="4320"/>
        </w:tabs>
        <w:ind w:left="4320" w:hanging="360"/>
      </w:pPr>
      <w:rPr>
        <w:rFonts w:ascii="Wingdings" w:hAnsi="Wingdings" w:hint="default"/>
      </w:rPr>
    </w:lvl>
    <w:lvl w:ilvl="6" w:tplc="92EE2EE2" w:tentative="1">
      <w:start w:val="1"/>
      <w:numFmt w:val="bullet"/>
      <w:lvlText w:val=""/>
      <w:lvlJc w:val="left"/>
      <w:pPr>
        <w:tabs>
          <w:tab w:val="num" w:pos="5040"/>
        </w:tabs>
        <w:ind w:left="5040" w:hanging="360"/>
      </w:pPr>
      <w:rPr>
        <w:rFonts w:ascii="Wingdings" w:hAnsi="Wingdings" w:hint="default"/>
      </w:rPr>
    </w:lvl>
    <w:lvl w:ilvl="7" w:tplc="F24004AC" w:tentative="1">
      <w:start w:val="1"/>
      <w:numFmt w:val="bullet"/>
      <w:lvlText w:val=""/>
      <w:lvlJc w:val="left"/>
      <w:pPr>
        <w:tabs>
          <w:tab w:val="num" w:pos="5760"/>
        </w:tabs>
        <w:ind w:left="5760" w:hanging="360"/>
      </w:pPr>
      <w:rPr>
        <w:rFonts w:ascii="Wingdings" w:hAnsi="Wingdings" w:hint="default"/>
      </w:rPr>
    </w:lvl>
    <w:lvl w:ilvl="8" w:tplc="A418BB4E" w:tentative="1">
      <w:start w:val="1"/>
      <w:numFmt w:val="bullet"/>
      <w:lvlText w:val=""/>
      <w:lvlJc w:val="left"/>
      <w:pPr>
        <w:tabs>
          <w:tab w:val="num" w:pos="6480"/>
        </w:tabs>
        <w:ind w:left="6480" w:hanging="360"/>
      </w:pPr>
      <w:rPr>
        <w:rFonts w:ascii="Wingdings" w:hAnsi="Wingdings" w:hint="default"/>
      </w:rPr>
    </w:lvl>
  </w:abstractNum>
  <w:abstractNum w:abstractNumId="11">
    <w:nsid w:val="23412B83"/>
    <w:multiLevelType w:val="hybridMultilevel"/>
    <w:tmpl w:val="DE80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05AC6"/>
    <w:multiLevelType w:val="hybridMultilevel"/>
    <w:tmpl w:val="57D8775E"/>
    <w:lvl w:ilvl="0" w:tplc="EA6CBC7A">
      <w:start w:val="1"/>
      <w:numFmt w:val="bullet"/>
      <w:lvlText w:val=""/>
      <w:lvlJc w:val="left"/>
      <w:pPr>
        <w:tabs>
          <w:tab w:val="num" w:pos="720"/>
        </w:tabs>
        <w:ind w:left="720" w:hanging="360"/>
      </w:pPr>
      <w:rPr>
        <w:rFonts w:ascii="Wingdings" w:hAnsi="Wingdings" w:hint="default"/>
      </w:rPr>
    </w:lvl>
    <w:lvl w:ilvl="1" w:tplc="49FE290E" w:tentative="1">
      <w:start w:val="1"/>
      <w:numFmt w:val="bullet"/>
      <w:lvlText w:val=""/>
      <w:lvlJc w:val="left"/>
      <w:pPr>
        <w:tabs>
          <w:tab w:val="num" w:pos="1440"/>
        </w:tabs>
        <w:ind w:left="1440" w:hanging="360"/>
      </w:pPr>
      <w:rPr>
        <w:rFonts w:ascii="Wingdings" w:hAnsi="Wingdings" w:hint="default"/>
      </w:rPr>
    </w:lvl>
    <w:lvl w:ilvl="2" w:tplc="45AC554A" w:tentative="1">
      <w:start w:val="1"/>
      <w:numFmt w:val="bullet"/>
      <w:lvlText w:val=""/>
      <w:lvlJc w:val="left"/>
      <w:pPr>
        <w:tabs>
          <w:tab w:val="num" w:pos="2160"/>
        </w:tabs>
        <w:ind w:left="2160" w:hanging="360"/>
      </w:pPr>
      <w:rPr>
        <w:rFonts w:ascii="Wingdings" w:hAnsi="Wingdings" w:hint="default"/>
      </w:rPr>
    </w:lvl>
    <w:lvl w:ilvl="3" w:tplc="523889DC" w:tentative="1">
      <w:start w:val="1"/>
      <w:numFmt w:val="bullet"/>
      <w:lvlText w:val=""/>
      <w:lvlJc w:val="left"/>
      <w:pPr>
        <w:tabs>
          <w:tab w:val="num" w:pos="2880"/>
        </w:tabs>
        <w:ind w:left="2880" w:hanging="360"/>
      </w:pPr>
      <w:rPr>
        <w:rFonts w:ascii="Wingdings" w:hAnsi="Wingdings" w:hint="default"/>
      </w:rPr>
    </w:lvl>
    <w:lvl w:ilvl="4" w:tplc="216ECDEC" w:tentative="1">
      <w:start w:val="1"/>
      <w:numFmt w:val="bullet"/>
      <w:lvlText w:val=""/>
      <w:lvlJc w:val="left"/>
      <w:pPr>
        <w:tabs>
          <w:tab w:val="num" w:pos="3600"/>
        </w:tabs>
        <w:ind w:left="3600" w:hanging="360"/>
      </w:pPr>
      <w:rPr>
        <w:rFonts w:ascii="Wingdings" w:hAnsi="Wingdings" w:hint="default"/>
      </w:rPr>
    </w:lvl>
    <w:lvl w:ilvl="5" w:tplc="6D388AC2" w:tentative="1">
      <w:start w:val="1"/>
      <w:numFmt w:val="bullet"/>
      <w:lvlText w:val=""/>
      <w:lvlJc w:val="left"/>
      <w:pPr>
        <w:tabs>
          <w:tab w:val="num" w:pos="4320"/>
        </w:tabs>
        <w:ind w:left="4320" w:hanging="360"/>
      </w:pPr>
      <w:rPr>
        <w:rFonts w:ascii="Wingdings" w:hAnsi="Wingdings" w:hint="default"/>
      </w:rPr>
    </w:lvl>
    <w:lvl w:ilvl="6" w:tplc="94587C82" w:tentative="1">
      <w:start w:val="1"/>
      <w:numFmt w:val="bullet"/>
      <w:lvlText w:val=""/>
      <w:lvlJc w:val="left"/>
      <w:pPr>
        <w:tabs>
          <w:tab w:val="num" w:pos="5040"/>
        </w:tabs>
        <w:ind w:left="5040" w:hanging="360"/>
      </w:pPr>
      <w:rPr>
        <w:rFonts w:ascii="Wingdings" w:hAnsi="Wingdings" w:hint="default"/>
      </w:rPr>
    </w:lvl>
    <w:lvl w:ilvl="7" w:tplc="FD901A3C" w:tentative="1">
      <w:start w:val="1"/>
      <w:numFmt w:val="bullet"/>
      <w:lvlText w:val=""/>
      <w:lvlJc w:val="left"/>
      <w:pPr>
        <w:tabs>
          <w:tab w:val="num" w:pos="5760"/>
        </w:tabs>
        <w:ind w:left="5760" w:hanging="360"/>
      </w:pPr>
      <w:rPr>
        <w:rFonts w:ascii="Wingdings" w:hAnsi="Wingdings" w:hint="default"/>
      </w:rPr>
    </w:lvl>
    <w:lvl w:ilvl="8" w:tplc="B2A86398" w:tentative="1">
      <w:start w:val="1"/>
      <w:numFmt w:val="bullet"/>
      <w:lvlText w:val=""/>
      <w:lvlJc w:val="left"/>
      <w:pPr>
        <w:tabs>
          <w:tab w:val="num" w:pos="6480"/>
        </w:tabs>
        <w:ind w:left="6480" w:hanging="360"/>
      </w:pPr>
      <w:rPr>
        <w:rFonts w:ascii="Wingdings" w:hAnsi="Wingdings" w:hint="default"/>
      </w:rPr>
    </w:lvl>
  </w:abstractNum>
  <w:abstractNum w:abstractNumId="13">
    <w:nsid w:val="328D1480"/>
    <w:multiLevelType w:val="hybridMultilevel"/>
    <w:tmpl w:val="171E4A64"/>
    <w:lvl w:ilvl="0" w:tplc="AE5ED11E">
      <w:start w:val="1"/>
      <w:numFmt w:val="decimal"/>
      <w:lvlText w:val="%1-"/>
      <w:lvlJc w:val="left"/>
      <w:pPr>
        <w:tabs>
          <w:tab w:val="num" w:pos="1710"/>
        </w:tabs>
        <w:ind w:left="1710" w:hanging="720"/>
      </w:pPr>
      <w:rPr>
        <w:rFonts w:hint="default"/>
      </w:rPr>
    </w:lvl>
    <w:lvl w:ilvl="1" w:tplc="75FEFD62">
      <w:start w:val="8"/>
      <w:numFmt w:val="arabicAlpha"/>
      <w:lvlText w:val="%2-"/>
      <w:lvlJc w:val="left"/>
      <w:pPr>
        <w:tabs>
          <w:tab w:val="num" w:pos="2070"/>
        </w:tabs>
        <w:ind w:left="207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nsid w:val="35D84D36"/>
    <w:multiLevelType w:val="hybridMultilevel"/>
    <w:tmpl w:val="973E9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317141"/>
    <w:multiLevelType w:val="hybridMultilevel"/>
    <w:tmpl w:val="AB0A27CE"/>
    <w:lvl w:ilvl="0" w:tplc="B14EA4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383D44"/>
    <w:multiLevelType w:val="hybridMultilevel"/>
    <w:tmpl w:val="61DCC378"/>
    <w:lvl w:ilvl="0" w:tplc="2CF06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214597"/>
    <w:multiLevelType w:val="hybridMultilevel"/>
    <w:tmpl w:val="D9146E2C"/>
    <w:lvl w:ilvl="0" w:tplc="04A6970A">
      <w:start w:val="1"/>
      <w:numFmt w:val="decimal"/>
      <w:lvlText w:val="%1-"/>
      <w:lvlJc w:val="left"/>
      <w:pPr>
        <w:tabs>
          <w:tab w:val="num" w:pos="1466"/>
        </w:tabs>
        <w:ind w:left="1466" w:hanging="720"/>
      </w:pPr>
      <w:rPr>
        <w:rFonts w:hint="default"/>
      </w:r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18">
    <w:nsid w:val="43F37E7D"/>
    <w:multiLevelType w:val="hybridMultilevel"/>
    <w:tmpl w:val="4C70DF8C"/>
    <w:lvl w:ilvl="0" w:tplc="4998D100">
      <w:start w:val="1"/>
      <w:numFmt w:val="decimal"/>
      <w:lvlText w:val="%1-"/>
      <w:lvlJc w:val="left"/>
      <w:pPr>
        <w:tabs>
          <w:tab w:val="num" w:pos="2265"/>
        </w:tabs>
        <w:ind w:left="2265" w:hanging="13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E7B21"/>
    <w:multiLevelType w:val="hybridMultilevel"/>
    <w:tmpl w:val="94D8AFFE"/>
    <w:lvl w:ilvl="0" w:tplc="D53E2E4C">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EC1E08"/>
    <w:multiLevelType w:val="hybridMultilevel"/>
    <w:tmpl w:val="27E04556"/>
    <w:lvl w:ilvl="0" w:tplc="9FB21D1C">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584631"/>
    <w:multiLevelType w:val="hybridMultilevel"/>
    <w:tmpl w:val="04EE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A21D1F"/>
    <w:multiLevelType w:val="hybridMultilevel"/>
    <w:tmpl w:val="EA9AD5C0"/>
    <w:lvl w:ilvl="0" w:tplc="BBC881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3E144F"/>
    <w:multiLevelType w:val="hybridMultilevel"/>
    <w:tmpl w:val="88AE1FFC"/>
    <w:lvl w:ilvl="0" w:tplc="655CF370">
      <w:start w:val="1"/>
      <w:numFmt w:val="bullet"/>
      <w:lvlText w:val=""/>
      <w:lvlJc w:val="left"/>
      <w:pPr>
        <w:tabs>
          <w:tab w:val="num" w:pos="720"/>
        </w:tabs>
        <w:ind w:left="720" w:hanging="360"/>
      </w:pPr>
      <w:rPr>
        <w:rFonts w:ascii="Wingdings" w:hAnsi="Wingdings" w:hint="default"/>
      </w:rPr>
    </w:lvl>
    <w:lvl w:ilvl="1" w:tplc="C7E4F1D4" w:tentative="1">
      <w:start w:val="1"/>
      <w:numFmt w:val="bullet"/>
      <w:lvlText w:val=""/>
      <w:lvlJc w:val="left"/>
      <w:pPr>
        <w:tabs>
          <w:tab w:val="num" w:pos="1440"/>
        </w:tabs>
        <w:ind w:left="1440" w:hanging="360"/>
      </w:pPr>
      <w:rPr>
        <w:rFonts w:ascii="Wingdings" w:hAnsi="Wingdings" w:hint="default"/>
      </w:rPr>
    </w:lvl>
    <w:lvl w:ilvl="2" w:tplc="FE4E9D84" w:tentative="1">
      <w:start w:val="1"/>
      <w:numFmt w:val="bullet"/>
      <w:lvlText w:val=""/>
      <w:lvlJc w:val="left"/>
      <w:pPr>
        <w:tabs>
          <w:tab w:val="num" w:pos="2160"/>
        </w:tabs>
        <w:ind w:left="2160" w:hanging="360"/>
      </w:pPr>
      <w:rPr>
        <w:rFonts w:ascii="Wingdings" w:hAnsi="Wingdings" w:hint="default"/>
      </w:rPr>
    </w:lvl>
    <w:lvl w:ilvl="3" w:tplc="474EE05A" w:tentative="1">
      <w:start w:val="1"/>
      <w:numFmt w:val="bullet"/>
      <w:lvlText w:val=""/>
      <w:lvlJc w:val="left"/>
      <w:pPr>
        <w:tabs>
          <w:tab w:val="num" w:pos="2880"/>
        </w:tabs>
        <w:ind w:left="2880" w:hanging="360"/>
      </w:pPr>
      <w:rPr>
        <w:rFonts w:ascii="Wingdings" w:hAnsi="Wingdings" w:hint="default"/>
      </w:rPr>
    </w:lvl>
    <w:lvl w:ilvl="4" w:tplc="5D5C1210" w:tentative="1">
      <w:start w:val="1"/>
      <w:numFmt w:val="bullet"/>
      <w:lvlText w:val=""/>
      <w:lvlJc w:val="left"/>
      <w:pPr>
        <w:tabs>
          <w:tab w:val="num" w:pos="3600"/>
        </w:tabs>
        <w:ind w:left="3600" w:hanging="360"/>
      </w:pPr>
      <w:rPr>
        <w:rFonts w:ascii="Wingdings" w:hAnsi="Wingdings" w:hint="default"/>
      </w:rPr>
    </w:lvl>
    <w:lvl w:ilvl="5" w:tplc="6404571A" w:tentative="1">
      <w:start w:val="1"/>
      <w:numFmt w:val="bullet"/>
      <w:lvlText w:val=""/>
      <w:lvlJc w:val="left"/>
      <w:pPr>
        <w:tabs>
          <w:tab w:val="num" w:pos="4320"/>
        </w:tabs>
        <w:ind w:left="4320" w:hanging="360"/>
      </w:pPr>
      <w:rPr>
        <w:rFonts w:ascii="Wingdings" w:hAnsi="Wingdings" w:hint="default"/>
      </w:rPr>
    </w:lvl>
    <w:lvl w:ilvl="6" w:tplc="D492A6C8" w:tentative="1">
      <w:start w:val="1"/>
      <w:numFmt w:val="bullet"/>
      <w:lvlText w:val=""/>
      <w:lvlJc w:val="left"/>
      <w:pPr>
        <w:tabs>
          <w:tab w:val="num" w:pos="5040"/>
        </w:tabs>
        <w:ind w:left="5040" w:hanging="360"/>
      </w:pPr>
      <w:rPr>
        <w:rFonts w:ascii="Wingdings" w:hAnsi="Wingdings" w:hint="default"/>
      </w:rPr>
    </w:lvl>
    <w:lvl w:ilvl="7" w:tplc="D0E0A682" w:tentative="1">
      <w:start w:val="1"/>
      <w:numFmt w:val="bullet"/>
      <w:lvlText w:val=""/>
      <w:lvlJc w:val="left"/>
      <w:pPr>
        <w:tabs>
          <w:tab w:val="num" w:pos="5760"/>
        </w:tabs>
        <w:ind w:left="5760" w:hanging="360"/>
      </w:pPr>
      <w:rPr>
        <w:rFonts w:ascii="Wingdings" w:hAnsi="Wingdings" w:hint="default"/>
      </w:rPr>
    </w:lvl>
    <w:lvl w:ilvl="8" w:tplc="6C24FD42" w:tentative="1">
      <w:start w:val="1"/>
      <w:numFmt w:val="bullet"/>
      <w:lvlText w:val=""/>
      <w:lvlJc w:val="left"/>
      <w:pPr>
        <w:tabs>
          <w:tab w:val="num" w:pos="6480"/>
        </w:tabs>
        <w:ind w:left="6480" w:hanging="360"/>
      </w:pPr>
      <w:rPr>
        <w:rFonts w:ascii="Wingdings" w:hAnsi="Wingdings" w:hint="default"/>
      </w:rPr>
    </w:lvl>
  </w:abstractNum>
  <w:abstractNum w:abstractNumId="25">
    <w:nsid w:val="55AA11B6"/>
    <w:multiLevelType w:val="hybridMultilevel"/>
    <w:tmpl w:val="8B70D8A4"/>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6">
    <w:nsid w:val="56566F04"/>
    <w:multiLevelType w:val="hybridMultilevel"/>
    <w:tmpl w:val="7CA2ED72"/>
    <w:lvl w:ilvl="0" w:tplc="8E664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BB7B65"/>
    <w:multiLevelType w:val="hybridMultilevel"/>
    <w:tmpl w:val="41884FEC"/>
    <w:lvl w:ilvl="0" w:tplc="642EAA5A">
      <w:start w:val="1"/>
      <w:numFmt w:val="decimal"/>
      <w:lvlText w:val="%1)"/>
      <w:lvlJc w:val="left"/>
      <w:pPr>
        <w:tabs>
          <w:tab w:val="num" w:pos="1121"/>
        </w:tabs>
        <w:ind w:left="1121" w:hanging="375"/>
      </w:pPr>
      <w:rPr>
        <w:rFonts w:hint="default"/>
      </w:rPr>
    </w:lvl>
    <w:lvl w:ilvl="1" w:tplc="6170A506">
      <w:start w:val="1"/>
      <w:numFmt w:val="decimal"/>
      <w:lvlText w:val="%2-"/>
      <w:lvlJc w:val="left"/>
      <w:pPr>
        <w:tabs>
          <w:tab w:val="num" w:pos="1931"/>
        </w:tabs>
        <w:ind w:left="1931" w:hanging="465"/>
      </w:pPr>
      <w:rPr>
        <w:rFonts w:hint="default"/>
      </w:r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28">
    <w:nsid w:val="59845454"/>
    <w:multiLevelType w:val="hybridMultilevel"/>
    <w:tmpl w:val="E9C0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5B29A3"/>
    <w:multiLevelType w:val="hybridMultilevel"/>
    <w:tmpl w:val="27B0EAFE"/>
    <w:lvl w:ilvl="0" w:tplc="B1082274">
      <w:start w:val="1"/>
      <w:numFmt w:val="bullet"/>
      <w:lvlText w:val=""/>
      <w:lvlJc w:val="left"/>
      <w:pPr>
        <w:tabs>
          <w:tab w:val="num" w:pos="720"/>
        </w:tabs>
        <w:ind w:left="720" w:hanging="360"/>
      </w:pPr>
      <w:rPr>
        <w:rFonts w:ascii="Wingdings" w:hAnsi="Wingdings" w:hint="default"/>
      </w:rPr>
    </w:lvl>
    <w:lvl w:ilvl="1" w:tplc="47C82B70">
      <w:start w:val="1"/>
      <w:numFmt w:val="bullet"/>
      <w:lvlText w:val=""/>
      <w:lvlJc w:val="left"/>
      <w:pPr>
        <w:tabs>
          <w:tab w:val="num" w:pos="1440"/>
        </w:tabs>
        <w:ind w:left="1440" w:hanging="360"/>
      </w:pPr>
      <w:rPr>
        <w:rFonts w:ascii="Wingdings" w:hAnsi="Wingdings" w:hint="default"/>
      </w:rPr>
    </w:lvl>
    <w:lvl w:ilvl="2" w:tplc="D34C91A2" w:tentative="1">
      <w:start w:val="1"/>
      <w:numFmt w:val="bullet"/>
      <w:lvlText w:val=""/>
      <w:lvlJc w:val="left"/>
      <w:pPr>
        <w:tabs>
          <w:tab w:val="num" w:pos="2160"/>
        </w:tabs>
        <w:ind w:left="2160" w:hanging="360"/>
      </w:pPr>
      <w:rPr>
        <w:rFonts w:ascii="Wingdings" w:hAnsi="Wingdings" w:hint="default"/>
      </w:rPr>
    </w:lvl>
    <w:lvl w:ilvl="3" w:tplc="8FA2E06A" w:tentative="1">
      <w:start w:val="1"/>
      <w:numFmt w:val="bullet"/>
      <w:lvlText w:val=""/>
      <w:lvlJc w:val="left"/>
      <w:pPr>
        <w:tabs>
          <w:tab w:val="num" w:pos="2880"/>
        </w:tabs>
        <w:ind w:left="2880" w:hanging="360"/>
      </w:pPr>
      <w:rPr>
        <w:rFonts w:ascii="Wingdings" w:hAnsi="Wingdings" w:hint="default"/>
      </w:rPr>
    </w:lvl>
    <w:lvl w:ilvl="4" w:tplc="BC080CBC" w:tentative="1">
      <w:start w:val="1"/>
      <w:numFmt w:val="bullet"/>
      <w:lvlText w:val=""/>
      <w:lvlJc w:val="left"/>
      <w:pPr>
        <w:tabs>
          <w:tab w:val="num" w:pos="3600"/>
        </w:tabs>
        <w:ind w:left="3600" w:hanging="360"/>
      </w:pPr>
      <w:rPr>
        <w:rFonts w:ascii="Wingdings" w:hAnsi="Wingdings" w:hint="default"/>
      </w:rPr>
    </w:lvl>
    <w:lvl w:ilvl="5" w:tplc="F228A4A8" w:tentative="1">
      <w:start w:val="1"/>
      <w:numFmt w:val="bullet"/>
      <w:lvlText w:val=""/>
      <w:lvlJc w:val="left"/>
      <w:pPr>
        <w:tabs>
          <w:tab w:val="num" w:pos="4320"/>
        </w:tabs>
        <w:ind w:left="4320" w:hanging="360"/>
      </w:pPr>
      <w:rPr>
        <w:rFonts w:ascii="Wingdings" w:hAnsi="Wingdings" w:hint="default"/>
      </w:rPr>
    </w:lvl>
    <w:lvl w:ilvl="6" w:tplc="4426D024" w:tentative="1">
      <w:start w:val="1"/>
      <w:numFmt w:val="bullet"/>
      <w:lvlText w:val=""/>
      <w:lvlJc w:val="left"/>
      <w:pPr>
        <w:tabs>
          <w:tab w:val="num" w:pos="5040"/>
        </w:tabs>
        <w:ind w:left="5040" w:hanging="360"/>
      </w:pPr>
      <w:rPr>
        <w:rFonts w:ascii="Wingdings" w:hAnsi="Wingdings" w:hint="default"/>
      </w:rPr>
    </w:lvl>
    <w:lvl w:ilvl="7" w:tplc="90E632F8" w:tentative="1">
      <w:start w:val="1"/>
      <w:numFmt w:val="bullet"/>
      <w:lvlText w:val=""/>
      <w:lvlJc w:val="left"/>
      <w:pPr>
        <w:tabs>
          <w:tab w:val="num" w:pos="5760"/>
        </w:tabs>
        <w:ind w:left="5760" w:hanging="360"/>
      </w:pPr>
      <w:rPr>
        <w:rFonts w:ascii="Wingdings" w:hAnsi="Wingdings" w:hint="default"/>
      </w:rPr>
    </w:lvl>
    <w:lvl w:ilvl="8" w:tplc="AD10AF52" w:tentative="1">
      <w:start w:val="1"/>
      <w:numFmt w:val="bullet"/>
      <w:lvlText w:val=""/>
      <w:lvlJc w:val="left"/>
      <w:pPr>
        <w:tabs>
          <w:tab w:val="num" w:pos="6480"/>
        </w:tabs>
        <w:ind w:left="6480" w:hanging="360"/>
      </w:pPr>
      <w:rPr>
        <w:rFonts w:ascii="Wingdings" w:hAnsi="Wingdings" w:hint="default"/>
      </w:rPr>
    </w:lvl>
  </w:abstractNum>
  <w:abstractNum w:abstractNumId="30">
    <w:nsid w:val="61693756"/>
    <w:multiLevelType w:val="hybridMultilevel"/>
    <w:tmpl w:val="9CE8012E"/>
    <w:lvl w:ilvl="0" w:tplc="8110EB1E">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6B6B13"/>
    <w:multiLevelType w:val="hybridMultilevel"/>
    <w:tmpl w:val="D3CE28CE"/>
    <w:lvl w:ilvl="0" w:tplc="999C9B28">
      <w:start w:val="1"/>
      <w:numFmt w:val="bullet"/>
      <w:lvlText w:val="-"/>
      <w:lvlJc w:val="left"/>
      <w:pPr>
        <w:ind w:left="9450" w:hanging="360"/>
      </w:pPr>
      <w:rPr>
        <w:rFonts w:ascii="Arial" w:eastAsiaTheme="minorHAnsi" w:hAnsi="Arial" w:cs="Arial" w:hint="default"/>
      </w:rPr>
    </w:lvl>
    <w:lvl w:ilvl="1" w:tplc="04090003" w:tentative="1">
      <w:start w:val="1"/>
      <w:numFmt w:val="bullet"/>
      <w:lvlText w:val="o"/>
      <w:lvlJc w:val="left"/>
      <w:pPr>
        <w:ind w:left="10170" w:hanging="360"/>
      </w:pPr>
      <w:rPr>
        <w:rFonts w:ascii="Courier New" w:hAnsi="Courier New" w:cs="Courier New" w:hint="default"/>
      </w:rPr>
    </w:lvl>
    <w:lvl w:ilvl="2" w:tplc="04090005" w:tentative="1">
      <w:start w:val="1"/>
      <w:numFmt w:val="bullet"/>
      <w:lvlText w:val=""/>
      <w:lvlJc w:val="left"/>
      <w:pPr>
        <w:ind w:left="10890" w:hanging="360"/>
      </w:pPr>
      <w:rPr>
        <w:rFonts w:ascii="Wingdings" w:hAnsi="Wingdings" w:hint="default"/>
      </w:rPr>
    </w:lvl>
    <w:lvl w:ilvl="3" w:tplc="04090001" w:tentative="1">
      <w:start w:val="1"/>
      <w:numFmt w:val="bullet"/>
      <w:lvlText w:val=""/>
      <w:lvlJc w:val="left"/>
      <w:pPr>
        <w:ind w:left="11610" w:hanging="360"/>
      </w:pPr>
      <w:rPr>
        <w:rFonts w:ascii="Symbol" w:hAnsi="Symbol" w:hint="default"/>
      </w:rPr>
    </w:lvl>
    <w:lvl w:ilvl="4" w:tplc="04090003" w:tentative="1">
      <w:start w:val="1"/>
      <w:numFmt w:val="bullet"/>
      <w:lvlText w:val="o"/>
      <w:lvlJc w:val="left"/>
      <w:pPr>
        <w:ind w:left="12330" w:hanging="360"/>
      </w:pPr>
      <w:rPr>
        <w:rFonts w:ascii="Courier New" w:hAnsi="Courier New" w:cs="Courier New" w:hint="default"/>
      </w:rPr>
    </w:lvl>
    <w:lvl w:ilvl="5" w:tplc="04090005" w:tentative="1">
      <w:start w:val="1"/>
      <w:numFmt w:val="bullet"/>
      <w:lvlText w:val=""/>
      <w:lvlJc w:val="left"/>
      <w:pPr>
        <w:ind w:left="13050" w:hanging="360"/>
      </w:pPr>
      <w:rPr>
        <w:rFonts w:ascii="Wingdings" w:hAnsi="Wingdings" w:hint="default"/>
      </w:rPr>
    </w:lvl>
    <w:lvl w:ilvl="6" w:tplc="04090001" w:tentative="1">
      <w:start w:val="1"/>
      <w:numFmt w:val="bullet"/>
      <w:lvlText w:val=""/>
      <w:lvlJc w:val="left"/>
      <w:pPr>
        <w:ind w:left="13770" w:hanging="360"/>
      </w:pPr>
      <w:rPr>
        <w:rFonts w:ascii="Symbol" w:hAnsi="Symbol" w:hint="default"/>
      </w:rPr>
    </w:lvl>
    <w:lvl w:ilvl="7" w:tplc="04090003" w:tentative="1">
      <w:start w:val="1"/>
      <w:numFmt w:val="bullet"/>
      <w:lvlText w:val="o"/>
      <w:lvlJc w:val="left"/>
      <w:pPr>
        <w:ind w:left="14490" w:hanging="360"/>
      </w:pPr>
      <w:rPr>
        <w:rFonts w:ascii="Courier New" w:hAnsi="Courier New" w:cs="Courier New" w:hint="default"/>
      </w:rPr>
    </w:lvl>
    <w:lvl w:ilvl="8" w:tplc="04090005" w:tentative="1">
      <w:start w:val="1"/>
      <w:numFmt w:val="bullet"/>
      <w:lvlText w:val=""/>
      <w:lvlJc w:val="left"/>
      <w:pPr>
        <w:ind w:left="15210" w:hanging="360"/>
      </w:pPr>
      <w:rPr>
        <w:rFonts w:ascii="Wingdings" w:hAnsi="Wingdings" w:hint="default"/>
      </w:rPr>
    </w:lvl>
  </w:abstractNum>
  <w:abstractNum w:abstractNumId="32">
    <w:nsid w:val="69FE0ACF"/>
    <w:multiLevelType w:val="hybridMultilevel"/>
    <w:tmpl w:val="ADD8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01277"/>
    <w:multiLevelType w:val="hybridMultilevel"/>
    <w:tmpl w:val="26B68B22"/>
    <w:lvl w:ilvl="0" w:tplc="2C787EA6">
      <w:start w:val="1"/>
      <w:numFmt w:val="bullet"/>
      <w:lvlText w:val=""/>
      <w:lvlJc w:val="left"/>
      <w:pPr>
        <w:tabs>
          <w:tab w:val="num" w:pos="720"/>
        </w:tabs>
        <w:ind w:left="720" w:hanging="360"/>
      </w:pPr>
      <w:rPr>
        <w:rFonts w:ascii="Wingdings" w:hAnsi="Wingdings" w:hint="default"/>
      </w:rPr>
    </w:lvl>
    <w:lvl w:ilvl="1" w:tplc="3B488958" w:tentative="1">
      <w:start w:val="1"/>
      <w:numFmt w:val="bullet"/>
      <w:lvlText w:val=""/>
      <w:lvlJc w:val="left"/>
      <w:pPr>
        <w:tabs>
          <w:tab w:val="num" w:pos="1440"/>
        </w:tabs>
        <w:ind w:left="1440" w:hanging="360"/>
      </w:pPr>
      <w:rPr>
        <w:rFonts w:ascii="Wingdings" w:hAnsi="Wingdings" w:hint="default"/>
      </w:rPr>
    </w:lvl>
    <w:lvl w:ilvl="2" w:tplc="8DF2E60A" w:tentative="1">
      <w:start w:val="1"/>
      <w:numFmt w:val="bullet"/>
      <w:lvlText w:val=""/>
      <w:lvlJc w:val="left"/>
      <w:pPr>
        <w:tabs>
          <w:tab w:val="num" w:pos="2160"/>
        </w:tabs>
        <w:ind w:left="2160" w:hanging="360"/>
      </w:pPr>
      <w:rPr>
        <w:rFonts w:ascii="Wingdings" w:hAnsi="Wingdings" w:hint="default"/>
      </w:rPr>
    </w:lvl>
    <w:lvl w:ilvl="3" w:tplc="CB62019A" w:tentative="1">
      <w:start w:val="1"/>
      <w:numFmt w:val="bullet"/>
      <w:lvlText w:val=""/>
      <w:lvlJc w:val="left"/>
      <w:pPr>
        <w:tabs>
          <w:tab w:val="num" w:pos="2880"/>
        </w:tabs>
        <w:ind w:left="2880" w:hanging="360"/>
      </w:pPr>
      <w:rPr>
        <w:rFonts w:ascii="Wingdings" w:hAnsi="Wingdings" w:hint="default"/>
      </w:rPr>
    </w:lvl>
    <w:lvl w:ilvl="4" w:tplc="BF56C986" w:tentative="1">
      <w:start w:val="1"/>
      <w:numFmt w:val="bullet"/>
      <w:lvlText w:val=""/>
      <w:lvlJc w:val="left"/>
      <w:pPr>
        <w:tabs>
          <w:tab w:val="num" w:pos="3600"/>
        </w:tabs>
        <w:ind w:left="3600" w:hanging="360"/>
      </w:pPr>
      <w:rPr>
        <w:rFonts w:ascii="Wingdings" w:hAnsi="Wingdings" w:hint="default"/>
      </w:rPr>
    </w:lvl>
    <w:lvl w:ilvl="5" w:tplc="A6A21F0A" w:tentative="1">
      <w:start w:val="1"/>
      <w:numFmt w:val="bullet"/>
      <w:lvlText w:val=""/>
      <w:lvlJc w:val="left"/>
      <w:pPr>
        <w:tabs>
          <w:tab w:val="num" w:pos="4320"/>
        </w:tabs>
        <w:ind w:left="4320" w:hanging="360"/>
      </w:pPr>
      <w:rPr>
        <w:rFonts w:ascii="Wingdings" w:hAnsi="Wingdings" w:hint="default"/>
      </w:rPr>
    </w:lvl>
    <w:lvl w:ilvl="6" w:tplc="38824F92" w:tentative="1">
      <w:start w:val="1"/>
      <w:numFmt w:val="bullet"/>
      <w:lvlText w:val=""/>
      <w:lvlJc w:val="left"/>
      <w:pPr>
        <w:tabs>
          <w:tab w:val="num" w:pos="5040"/>
        </w:tabs>
        <w:ind w:left="5040" w:hanging="360"/>
      </w:pPr>
      <w:rPr>
        <w:rFonts w:ascii="Wingdings" w:hAnsi="Wingdings" w:hint="default"/>
      </w:rPr>
    </w:lvl>
    <w:lvl w:ilvl="7" w:tplc="EF2E7294" w:tentative="1">
      <w:start w:val="1"/>
      <w:numFmt w:val="bullet"/>
      <w:lvlText w:val=""/>
      <w:lvlJc w:val="left"/>
      <w:pPr>
        <w:tabs>
          <w:tab w:val="num" w:pos="5760"/>
        </w:tabs>
        <w:ind w:left="5760" w:hanging="360"/>
      </w:pPr>
      <w:rPr>
        <w:rFonts w:ascii="Wingdings" w:hAnsi="Wingdings" w:hint="default"/>
      </w:rPr>
    </w:lvl>
    <w:lvl w:ilvl="8" w:tplc="2892F618" w:tentative="1">
      <w:start w:val="1"/>
      <w:numFmt w:val="bullet"/>
      <w:lvlText w:val=""/>
      <w:lvlJc w:val="left"/>
      <w:pPr>
        <w:tabs>
          <w:tab w:val="num" w:pos="6480"/>
        </w:tabs>
        <w:ind w:left="6480" w:hanging="360"/>
      </w:pPr>
      <w:rPr>
        <w:rFonts w:ascii="Wingdings" w:hAnsi="Wingdings" w:hint="default"/>
      </w:rPr>
    </w:lvl>
  </w:abstractNum>
  <w:abstractNum w:abstractNumId="34">
    <w:nsid w:val="6F5C6CCE"/>
    <w:multiLevelType w:val="hybridMultilevel"/>
    <w:tmpl w:val="B1967DF0"/>
    <w:lvl w:ilvl="0" w:tplc="C3EA8C38">
      <w:start w:val="1"/>
      <w:numFmt w:val="bullet"/>
      <w:lvlText w:val=""/>
      <w:lvlJc w:val="left"/>
      <w:pPr>
        <w:tabs>
          <w:tab w:val="num" w:pos="720"/>
        </w:tabs>
        <w:ind w:left="720" w:hanging="360"/>
      </w:pPr>
      <w:rPr>
        <w:rFonts w:ascii="Wingdings" w:hAnsi="Wingdings" w:hint="default"/>
      </w:rPr>
    </w:lvl>
    <w:lvl w:ilvl="1" w:tplc="E58A7032" w:tentative="1">
      <w:start w:val="1"/>
      <w:numFmt w:val="bullet"/>
      <w:lvlText w:val=""/>
      <w:lvlJc w:val="left"/>
      <w:pPr>
        <w:tabs>
          <w:tab w:val="num" w:pos="1440"/>
        </w:tabs>
        <w:ind w:left="1440" w:hanging="360"/>
      </w:pPr>
      <w:rPr>
        <w:rFonts w:ascii="Wingdings" w:hAnsi="Wingdings" w:hint="default"/>
      </w:rPr>
    </w:lvl>
    <w:lvl w:ilvl="2" w:tplc="A0BAA7F0" w:tentative="1">
      <w:start w:val="1"/>
      <w:numFmt w:val="bullet"/>
      <w:lvlText w:val=""/>
      <w:lvlJc w:val="left"/>
      <w:pPr>
        <w:tabs>
          <w:tab w:val="num" w:pos="2160"/>
        </w:tabs>
        <w:ind w:left="2160" w:hanging="360"/>
      </w:pPr>
      <w:rPr>
        <w:rFonts w:ascii="Wingdings" w:hAnsi="Wingdings" w:hint="default"/>
      </w:rPr>
    </w:lvl>
    <w:lvl w:ilvl="3" w:tplc="29F61E4C" w:tentative="1">
      <w:start w:val="1"/>
      <w:numFmt w:val="bullet"/>
      <w:lvlText w:val=""/>
      <w:lvlJc w:val="left"/>
      <w:pPr>
        <w:tabs>
          <w:tab w:val="num" w:pos="2880"/>
        </w:tabs>
        <w:ind w:left="2880" w:hanging="360"/>
      </w:pPr>
      <w:rPr>
        <w:rFonts w:ascii="Wingdings" w:hAnsi="Wingdings" w:hint="default"/>
      </w:rPr>
    </w:lvl>
    <w:lvl w:ilvl="4" w:tplc="A2C04392" w:tentative="1">
      <w:start w:val="1"/>
      <w:numFmt w:val="bullet"/>
      <w:lvlText w:val=""/>
      <w:lvlJc w:val="left"/>
      <w:pPr>
        <w:tabs>
          <w:tab w:val="num" w:pos="3600"/>
        </w:tabs>
        <w:ind w:left="3600" w:hanging="360"/>
      </w:pPr>
      <w:rPr>
        <w:rFonts w:ascii="Wingdings" w:hAnsi="Wingdings" w:hint="default"/>
      </w:rPr>
    </w:lvl>
    <w:lvl w:ilvl="5" w:tplc="BF1E8DFC" w:tentative="1">
      <w:start w:val="1"/>
      <w:numFmt w:val="bullet"/>
      <w:lvlText w:val=""/>
      <w:lvlJc w:val="left"/>
      <w:pPr>
        <w:tabs>
          <w:tab w:val="num" w:pos="4320"/>
        </w:tabs>
        <w:ind w:left="4320" w:hanging="360"/>
      </w:pPr>
      <w:rPr>
        <w:rFonts w:ascii="Wingdings" w:hAnsi="Wingdings" w:hint="default"/>
      </w:rPr>
    </w:lvl>
    <w:lvl w:ilvl="6" w:tplc="6D827EAE" w:tentative="1">
      <w:start w:val="1"/>
      <w:numFmt w:val="bullet"/>
      <w:lvlText w:val=""/>
      <w:lvlJc w:val="left"/>
      <w:pPr>
        <w:tabs>
          <w:tab w:val="num" w:pos="5040"/>
        </w:tabs>
        <w:ind w:left="5040" w:hanging="360"/>
      </w:pPr>
      <w:rPr>
        <w:rFonts w:ascii="Wingdings" w:hAnsi="Wingdings" w:hint="default"/>
      </w:rPr>
    </w:lvl>
    <w:lvl w:ilvl="7" w:tplc="7200CFE8" w:tentative="1">
      <w:start w:val="1"/>
      <w:numFmt w:val="bullet"/>
      <w:lvlText w:val=""/>
      <w:lvlJc w:val="left"/>
      <w:pPr>
        <w:tabs>
          <w:tab w:val="num" w:pos="5760"/>
        </w:tabs>
        <w:ind w:left="5760" w:hanging="360"/>
      </w:pPr>
      <w:rPr>
        <w:rFonts w:ascii="Wingdings" w:hAnsi="Wingdings" w:hint="default"/>
      </w:rPr>
    </w:lvl>
    <w:lvl w:ilvl="8" w:tplc="7B3665F2" w:tentative="1">
      <w:start w:val="1"/>
      <w:numFmt w:val="bullet"/>
      <w:lvlText w:val=""/>
      <w:lvlJc w:val="left"/>
      <w:pPr>
        <w:tabs>
          <w:tab w:val="num" w:pos="6480"/>
        </w:tabs>
        <w:ind w:left="6480" w:hanging="360"/>
      </w:pPr>
      <w:rPr>
        <w:rFonts w:ascii="Wingdings" w:hAnsi="Wingdings" w:hint="default"/>
      </w:rPr>
    </w:lvl>
  </w:abstractNum>
  <w:abstractNum w:abstractNumId="35">
    <w:nsid w:val="6F8B67CD"/>
    <w:multiLevelType w:val="hybridMultilevel"/>
    <w:tmpl w:val="D3947736"/>
    <w:lvl w:ilvl="0" w:tplc="062C106E">
      <w:start w:val="1"/>
      <w:numFmt w:val="arabicAlpha"/>
      <w:lvlText w:val="%1-"/>
      <w:lvlJc w:val="left"/>
      <w:pPr>
        <w:tabs>
          <w:tab w:val="num" w:pos="1466"/>
        </w:tabs>
        <w:ind w:left="1466" w:hanging="720"/>
      </w:pPr>
      <w:rPr>
        <w:rFonts w:hint="default"/>
      </w:r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36">
    <w:nsid w:val="71023537"/>
    <w:multiLevelType w:val="hybridMultilevel"/>
    <w:tmpl w:val="FF7E46B2"/>
    <w:lvl w:ilvl="0" w:tplc="DFD47C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A92A4A"/>
    <w:multiLevelType w:val="hybridMultilevel"/>
    <w:tmpl w:val="E2A42BAE"/>
    <w:lvl w:ilvl="0" w:tplc="A746D068">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F82B1E"/>
    <w:multiLevelType w:val="hybridMultilevel"/>
    <w:tmpl w:val="A10EFCCC"/>
    <w:lvl w:ilvl="0" w:tplc="AD52995C">
      <w:start w:val="1"/>
      <w:numFmt w:val="bullet"/>
      <w:lvlText w:val="•"/>
      <w:lvlJc w:val="left"/>
      <w:pPr>
        <w:tabs>
          <w:tab w:val="num" w:pos="720"/>
        </w:tabs>
        <w:ind w:left="720" w:hanging="360"/>
      </w:pPr>
      <w:rPr>
        <w:rFonts w:ascii="Times New Roman" w:hAnsi="Times New Roman" w:hint="default"/>
      </w:rPr>
    </w:lvl>
    <w:lvl w:ilvl="1" w:tplc="DE305D80" w:tentative="1">
      <w:start w:val="1"/>
      <w:numFmt w:val="bullet"/>
      <w:lvlText w:val="•"/>
      <w:lvlJc w:val="left"/>
      <w:pPr>
        <w:tabs>
          <w:tab w:val="num" w:pos="1440"/>
        </w:tabs>
        <w:ind w:left="1440" w:hanging="360"/>
      </w:pPr>
      <w:rPr>
        <w:rFonts w:ascii="Times New Roman" w:hAnsi="Times New Roman" w:hint="default"/>
      </w:rPr>
    </w:lvl>
    <w:lvl w:ilvl="2" w:tplc="7C8ED850" w:tentative="1">
      <w:start w:val="1"/>
      <w:numFmt w:val="bullet"/>
      <w:lvlText w:val="•"/>
      <w:lvlJc w:val="left"/>
      <w:pPr>
        <w:tabs>
          <w:tab w:val="num" w:pos="2160"/>
        </w:tabs>
        <w:ind w:left="2160" w:hanging="360"/>
      </w:pPr>
      <w:rPr>
        <w:rFonts w:ascii="Times New Roman" w:hAnsi="Times New Roman" w:hint="default"/>
      </w:rPr>
    </w:lvl>
    <w:lvl w:ilvl="3" w:tplc="061C9832" w:tentative="1">
      <w:start w:val="1"/>
      <w:numFmt w:val="bullet"/>
      <w:lvlText w:val="•"/>
      <w:lvlJc w:val="left"/>
      <w:pPr>
        <w:tabs>
          <w:tab w:val="num" w:pos="2880"/>
        </w:tabs>
        <w:ind w:left="2880" w:hanging="360"/>
      </w:pPr>
      <w:rPr>
        <w:rFonts w:ascii="Times New Roman" w:hAnsi="Times New Roman" w:hint="default"/>
      </w:rPr>
    </w:lvl>
    <w:lvl w:ilvl="4" w:tplc="4CCECB80" w:tentative="1">
      <w:start w:val="1"/>
      <w:numFmt w:val="bullet"/>
      <w:lvlText w:val="•"/>
      <w:lvlJc w:val="left"/>
      <w:pPr>
        <w:tabs>
          <w:tab w:val="num" w:pos="3600"/>
        </w:tabs>
        <w:ind w:left="3600" w:hanging="360"/>
      </w:pPr>
      <w:rPr>
        <w:rFonts w:ascii="Times New Roman" w:hAnsi="Times New Roman" w:hint="default"/>
      </w:rPr>
    </w:lvl>
    <w:lvl w:ilvl="5" w:tplc="78723F32" w:tentative="1">
      <w:start w:val="1"/>
      <w:numFmt w:val="bullet"/>
      <w:lvlText w:val="•"/>
      <w:lvlJc w:val="left"/>
      <w:pPr>
        <w:tabs>
          <w:tab w:val="num" w:pos="4320"/>
        </w:tabs>
        <w:ind w:left="4320" w:hanging="360"/>
      </w:pPr>
      <w:rPr>
        <w:rFonts w:ascii="Times New Roman" w:hAnsi="Times New Roman" w:hint="default"/>
      </w:rPr>
    </w:lvl>
    <w:lvl w:ilvl="6" w:tplc="F67C9F58" w:tentative="1">
      <w:start w:val="1"/>
      <w:numFmt w:val="bullet"/>
      <w:lvlText w:val="•"/>
      <w:lvlJc w:val="left"/>
      <w:pPr>
        <w:tabs>
          <w:tab w:val="num" w:pos="5040"/>
        </w:tabs>
        <w:ind w:left="5040" w:hanging="360"/>
      </w:pPr>
      <w:rPr>
        <w:rFonts w:ascii="Times New Roman" w:hAnsi="Times New Roman" w:hint="default"/>
      </w:rPr>
    </w:lvl>
    <w:lvl w:ilvl="7" w:tplc="8ABA9454" w:tentative="1">
      <w:start w:val="1"/>
      <w:numFmt w:val="bullet"/>
      <w:lvlText w:val="•"/>
      <w:lvlJc w:val="left"/>
      <w:pPr>
        <w:tabs>
          <w:tab w:val="num" w:pos="5760"/>
        </w:tabs>
        <w:ind w:left="5760" w:hanging="360"/>
      </w:pPr>
      <w:rPr>
        <w:rFonts w:ascii="Times New Roman" w:hAnsi="Times New Roman" w:hint="default"/>
      </w:rPr>
    </w:lvl>
    <w:lvl w:ilvl="8" w:tplc="E400819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9CB2768"/>
    <w:multiLevelType w:val="hybridMultilevel"/>
    <w:tmpl w:val="E3FE2544"/>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0">
    <w:nsid w:val="79F45AA2"/>
    <w:multiLevelType w:val="hybridMultilevel"/>
    <w:tmpl w:val="99667396"/>
    <w:lvl w:ilvl="0" w:tplc="9D80D556">
      <w:start w:val="1"/>
      <w:numFmt w:val="bullet"/>
      <w:lvlText w:val=""/>
      <w:lvlJc w:val="left"/>
      <w:pPr>
        <w:tabs>
          <w:tab w:val="num" w:pos="720"/>
        </w:tabs>
        <w:ind w:left="720" w:hanging="360"/>
      </w:pPr>
      <w:rPr>
        <w:rFonts w:ascii="Wingdings" w:hAnsi="Wingdings" w:hint="default"/>
      </w:rPr>
    </w:lvl>
    <w:lvl w:ilvl="1" w:tplc="ED686234" w:tentative="1">
      <w:start w:val="1"/>
      <w:numFmt w:val="bullet"/>
      <w:lvlText w:val=""/>
      <w:lvlJc w:val="left"/>
      <w:pPr>
        <w:tabs>
          <w:tab w:val="num" w:pos="1440"/>
        </w:tabs>
        <w:ind w:left="1440" w:hanging="360"/>
      </w:pPr>
      <w:rPr>
        <w:rFonts w:ascii="Wingdings" w:hAnsi="Wingdings" w:hint="default"/>
      </w:rPr>
    </w:lvl>
    <w:lvl w:ilvl="2" w:tplc="DB04D9DA" w:tentative="1">
      <w:start w:val="1"/>
      <w:numFmt w:val="bullet"/>
      <w:lvlText w:val=""/>
      <w:lvlJc w:val="left"/>
      <w:pPr>
        <w:tabs>
          <w:tab w:val="num" w:pos="2160"/>
        </w:tabs>
        <w:ind w:left="2160" w:hanging="360"/>
      </w:pPr>
      <w:rPr>
        <w:rFonts w:ascii="Wingdings" w:hAnsi="Wingdings" w:hint="default"/>
      </w:rPr>
    </w:lvl>
    <w:lvl w:ilvl="3" w:tplc="1A9C219C" w:tentative="1">
      <w:start w:val="1"/>
      <w:numFmt w:val="bullet"/>
      <w:lvlText w:val=""/>
      <w:lvlJc w:val="left"/>
      <w:pPr>
        <w:tabs>
          <w:tab w:val="num" w:pos="2880"/>
        </w:tabs>
        <w:ind w:left="2880" w:hanging="360"/>
      </w:pPr>
      <w:rPr>
        <w:rFonts w:ascii="Wingdings" w:hAnsi="Wingdings" w:hint="default"/>
      </w:rPr>
    </w:lvl>
    <w:lvl w:ilvl="4" w:tplc="CF30011E" w:tentative="1">
      <w:start w:val="1"/>
      <w:numFmt w:val="bullet"/>
      <w:lvlText w:val=""/>
      <w:lvlJc w:val="left"/>
      <w:pPr>
        <w:tabs>
          <w:tab w:val="num" w:pos="3600"/>
        </w:tabs>
        <w:ind w:left="3600" w:hanging="360"/>
      </w:pPr>
      <w:rPr>
        <w:rFonts w:ascii="Wingdings" w:hAnsi="Wingdings" w:hint="default"/>
      </w:rPr>
    </w:lvl>
    <w:lvl w:ilvl="5" w:tplc="4A74B5A4" w:tentative="1">
      <w:start w:val="1"/>
      <w:numFmt w:val="bullet"/>
      <w:lvlText w:val=""/>
      <w:lvlJc w:val="left"/>
      <w:pPr>
        <w:tabs>
          <w:tab w:val="num" w:pos="4320"/>
        </w:tabs>
        <w:ind w:left="4320" w:hanging="360"/>
      </w:pPr>
      <w:rPr>
        <w:rFonts w:ascii="Wingdings" w:hAnsi="Wingdings" w:hint="default"/>
      </w:rPr>
    </w:lvl>
    <w:lvl w:ilvl="6" w:tplc="062646D8" w:tentative="1">
      <w:start w:val="1"/>
      <w:numFmt w:val="bullet"/>
      <w:lvlText w:val=""/>
      <w:lvlJc w:val="left"/>
      <w:pPr>
        <w:tabs>
          <w:tab w:val="num" w:pos="5040"/>
        </w:tabs>
        <w:ind w:left="5040" w:hanging="360"/>
      </w:pPr>
      <w:rPr>
        <w:rFonts w:ascii="Wingdings" w:hAnsi="Wingdings" w:hint="default"/>
      </w:rPr>
    </w:lvl>
    <w:lvl w:ilvl="7" w:tplc="1B12CECE" w:tentative="1">
      <w:start w:val="1"/>
      <w:numFmt w:val="bullet"/>
      <w:lvlText w:val=""/>
      <w:lvlJc w:val="left"/>
      <w:pPr>
        <w:tabs>
          <w:tab w:val="num" w:pos="5760"/>
        </w:tabs>
        <w:ind w:left="5760" w:hanging="360"/>
      </w:pPr>
      <w:rPr>
        <w:rFonts w:ascii="Wingdings" w:hAnsi="Wingdings" w:hint="default"/>
      </w:rPr>
    </w:lvl>
    <w:lvl w:ilvl="8" w:tplc="5AF6004A" w:tentative="1">
      <w:start w:val="1"/>
      <w:numFmt w:val="bullet"/>
      <w:lvlText w:val=""/>
      <w:lvlJc w:val="left"/>
      <w:pPr>
        <w:tabs>
          <w:tab w:val="num" w:pos="6480"/>
        </w:tabs>
        <w:ind w:left="6480" w:hanging="360"/>
      </w:pPr>
      <w:rPr>
        <w:rFonts w:ascii="Wingdings" w:hAnsi="Wingdings" w:hint="default"/>
      </w:rPr>
    </w:lvl>
  </w:abstractNum>
  <w:abstractNum w:abstractNumId="41">
    <w:nsid w:val="7D672307"/>
    <w:multiLevelType w:val="hybridMultilevel"/>
    <w:tmpl w:val="000C31BA"/>
    <w:lvl w:ilvl="0" w:tplc="07A0C592">
      <w:start w:val="1"/>
      <w:numFmt w:val="bullet"/>
      <w:lvlText w:val=""/>
      <w:lvlJc w:val="left"/>
      <w:pPr>
        <w:tabs>
          <w:tab w:val="num" w:pos="720"/>
        </w:tabs>
        <w:ind w:left="720" w:hanging="360"/>
      </w:pPr>
      <w:rPr>
        <w:rFonts w:ascii="Wingdings" w:hAnsi="Wingdings" w:hint="default"/>
      </w:rPr>
    </w:lvl>
    <w:lvl w:ilvl="1" w:tplc="062ADF32" w:tentative="1">
      <w:start w:val="1"/>
      <w:numFmt w:val="bullet"/>
      <w:lvlText w:val=""/>
      <w:lvlJc w:val="left"/>
      <w:pPr>
        <w:tabs>
          <w:tab w:val="num" w:pos="1440"/>
        </w:tabs>
        <w:ind w:left="1440" w:hanging="360"/>
      </w:pPr>
      <w:rPr>
        <w:rFonts w:ascii="Wingdings" w:hAnsi="Wingdings" w:hint="default"/>
      </w:rPr>
    </w:lvl>
    <w:lvl w:ilvl="2" w:tplc="3F921900" w:tentative="1">
      <w:start w:val="1"/>
      <w:numFmt w:val="bullet"/>
      <w:lvlText w:val=""/>
      <w:lvlJc w:val="left"/>
      <w:pPr>
        <w:tabs>
          <w:tab w:val="num" w:pos="2160"/>
        </w:tabs>
        <w:ind w:left="2160" w:hanging="360"/>
      </w:pPr>
      <w:rPr>
        <w:rFonts w:ascii="Wingdings" w:hAnsi="Wingdings" w:hint="default"/>
      </w:rPr>
    </w:lvl>
    <w:lvl w:ilvl="3" w:tplc="89DE8DF2" w:tentative="1">
      <w:start w:val="1"/>
      <w:numFmt w:val="bullet"/>
      <w:lvlText w:val=""/>
      <w:lvlJc w:val="left"/>
      <w:pPr>
        <w:tabs>
          <w:tab w:val="num" w:pos="2880"/>
        </w:tabs>
        <w:ind w:left="2880" w:hanging="360"/>
      </w:pPr>
      <w:rPr>
        <w:rFonts w:ascii="Wingdings" w:hAnsi="Wingdings" w:hint="default"/>
      </w:rPr>
    </w:lvl>
    <w:lvl w:ilvl="4" w:tplc="193A4EC0" w:tentative="1">
      <w:start w:val="1"/>
      <w:numFmt w:val="bullet"/>
      <w:lvlText w:val=""/>
      <w:lvlJc w:val="left"/>
      <w:pPr>
        <w:tabs>
          <w:tab w:val="num" w:pos="3600"/>
        </w:tabs>
        <w:ind w:left="3600" w:hanging="360"/>
      </w:pPr>
      <w:rPr>
        <w:rFonts w:ascii="Wingdings" w:hAnsi="Wingdings" w:hint="default"/>
      </w:rPr>
    </w:lvl>
    <w:lvl w:ilvl="5" w:tplc="731A3680" w:tentative="1">
      <w:start w:val="1"/>
      <w:numFmt w:val="bullet"/>
      <w:lvlText w:val=""/>
      <w:lvlJc w:val="left"/>
      <w:pPr>
        <w:tabs>
          <w:tab w:val="num" w:pos="4320"/>
        </w:tabs>
        <w:ind w:left="4320" w:hanging="360"/>
      </w:pPr>
      <w:rPr>
        <w:rFonts w:ascii="Wingdings" w:hAnsi="Wingdings" w:hint="default"/>
      </w:rPr>
    </w:lvl>
    <w:lvl w:ilvl="6" w:tplc="29F88CA8" w:tentative="1">
      <w:start w:val="1"/>
      <w:numFmt w:val="bullet"/>
      <w:lvlText w:val=""/>
      <w:lvlJc w:val="left"/>
      <w:pPr>
        <w:tabs>
          <w:tab w:val="num" w:pos="5040"/>
        </w:tabs>
        <w:ind w:left="5040" w:hanging="360"/>
      </w:pPr>
      <w:rPr>
        <w:rFonts w:ascii="Wingdings" w:hAnsi="Wingdings" w:hint="default"/>
      </w:rPr>
    </w:lvl>
    <w:lvl w:ilvl="7" w:tplc="92BCE388" w:tentative="1">
      <w:start w:val="1"/>
      <w:numFmt w:val="bullet"/>
      <w:lvlText w:val=""/>
      <w:lvlJc w:val="left"/>
      <w:pPr>
        <w:tabs>
          <w:tab w:val="num" w:pos="5760"/>
        </w:tabs>
        <w:ind w:left="5760" w:hanging="360"/>
      </w:pPr>
      <w:rPr>
        <w:rFonts w:ascii="Wingdings" w:hAnsi="Wingdings" w:hint="default"/>
      </w:rPr>
    </w:lvl>
    <w:lvl w:ilvl="8" w:tplc="692E95C6" w:tentative="1">
      <w:start w:val="1"/>
      <w:numFmt w:val="bullet"/>
      <w:lvlText w:val=""/>
      <w:lvlJc w:val="left"/>
      <w:pPr>
        <w:tabs>
          <w:tab w:val="num" w:pos="6480"/>
        </w:tabs>
        <w:ind w:left="6480" w:hanging="360"/>
      </w:pPr>
      <w:rPr>
        <w:rFonts w:ascii="Wingdings" w:hAnsi="Wingdings" w:hint="default"/>
      </w:rPr>
    </w:lvl>
  </w:abstractNum>
  <w:abstractNum w:abstractNumId="42">
    <w:nsid w:val="7FD56433"/>
    <w:multiLevelType w:val="hybridMultilevel"/>
    <w:tmpl w:val="6F0C7D7A"/>
    <w:lvl w:ilvl="0" w:tplc="3C18D70A">
      <w:start w:val="1"/>
      <w:numFmt w:val="bullet"/>
      <w:lvlText w:val=""/>
      <w:lvlJc w:val="left"/>
      <w:pPr>
        <w:tabs>
          <w:tab w:val="num" w:pos="720"/>
        </w:tabs>
        <w:ind w:left="720" w:hanging="360"/>
      </w:pPr>
      <w:rPr>
        <w:rFonts w:ascii="Wingdings" w:hAnsi="Wingdings" w:hint="default"/>
      </w:rPr>
    </w:lvl>
    <w:lvl w:ilvl="1" w:tplc="50EAADFC" w:tentative="1">
      <w:start w:val="1"/>
      <w:numFmt w:val="bullet"/>
      <w:lvlText w:val=""/>
      <w:lvlJc w:val="left"/>
      <w:pPr>
        <w:tabs>
          <w:tab w:val="num" w:pos="1440"/>
        </w:tabs>
        <w:ind w:left="1440" w:hanging="360"/>
      </w:pPr>
      <w:rPr>
        <w:rFonts w:ascii="Wingdings" w:hAnsi="Wingdings" w:hint="default"/>
      </w:rPr>
    </w:lvl>
    <w:lvl w:ilvl="2" w:tplc="0C78A06E" w:tentative="1">
      <w:start w:val="1"/>
      <w:numFmt w:val="bullet"/>
      <w:lvlText w:val=""/>
      <w:lvlJc w:val="left"/>
      <w:pPr>
        <w:tabs>
          <w:tab w:val="num" w:pos="2160"/>
        </w:tabs>
        <w:ind w:left="2160" w:hanging="360"/>
      </w:pPr>
      <w:rPr>
        <w:rFonts w:ascii="Wingdings" w:hAnsi="Wingdings" w:hint="default"/>
      </w:rPr>
    </w:lvl>
    <w:lvl w:ilvl="3" w:tplc="09B0E870" w:tentative="1">
      <w:start w:val="1"/>
      <w:numFmt w:val="bullet"/>
      <w:lvlText w:val=""/>
      <w:lvlJc w:val="left"/>
      <w:pPr>
        <w:tabs>
          <w:tab w:val="num" w:pos="2880"/>
        </w:tabs>
        <w:ind w:left="2880" w:hanging="360"/>
      </w:pPr>
      <w:rPr>
        <w:rFonts w:ascii="Wingdings" w:hAnsi="Wingdings" w:hint="default"/>
      </w:rPr>
    </w:lvl>
    <w:lvl w:ilvl="4" w:tplc="C1822FC6" w:tentative="1">
      <w:start w:val="1"/>
      <w:numFmt w:val="bullet"/>
      <w:lvlText w:val=""/>
      <w:lvlJc w:val="left"/>
      <w:pPr>
        <w:tabs>
          <w:tab w:val="num" w:pos="3600"/>
        </w:tabs>
        <w:ind w:left="3600" w:hanging="360"/>
      </w:pPr>
      <w:rPr>
        <w:rFonts w:ascii="Wingdings" w:hAnsi="Wingdings" w:hint="default"/>
      </w:rPr>
    </w:lvl>
    <w:lvl w:ilvl="5" w:tplc="23FA7494" w:tentative="1">
      <w:start w:val="1"/>
      <w:numFmt w:val="bullet"/>
      <w:lvlText w:val=""/>
      <w:lvlJc w:val="left"/>
      <w:pPr>
        <w:tabs>
          <w:tab w:val="num" w:pos="4320"/>
        </w:tabs>
        <w:ind w:left="4320" w:hanging="360"/>
      </w:pPr>
      <w:rPr>
        <w:rFonts w:ascii="Wingdings" w:hAnsi="Wingdings" w:hint="default"/>
      </w:rPr>
    </w:lvl>
    <w:lvl w:ilvl="6" w:tplc="EFFC289A" w:tentative="1">
      <w:start w:val="1"/>
      <w:numFmt w:val="bullet"/>
      <w:lvlText w:val=""/>
      <w:lvlJc w:val="left"/>
      <w:pPr>
        <w:tabs>
          <w:tab w:val="num" w:pos="5040"/>
        </w:tabs>
        <w:ind w:left="5040" w:hanging="360"/>
      </w:pPr>
      <w:rPr>
        <w:rFonts w:ascii="Wingdings" w:hAnsi="Wingdings" w:hint="default"/>
      </w:rPr>
    </w:lvl>
    <w:lvl w:ilvl="7" w:tplc="FE849C1C" w:tentative="1">
      <w:start w:val="1"/>
      <w:numFmt w:val="bullet"/>
      <w:lvlText w:val=""/>
      <w:lvlJc w:val="left"/>
      <w:pPr>
        <w:tabs>
          <w:tab w:val="num" w:pos="5760"/>
        </w:tabs>
        <w:ind w:left="5760" w:hanging="360"/>
      </w:pPr>
      <w:rPr>
        <w:rFonts w:ascii="Wingdings" w:hAnsi="Wingdings" w:hint="default"/>
      </w:rPr>
    </w:lvl>
    <w:lvl w:ilvl="8" w:tplc="7570E812"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31"/>
  </w:num>
  <w:num w:numId="4">
    <w:abstractNumId w:val="15"/>
  </w:num>
  <w:num w:numId="5">
    <w:abstractNumId w:val="28"/>
  </w:num>
  <w:num w:numId="6">
    <w:abstractNumId w:val="21"/>
  </w:num>
  <w:num w:numId="7">
    <w:abstractNumId w:val="32"/>
  </w:num>
  <w:num w:numId="8">
    <w:abstractNumId w:val="13"/>
  </w:num>
  <w:num w:numId="9">
    <w:abstractNumId w:val="4"/>
  </w:num>
  <w:num w:numId="10">
    <w:abstractNumId w:val="19"/>
  </w:num>
  <w:num w:numId="11">
    <w:abstractNumId w:val="7"/>
  </w:num>
  <w:num w:numId="12">
    <w:abstractNumId w:val="36"/>
  </w:num>
  <w:num w:numId="13">
    <w:abstractNumId w:val="20"/>
  </w:num>
  <w:num w:numId="14">
    <w:abstractNumId w:val="27"/>
  </w:num>
  <w:num w:numId="15">
    <w:abstractNumId w:val="35"/>
  </w:num>
  <w:num w:numId="16">
    <w:abstractNumId w:val="17"/>
  </w:num>
  <w:num w:numId="17">
    <w:abstractNumId w:val="29"/>
  </w:num>
  <w:num w:numId="18">
    <w:abstractNumId w:val="18"/>
  </w:num>
  <w:num w:numId="19">
    <w:abstractNumId w:val="34"/>
  </w:num>
  <w:num w:numId="20">
    <w:abstractNumId w:val="1"/>
  </w:num>
  <w:num w:numId="21">
    <w:abstractNumId w:val="42"/>
  </w:num>
  <w:num w:numId="22">
    <w:abstractNumId w:val="24"/>
  </w:num>
  <w:num w:numId="23">
    <w:abstractNumId w:val="8"/>
  </w:num>
  <w:num w:numId="24">
    <w:abstractNumId w:val="5"/>
  </w:num>
  <w:num w:numId="25">
    <w:abstractNumId w:val="0"/>
  </w:num>
  <w:num w:numId="26">
    <w:abstractNumId w:val="41"/>
  </w:num>
  <w:num w:numId="27">
    <w:abstractNumId w:val="33"/>
  </w:num>
  <w:num w:numId="28">
    <w:abstractNumId w:val="10"/>
  </w:num>
  <w:num w:numId="29">
    <w:abstractNumId w:val="40"/>
  </w:num>
  <w:num w:numId="30">
    <w:abstractNumId w:val="39"/>
  </w:num>
  <w:num w:numId="31">
    <w:abstractNumId w:val="38"/>
  </w:num>
  <w:num w:numId="32">
    <w:abstractNumId w:val="12"/>
  </w:num>
  <w:num w:numId="33">
    <w:abstractNumId w:val="2"/>
  </w:num>
  <w:num w:numId="34">
    <w:abstractNumId w:val="9"/>
  </w:num>
  <w:num w:numId="35">
    <w:abstractNumId w:val="23"/>
  </w:num>
  <w:num w:numId="36">
    <w:abstractNumId w:val="11"/>
  </w:num>
  <w:num w:numId="37">
    <w:abstractNumId w:val="6"/>
  </w:num>
  <w:num w:numId="38">
    <w:abstractNumId w:val="37"/>
  </w:num>
  <w:num w:numId="39">
    <w:abstractNumId w:val="30"/>
  </w:num>
  <w:num w:numId="40">
    <w:abstractNumId w:val="25"/>
  </w:num>
  <w:num w:numId="41">
    <w:abstractNumId w:val="22"/>
  </w:num>
  <w:num w:numId="42">
    <w:abstractNumId w:val="3"/>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14690"/>
    <o:shapelayout v:ext="edit">
      <o:idmap v:ext="edit" data="87"/>
    </o:shapelayout>
  </w:hdrShapeDefaults>
  <w:footnotePr>
    <w:numRestart w:val="eachPage"/>
    <w:footnote w:id="0"/>
    <w:footnote w:id="1"/>
    <w:footnote w:id="2"/>
  </w:footnotePr>
  <w:endnotePr>
    <w:endnote w:id="0"/>
    <w:endnote w:id="1"/>
  </w:endnotePr>
  <w:compat/>
  <w:rsids>
    <w:rsidRoot w:val="00DE45A6"/>
    <w:rsid w:val="00000125"/>
    <w:rsid w:val="000004F6"/>
    <w:rsid w:val="000006E7"/>
    <w:rsid w:val="000008AE"/>
    <w:rsid w:val="000008FC"/>
    <w:rsid w:val="000009B0"/>
    <w:rsid w:val="00000A0E"/>
    <w:rsid w:val="0000193E"/>
    <w:rsid w:val="00001F6B"/>
    <w:rsid w:val="000020A1"/>
    <w:rsid w:val="000022CF"/>
    <w:rsid w:val="000023A9"/>
    <w:rsid w:val="00002754"/>
    <w:rsid w:val="000029EA"/>
    <w:rsid w:val="00002E89"/>
    <w:rsid w:val="0000312A"/>
    <w:rsid w:val="00003167"/>
    <w:rsid w:val="00003722"/>
    <w:rsid w:val="00003877"/>
    <w:rsid w:val="000042E8"/>
    <w:rsid w:val="000043A2"/>
    <w:rsid w:val="00004D17"/>
    <w:rsid w:val="00004EFC"/>
    <w:rsid w:val="000059D9"/>
    <w:rsid w:val="00005E5A"/>
    <w:rsid w:val="000064D6"/>
    <w:rsid w:val="00006535"/>
    <w:rsid w:val="00006B99"/>
    <w:rsid w:val="00006DBE"/>
    <w:rsid w:val="0001036B"/>
    <w:rsid w:val="000104F7"/>
    <w:rsid w:val="00010889"/>
    <w:rsid w:val="00010A35"/>
    <w:rsid w:val="00011B68"/>
    <w:rsid w:val="00011FF0"/>
    <w:rsid w:val="000127C5"/>
    <w:rsid w:val="000130B1"/>
    <w:rsid w:val="000132FA"/>
    <w:rsid w:val="00013306"/>
    <w:rsid w:val="00013355"/>
    <w:rsid w:val="00013498"/>
    <w:rsid w:val="0001374B"/>
    <w:rsid w:val="00013923"/>
    <w:rsid w:val="000146B8"/>
    <w:rsid w:val="0001472C"/>
    <w:rsid w:val="0001481C"/>
    <w:rsid w:val="000148EA"/>
    <w:rsid w:val="00014A8A"/>
    <w:rsid w:val="00014AB3"/>
    <w:rsid w:val="00015459"/>
    <w:rsid w:val="00016798"/>
    <w:rsid w:val="00016C7C"/>
    <w:rsid w:val="000170FC"/>
    <w:rsid w:val="0001751A"/>
    <w:rsid w:val="000176EA"/>
    <w:rsid w:val="000177B0"/>
    <w:rsid w:val="00017FDA"/>
    <w:rsid w:val="0002046C"/>
    <w:rsid w:val="000208AB"/>
    <w:rsid w:val="00020A1F"/>
    <w:rsid w:val="00020A4A"/>
    <w:rsid w:val="000213CA"/>
    <w:rsid w:val="00021B7A"/>
    <w:rsid w:val="00021D15"/>
    <w:rsid w:val="000225AA"/>
    <w:rsid w:val="00022E78"/>
    <w:rsid w:val="00023C6C"/>
    <w:rsid w:val="00024219"/>
    <w:rsid w:val="00024576"/>
    <w:rsid w:val="000245E8"/>
    <w:rsid w:val="000248BF"/>
    <w:rsid w:val="00024BC6"/>
    <w:rsid w:val="00024C8F"/>
    <w:rsid w:val="00025C23"/>
    <w:rsid w:val="000266A4"/>
    <w:rsid w:val="000269A4"/>
    <w:rsid w:val="00027342"/>
    <w:rsid w:val="00030527"/>
    <w:rsid w:val="000307E6"/>
    <w:rsid w:val="00030835"/>
    <w:rsid w:val="000310F7"/>
    <w:rsid w:val="000313D0"/>
    <w:rsid w:val="00031813"/>
    <w:rsid w:val="000319B8"/>
    <w:rsid w:val="00031CD3"/>
    <w:rsid w:val="00031F29"/>
    <w:rsid w:val="000322B3"/>
    <w:rsid w:val="00032356"/>
    <w:rsid w:val="00032B96"/>
    <w:rsid w:val="00032F7B"/>
    <w:rsid w:val="00033137"/>
    <w:rsid w:val="0003370C"/>
    <w:rsid w:val="0003406D"/>
    <w:rsid w:val="00034207"/>
    <w:rsid w:val="0003436B"/>
    <w:rsid w:val="00034785"/>
    <w:rsid w:val="00034DA3"/>
    <w:rsid w:val="00035086"/>
    <w:rsid w:val="00035A2F"/>
    <w:rsid w:val="0003628F"/>
    <w:rsid w:val="0003658B"/>
    <w:rsid w:val="00036B86"/>
    <w:rsid w:val="00036F25"/>
    <w:rsid w:val="0003713A"/>
    <w:rsid w:val="00037676"/>
    <w:rsid w:val="00037B51"/>
    <w:rsid w:val="000406CC"/>
    <w:rsid w:val="00040746"/>
    <w:rsid w:val="000412BF"/>
    <w:rsid w:val="00041E42"/>
    <w:rsid w:val="000424C7"/>
    <w:rsid w:val="00042FA2"/>
    <w:rsid w:val="0004309A"/>
    <w:rsid w:val="000433EB"/>
    <w:rsid w:val="000435BD"/>
    <w:rsid w:val="00043BD3"/>
    <w:rsid w:val="00044226"/>
    <w:rsid w:val="00044279"/>
    <w:rsid w:val="00044504"/>
    <w:rsid w:val="00044BAF"/>
    <w:rsid w:val="00045284"/>
    <w:rsid w:val="00045E59"/>
    <w:rsid w:val="00046222"/>
    <w:rsid w:val="00046CA3"/>
    <w:rsid w:val="00046FE0"/>
    <w:rsid w:val="000470F0"/>
    <w:rsid w:val="000471BF"/>
    <w:rsid w:val="00047980"/>
    <w:rsid w:val="00047DEF"/>
    <w:rsid w:val="00047EEE"/>
    <w:rsid w:val="00047FB9"/>
    <w:rsid w:val="00051091"/>
    <w:rsid w:val="000511BD"/>
    <w:rsid w:val="0005199E"/>
    <w:rsid w:val="00052529"/>
    <w:rsid w:val="00052751"/>
    <w:rsid w:val="0005295D"/>
    <w:rsid w:val="00052978"/>
    <w:rsid w:val="00052ED3"/>
    <w:rsid w:val="0005307C"/>
    <w:rsid w:val="000536FE"/>
    <w:rsid w:val="00053FE5"/>
    <w:rsid w:val="00054308"/>
    <w:rsid w:val="0005497B"/>
    <w:rsid w:val="00054D88"/>
    <w:rsid w:val="000558BE"/>
    <w:rsid w:val="00055DED"/>
    <w:rsid w:val="00055E2C"/>
    <w:rsid w:val="00056A83"/>
    <w:rsid w:val="00057425"/>
    <w:rsid w:val="00057D77"/>
    <w:rsid w:val="00060F55"/>
    <w:rsid w:val="0006173A"/>
    <w:rsid w:val="00061B96"/>
    <w:rsid w:val="00061FD3"/>
    <w:rsid w:val="00062CFC"/>
    <w:rsid w:val="00062D3C"/>
    <w:rsid w:val="00062F71"/>
    <w:rsid w:val="00063DBA"/>
    <w:rsid w:val="000640C7"/>
    <w:rsid w:val="000641B6"/>
    <w:rsid w:val="000649AF"/>
    <w:rsid w:val="00064A7C"/>
    <w:rsid w:val="00064F49"/>
    <w:rsid w:val="00065366"/>
    <w:rsid w:val="00065451"/>
    <w:rsid w:val="00065DEC"/>
    <w:rsid w:val="0006617B"/>
    <w:rsid w:val="00066461"/>
    <w:rsid w:val="000664B3"/>
    <w:rsid w:val="0006653B"/>
    <w:rsid w:val="0006728F"/>
    <w:rsid w:val="000675DA"/>
    <w:rsid w:val="00067748"/>
    <w:rsid w:val="00067A03"/>
    <w:rsid w:val="00070D9B"/>
    <w:rsid w:val="00071393"/>
    <w:rsid w:val="00071857"/>
    <w:rsid w:val="00071BD8"/>
    <w:rsid w:val="000723C3"/>
    <w:rsid w:val="000723C8"/>
    <w:rsid w:val="000728F4"/>
    <w:rsid w:val="00072B21"/>
    <w:rsid w:val="00073865"/>
    <w:rsid w:val="00073D93"/>
    <w:rsid w:val="00073DFD"/>
    <w:rsid w:val="00073E25"/>
    <w:rsid w:val="00074AE1"/>
    <w:rsid w:val="00075232"/>
    <w:rsid w:val="000759B6"/>
    <w:rsid w:val="00075F45"/>
    <w:rsid w:val="000761DE"/>
    <w:rsid w:val="00076A4D"/>
    <w:rsid w:val="0008163A"/>
    <w:rsid w:val="0008179E"/>
    <w:rsid w:val="000817F8"/>
    <w:rsid w:val="00081FDB"/>
    <w:rsid w:val="00082A9E"/>
    <w:rsid w:val="00083D53"/>
    <w:rsid w:val="00084097"/>
    <w:rsid w:val="00084ACE"/>
    <w:rsid w:val="00084D75"/>
    <w:rsid w:val="00084FFB"/>
    <w:rsid w:val="00085169"/>
    <w:rsid w:val="000852B9"/>
    <w:rsid w:val="000853CD"/>
    <w:rsid w:val="0008567D"/>
    <w:rsid w:val="00086040"/>
    <w:rsid w:val="00086571"/>
    <w:rsid w:val="0008666F"/>
    <w:rsid w:val="00086BC2"/>
    <w:rsid w:val="00087287"/>
    <w:rsid w:val="00087EC7"/>
    <w:rsid w:val="0009018F"/>
    <w:rsid w:val="00090717"/>
    <w:rsid w:val="00090BC5"/>
    <w:rsid w:val="000911CE"/>
    <w:rsid w:val="000915BB"/>
    <w:rsid w:val="0009160A"/>
    <w:rsid w:val="00091BF4"/>
    <w:rsid w:val="00092247"/>
    <w:rsid w:val="000924DA"/>
    <w:rsid w:val="00092F79"/>
    <w:rsid w:val="000930BD"/>
    <w:rsid w:val="0009456C"/>
    <w:rsid w:val="0009490D"/>
    <w:rsid w:val="000951F9"/>
    <w:rsid w:val="00095BCF"/>
    <w:rsid w:val="00097AEB"/>
    <w:rsid w:val="000A0B6D"/>
    <w:rsid w:val="000A0D20"/>
    <w:rsid w:val="000A134B"/>
    <w:rsid w:val="000A196F"/>
    <w:rsid w:val="000A1CF6"/>
    <w:rsid w:val="000A2D94"/>
    <w:rsid w:val="000A2E29"/>
    <w:rsid w:val="000A3196"/>
    <w:rsid w:val="000A6302"/>
    <w:rsid w:val="000A673B"/>
    <w:rsid w:val="000A6C6B"/>
    <w:rsid w:val="000A712E"/>
    <w:rsid w:val="000A718C"/>
    <w:rsid w:val="000A7324"/>
    <w:rsid w:val="000A774D"/>
    <w:rsid w:val="000A7F86"/>
    <w:rsid w:val="000B0426"/>
    <w:rsid w:val="000B0C19"/>
    <w:rsid w:val="000B0EAD"/>
    <w:rsid w:val="000B0F06"/>
    <w:rsid w:val="000B1275"/>
    <w:rsid w:val="000B184E"/>
    <w:rsid w:val="000B1AA0"/>
    <w:rsid w:val="000B1D4B"/>
    <w:rsid w:val="000B1DCD"/>
    <w:rsid w:val="000B208D"/>
    <w:rsid w:val="000B3201"/>
    <w:rsid w:val="000B3677"/>
    <w:rsid w:val="000B3D74"/>
    <w:rsid w:val="000B3E23"/>
    <w:rsid w:val="000B3E5A"/>
    <w:rsid w:val="000B425B"/>
    <w:rsid w:val="000B448A"/>
    <w:rsid w:val="000B4686"/>
    <w:rsid w:val="000B4AC7"/>
    <w:rsid w:val="000B4B08"/>
    <w:rsid w:val="000B4D27"/>
    <w:rsid w:val="000B52AD"/>
    <w:rsid w:val="000B5583"/>
    <w:rsid w:val="000B598A"/>
    <w:rsid w:val="000B604C"/>
    <w:rsid w:val="000B6BE5"/>
    <w:rsid w:val="000B6E10"/>
    <w:rsid w:val="000B782C"/>
    <w:rsid w:val="000B79A1"/>
    <w:rsid w:val="000C0495"/>
    <w:rsid w:val="000C06C2"/>
    <w:rsid w:val="000C0731"/>
    <w:rsid w:val="000C0753"/>
    <w:rsid w:val="000C0F71"/>
    <w:rsid w:val="000C0F87"/>
    <w:rsid w:val="000C1348"/>
    <w:rsid w:val="000C1A7E"/>
    <w:rsid w:val="000C2EED"/>
    <w:rsid w:val="000C2F18"/>
    <w:rsid w:val="000C3486"/>
    <w:rsid w:val="000C36B9"/>
    <w:rsid w:val="000C480E"/>
    <w:rsid w:val="000C4DF0"/>
    <w:rsid w:val="000C57C4"/>
    <w:rsid w:val="000C5B41"/>
    <w:rsid w:val="000C73F8"/>
    <w:rsid w:val="000C7C3D"/>
    <w:rsid w:val="000D0712"/>
    <w:rsid w:val="000D17BF"/>
    <w:rsid w:val="000D18D4"/>
    <w:rsid w:val="000D2665"/>
    <w:rsid w:val="000D2A8F"/>
    <w:rsid w:val="000D316D"/>
    <w:rsid w:val="000D47C4"/>
    <w:rsid w:val="000D4EC4"/>
    <w:rsid w:val="000D5049"/>
    <w:rsid w:val="000D54C5"/>
    <w:rsid w:val="000D5772"/>
    <w:rsid w:val="000D65D9"/>
    <w:rsid w:val="000D6642"/>
    <w:rsid w:val="000D6A10"/>
    <w:rsid w:val="000D6BC0"/>
    <w:rsid w:val="000D72E6"/>
    <w:rsid w:val="000D73DE"/>
    <w:rsid w:val="000D7E69"/>
    <w:rsid w:val="000E0764"/>
    <w:rsid w:val="000E087A"/>
    <w:rsid w:val="000E0A25"/>
    <w:rsid w:val="000E0AD2"/>
    <w:rsid w:val="000E10E5"/>
    <w:rsid w:val="000E1722"/>
    <w:rsid w:val="000E199A"/>
    <w:rsid w:val="000E200A"/>
    <w:rsid w:val="000E2E23"/>
    <w:rsid w:val="000E3470"/>
    <w:rsid w:val="000E3721"/>
    <w:rsid w:val="000E3FC2"/>
    <w:rsid w:val="000E457F"/>
    <w:rsid w:val="000E4843"/>
    <w:rsid w:val="000E4BB6"/>
    <w:rsid w:val="000E56EA"/>
    <w:rsid w:val="000E6FBA"/>
    <w:rsid w:val="000E74B2"/>
    <w:rsid w:val="000E78D6"/>
    <w:rsid w:val="000E7A2B"/>
    <w:rsid w:val="000F0138"/>
    <w:rsid w:val="000F0797"/>
    <w:rsid w:val="000F0AAC"/>
    <w:rsid w:val="000F0DA3"/>
    <w:rsid w:val="000F0E3B"/>
    <w:rsid w:val="000F10FB"/>
    <w:rsid w:val="000F2437"/>
    <w:rsid w:val="000F354F"/>
    <w:rsid w:val="000F38AC"/>
    <w:rsid w:val="000F3DBA"/>
    <w:rsid w:val="000F42DA"/>
    <w:rsid w:val="000F4843"/>
    <w:rsid w:val="000F4C2B"/>
    <w:rsid w:val="000F529E"/>
    <w:rsid w:val="000F5960"/>
    <w:rsid w:val="000F5EDE"/>
    <w:rsid w:val="000F6176"/>
    <w:rsid w:val="000F6628"/>
    <w:rsid w:val="000F6F35"/>
    <w:rsid w:val="000F7069"/>
    <w:rsid w:val="000F77BC"/>
    <w:rsid w:val="000F7FA3"/>
    <w:rsid w:val="00100572"/>
    <w:rsid w:val="001009FF"/>
    <w:rsid w:val="00101736"/>
    <w:rsid w:val="00101920"/>
    <w:rsid w:val="00101A0C"/>
    <w:rsid w:val="00101AC1"/>
    <w:rsid w:val="00102215"/>
    <w:rsid w:val="00102231"/>
    <w:rsid w:val="00102288"/>
    <w:rsid w:val="0010353E"/>
    <w:rsid w:val="00103813"/>
    <w:rsid w:val="00103D40"/>
    <w:rsid w:val="00104D8D"/>
    <w:rsid w:val="00105445"/>
    <w:rsid w:val="00105AFA"/>
    <w:rsid w:val="00105BE2"/>
    <w:rsid w:val="00105CF2"/>
    <w:rsid w:val="001064F6"/>
    <w:rsid w:val="00106D32"/>
    <w:rsid w:val="001070AB"/>
    <w:rsid w:val="001071CD"/>
    <w:rsid w:val="00107614"/>
    <w:rsid w:val="00107A9A"/>
    <w:rsid w:val="00110075"/>
    <w:rsid w:val="001108EA"/>
    <w:rsid w:val="00110A04"/>
    <w:rsid w:val="00110C09"/>
    <w:rsid w:val="00110E5D"/>
    <w:rsid w:val="00111153"/>
    <w:rsid w:val="0011120A"/>
    <w:rsid w:val="0011137D"/>
    <w:rsid w:val="001114BD"/>
    <w:rsid w:val="00111943"/>
    <w:rsid w:val="00111FB2"/>
    <w:rsid w:val="00112939"/>
    <w:rsid w:val="00112EEC"/>
    <w:rsid w:val="0011310F"/>
    <w:rsid w:val="0011312B"/>
    <w:rsid w:val="00114456"/>
    <w:rsid w:val="0011455A"/>
    <w:rsid w:val="001152D5"/>
    <w:rsid w:val="00115742"/>
    <w:rsid w:val="00115A28"/>
    <w:rsid w:val="00115B95"/>
    <w:rsid w:val="001160C0"/>
    <w:rsid w:val="00116316"/>
    <w:rsid w:val="001164FB"/>
    <w:rsid w:val="00116900"/>
    <w:rsid w:val="001170A9"/>
    <w:rsid w:val="00117378"/>
    <w:rsid w:val="0012001F"/>
    <w:rsid w:val="00120170"/>
    <w:rsid w:val="00120364"/>
    <w:rsid w:val="00120621"/>
    <w:rsid w:val="00120CEC"/>
    <w:rsid w:val="00120FCE"/>
    <w:rsid w:val="001222A0"/>
    <w:rsid w:val="001222CD"/>
    <w:rsid w:val="001225A5"/>
    <w:rsid w:val="00122BA8"/>
    <w:rsid w:val="00123752"/>
    <w:rsid w:val="001239D8"/>
    <w:rsid w:val="001242E2"/>
    <w:rsid w:val="001245F7"/>
    <w:rsid w:val="001246CE"/>
    <w:rsid w:val="00124729"/>
    <w:rsid w:val="0012482F"/>
    <w:rsid w:val="0012496A"/>
    <w:rsid w:val="00124971"/>
    <w:rsid w:val="001250FB"/>
    <w:rsid w:val="001256E2"/>
    <w:rsid w:val="001257EC"/>
    <w:rsid w:val="00126332"/>
    <w:rsid w:val="00126440"/>
    <w:rsid w:val="00127568"/>
    <w:rsid w:val="00127629"/>
    <w:rsid w:val="0012765D"/>
    <w:rsid w:val="00127ABB"/>
    <w:rsid w:val="0013010F"/>
    <w:rsid w:val="0013040E"/>
    <w:rsid w:val="001307C7"/>
    <w:rsid w:val="0013148F"/>
    <w:rsid w:val="00132B0D"/>
    <w:rsid w:val="00132F74"/>
    <w:rsid w:val="001348A6"/>
    <w:rsid w:val="00134927"/>
    <w:rsid w:val="00134E14"/>
    <w:rsid w:val="00135149"/>
    <w:rsid w:val="00136045"/>
    <w:rsid w:val="00136982"/>
    <w:rsid w:val="00136AD2"/>
    <w:rsid w:val="00136C54"/>
    <w:rsid w:val="00136DAC"/>
    <w:rsid w:val="00137DD5"/>
    <w:rsid w:val="00137F6D"/>
    <w:rsid w:val="001406E6"/>
    <w:rsid w:val="0014078E"/>
    <w:rsid w:val="001408D5"/>
    <w:rsid w:val="001409B0"/>
    <w:rsid w:val="00140A3E"/>
    <w:rsid w:val="0014136A"/>
    <w:rsid w:val="0014139F"/>
    <w:rsid w:val="00141600"/>
    <w:rsid w:val="00141A47"/>
    <w:rsid w:val="00141E26"/>
    <w:rsid w:val="00141EAB"/>
    <w:rsid w:val="00142B27"/>
    <w:rsid w:val="00142C82"/>
    <w:rsid w:val="001432FF"/>
    <w:rsid w:val="001433FA"/>
    <w:rsid w:val="001436A5"/>
    <w:rsid w:val="0014400C"/>
    <w:rsid w:val="0014426B"/>
    <w:rsid w:val="0014464F"/>
    <w:rsid w:val="001448D0"/>
    <w:rsid w:val="00145787"/>
    <w:rsid w:val="00145818"/>
    <w:rsid w:val="00145C7B"/>
    <w:rsid w:val="00146075"/>
    <w:rsid w:val="00146221"/>
    <w:rsid w:val="00146FCB"/>
    <w:rsid w:val="0014721F"/>
    <w:rsid w:val="00147375"/>
    <w:rsid w:val="00150737"/>
    <w:rsid w:val="00150860"/>
    <w:rsid w:val="00150E6E"/>
    <w:rsid w:val="001517FE"/>
    <w:rsid w:val="00151E62"/>
    <w:rsid w:val="00151EE5"/>
    <w:rsid w:val="001520F6"/>
    <w:rsid w:val="001526FA"/>
    <w:rsid w:val="001526FC"/>
    <w:rsid w:val="00152C51"/>
    <w:rsid w:val="00153352"/>
    <w:rsid w:val="00153680"/>
    <w:rsid w:val="00153726"/>
    <w:rsid w:val="00153882"/>
    <w:rsid w:val="00154502"/>
    <w:rsid w:val="00154676"/>
    <w:rsid w:val="001549CE"/>
    <w:rsid w:val="001552CF"/>
    <w:rsid w:val="001555B4"/>
    <w:rsid w:val="001557CD"/>
    <w:rsid w:val="0015589A"/>
    <w:rsid w:val="00155D51"/>
    <w:rsid w:val="00155E11"/>
    <w:rsid w:val="00156009"/>
    <w:rsid w:val="00157785"/>
    <w:rsid w:val="00157F80"/>
    <w:rsid w:val="001609EC"/>
    <w:rsid w:val="00160AFC"/>
    <w:rsid w:val="00160BAC"/>
    <w:rsid w:val="001612D1"/>
    <w:rsid w:val="001618DE"/>
    <w:rsid w:val="0016210A"/>
    <w:rsid w:val="0016264F"/>
    <w:rsid w:val="001635A4"/>
    <w:rsid w:val="00163785"/>
    <w:rsid w:val="00163A3A"/>
    <w:rsid w:val="001640AE"/>
    <w:rsid w:val="0016435F"/>
    <w:rsid w:val="001649FF"/>
    <w:rsid w:val="001651D9"/>
    <w:rsid w:val="00165FC4"/>
    <w:rsid w:val="00166770"/>
    <w:rsid w:val="00166890"/>
    <w:rsid w:val="0016691D"/>
    <w:rsid w:val="00170C5D"/>
    <w:rsid w:val="001716FF"/>
    <w:rsid w:val="0017266C"/>
    <w:rsid w:val="001726A5"/>
    <w:rsid w:val="00173030"/>
    <w:rsid w:val="001733C4"/>
    <w:rsid w:val="00173EE6"/>
    <w:rsid w:val="00174186"/>
    <w:rsid w:val="00175A2F"/>
    <w:rsid w:val="00176C45"/>
    <w:rsid w:val="00176E36"/>
    <w:rsid w:val="001770FC"/>
    <w:rsid w:val="001779A1"/>
    <w:rsid w:val="00180109"/>
    <w:rsid w:val="00180C6F"/>
    <w:rsid w:val="00180FA5"/>
    <w:rsid w:val="00181605"/>
    <w:rsid w:val="00181743"/>
    <w:rsid w:val="00181997"/>
    <w:rsid w:val="00182281"/>
    <w:rsid w:val="001822E3"/>
    <w:rsid w:val="00182711"/>
    <w:rsid w:val="00183389"/>
    <w:rsid w:val="00183FBA"/>
    <w:rsid w:val="001840B0"/>
    <w:rsid w:val="00184611"/>
    <w:rsid w:val="00185358"/>
    <w:rsid w:val="00185995"/>
    <w:rsid w:val="001863F1"/>
    <w:rsid w:val="001865BC"/>
    <w:rsid w:val="00186A90"/>
    <w:rsid w:val="00186B84"/>
    <w:rsid w:val="00186C08"/>
    <w:rsid w:val="00186C19"/>
    <w:rsid w:val="0018741B"/>
    <w:rsid w:val="0018759E"/>
    <w:rsid w:val="001875DF"/>
    <w:rsid w:val="0019020F"/>
    <w:rsid w:val="00190248"/>
    <w:rsid w:val="00190900"/>
    <w:rsid w:val="0019140B"/>
    <w:rsid w:val="00191955"/>
    <w:rsid w:val="00191F1A"/>
    <w:rsid w:val="00192044"/>
    <w:rsid w:val="0019247E"/>
    <w:rsid w:val="00192724"/>
    <w:rsid w:val="00193BFD"/>
    <w:rsid w:val="001947CD"/>
    <w:rsid w:val="00195628"/>
    <w:rsid w:val="0019684D"/>
    <w:rsid w:val="00196E29"/>
    <w:rsid w:val="00196EE2"/>
    <w:rsid w:val="00196EE9"/>
    <w:rsid w:val="00197150"/>
    <w:rsid w:val="0019723C"/>
    <w:rsid w:val="001977F0"/>
    <w:rsid w:val="001A022B"/>
    <w:rsid w:val="001A050D"/>
    <w:rsid w:val="001A0827"/>
    <w:rsid w:val="001A0B73"/>
    <w:rsid w:val="001A0C9B"/>
    <w:rsid w:val="001A0F87"/>
    <w:rsid w:val="001A1906"/>
    <w:rsid w:val="001A22FD"/>
    <w:rsid w:val="001A2390"/>
    <w:rsid w:val="001A2C52"/>
    <w:rsid w:val="001A2CF0"/>
    <w:rsid w:val="001A2FED"/>
    <w:rsid w:val="001A3512"/>
    <w:rsid w:val="001A3C8D"/>
    <w:rsid w:val="001A3D9F"/>
    <w:rsid w:val="001A3FC4"/>
    <w:rsid w:val="001A41C3"/>
    <w:rsid w:val="001A4A0C"/>
    <w:rsid w:val="001A56DC"/>
    <w:rsid w:val="001A5813"/>
    <w:rsid w:val="001A5D51"/>
    <w:rsid w:val="001A5DAA"/>
    <w:rsid w:val="001A64AA"/>
    <w:rsid w:val="001A67B3"/>
    <w:rsid w:val="001A69EC"/>
    <w:rsid w:val="001A6A70"/>
    <w:rsid w:val="001A73EB"/>
    <w:rsid w:val="001B0034"/>
    <w:rsid w:val="001B0532"/>
    <w:rsid w:val="001B0CC0"/>
    <w:rsid w:val="001B147C"/>
    <w:rsid w:val="001B1481"/>
    <w:rsid w:val="001B1D98"/>
    <w:rsid w:val="001B1DF5"/>
    <w:rsid w:val="001B1E72"/>
    <w:rsid w:val="001B1E9E"/>
    <w:rsid w:val="001B251B"/>
    <w:rsid w:val="001B32EC"/>
    <w:rsid w:val="001B34B9"/>
    <w:rsid w:val="001B3739"/>
    <w:rsid w:val="001B373A"/>
    <w:rsid w:val="001B38AB"/>
    <w:rsid w:val="001B38AD"/>
    <w:rsid w:val="001B3A56"/>
    <w:rsid w:val="001B3BD5"/>
    <w:rsid w:val="001B43F5"/>
    <w:rsid w:val="001B4E1F"/>
    <w:rsid w:val="001B4F26"/>
    <w:rsid w:val="001B5E62"/>
    <w:rsid w:val="001B60A7"/>
    <w:rsid w:val="001B62E4"/>
    <w:rsid w:val="001B63CC"/>
    <w:rsid w:val="001B6407"/>
    <w:rsid w:val="001B671A"/>
    <w:rsid w:val="001B6830"/>
    <w:rsid w:val="001B694B"/>
    <w:rsid w:val="001B6DDD"/>
    <w:rsid w:val="001B7059"/>
    <w:rsid w:val="001B76A0"/>
    <w:rsid w:val="001B7A75"/>
    <w:rsid w:val="001C036C"/>
    <w:rsid w:val="001C0372"/>
    <w:rsid w:val="001C0D6A"/>
    <w:rsid w:val="001C0E65"/>
    <w:rsid w:val="001C0F31"/>
    <w:rsid w:val="001C11AC"/>
    <w:rsid w:val="001C1ABA"/>
    <w:rsid w:val="001C204C"/>
    <w:rsid w:val="001C37D9"/>
    <w:rsid w:val="001C3A8B"/>
    <w:rsid w:val="001C435D"/>
    <w:rsid w:val="001C4C84"/>
    <w:rsid w:val="001C4CAC"/>
    <w:rsid w:val="001C5046"/>
    <w:rsid w:val="001C555D"/>
    <w:rsid w:val="001C55F9"/>
    <w:rsid w:val="001C5B6C"/>
    <w:rsid w:val="001C5C09"/>
    <w:rsid w:val="001C5E37"/>
    <w:rsid w:val="001C6621"/>
    <w:rsid w:val="001C6F27"/>
    <w:rsid w:val="001C7018"/>
    <w:rsid w:val="001C72A7"/>
    <w:rsid w:val="001C7337"/>
    <w:rsid w:val="001C7610"/>
    <w:rsid w:val="001C7794"/>
    <w:rsid w:val="001C7EBF"/>
    <w:rsid w:val="001D0874"/>
    <w:rsid w:val="001D0F30"/>
    <w:rsid w:val="001D0F31"/>
    <w:rsid w:val="001D119D"/>
    <w:rsid w:val="001D122B"/>
    <w:rsid w:val="001D1313"/>
    <w:rsid w:val="001D265F"/>
    <w:rsid w:val="001D26FF"/>
    <w:rsid w:val="001D2868"/>
    <w:rsid w:val="001D31FE"/>
    <w:rsid w:val="001D36DD"/>
    <w:rsid w:val="001D4CF7"/>
    <w:rsid w:val="001D5011"/>
    <w:rsid w:val="001D5315"/>
    <w:rsid w:val="001D5479"/>
    <w:rsid w:val="001D56F9"/>
    <w:rsid w:val="001D57BA"/>
    <w:rsid w:val="001D6009"/>
    <w:rsid w:val="001D6141"/>
    <w:rsid w:val="001D698E"/>
    <w:rsid w:val="001D6DE6"/>
    <w:rsid w:val="001D6F3D"/>
    <w:rsid w:val="001D7B7B"/>
    <w:rsid w:val="001D7E83"/>
    <w:rsid w:val="001E0282"/>
    <w:rsid w:val="001E032B"/>
    <w:rsid w:val="001E0F5A"/>
    <w:rsid w:val="001E1102"/>
    <w:rsid w:val="001E1325"/>
    <w:rsid w:val="001E1B3D"/>
    <w:rsid w:val="001E1E1C"/>
    <w:rsid w:val="001E26F8"/>
    <w:rsid w:val="001E2C82"/>
    <w:rsid w:val="001E2DD8"/>
    <w:rsid w:val="001E2F87"/>
    <w:rsid w:val="001E3367"/>
    <w:rsid w:val="001E4808"/>
    <w:rsid w:val="001E4D46"/>
    <w:rsid w:val="001E545E"/>
    <w:rsid w:val="001E55D5"/>
    <w:rsid w:val="001E5693"/>
    <w:rsid w:val="001E5B2F"/>
    <w:rsid w:val="001E63BB"/>
    <w:rsid w:val="001E7789"/>
    <w:rsid w:val="001E79F5"/>
    <w:rsid w:val="001E7F44"/>
    <w:rsid w:val="001F01DD"/>
    <w:rsid w:val="001F0499"/>
    <w:rsid w:val="001F0853"/>
    <w:rsid w:val="001F088C"/>
    <w:rsid w:val="001F0B2D"/>
    <w:rsid w:val="001F1158"/>
    <w:rsid w:val="001F11A2"/>
    <w:rsid w:val="001F1809"/>
    <w:rsid w:val="001F19F9"/>
    <w:rsid w:val="001F2B6A"/>
    <w:rsid w:val="001F328B"/>
    <w:rsid w:val="001F364E"/>
    <w:rsid w:val="001F3DDE"/>
    <w:rsid w:val="001F4BE1"/>
    <w:rsid w:val="001F4D24"/>
    <w:rsid w:val="001F4EC1"/>
    <w:rsid w:val="001F4ED1"/>
    <w:rsid w:val="001F6623"/>
    <w:rsid w:val="001F6BD8"/>
    <w:rsid w:val="001F6DBB"/>
    <w:rsid w:val="001F6E2F"/>
    <w:rsid w:val="001F6E6A"/>
    <w:rsid w:val="001F6F77"/>
    <w:rsid w:val="001F7178"/>
    <w:rsid w:val="001F7A9F"/>
    <w:rsid w:val="002011D9"/>
    <w:rsid w:val="002015AD"/>
    <w:rsid w:val="00201E40"/>
    <w:rsid w:val="00203980"/>
    <w:rsid w:val="00203B0E"/>
    <w:rsid w:val="00204407"/>
    <w:rsid w:val="00204444"/>
    <w:rsid w:val="00205533"/>
    <w:rsid w:val="002055DA"/>
    <w:rsid w:val="00205750"/>
    <w:rsid w:val="00205B3D"/>
    <w:rsid w:val="00205C41"/>
    <w:rsid w:val="00205E66"/>
    <w:rsid w:val="00205FF6"/>
    <w:rsid w:val="00206C87"/>
    <w:rsid w:val="00206E84"/>
    <w:rsid w:val="002072EF"/>
    <w:rsid w:val="002076AD"/>
    <w:rsid w:val="0021018D"/>
    <w:rsid w:val="002102E4"/>
    <w:rsid w:val="002107A4"/>
    <w:rsid w:val="00211089"/>
    <w:rsid w:val="002110FB"/>
    <w:rsid w:val="0021126A"/>
    <w:rsid w:val="002112E0"/>
    <w:rsid w:val="002113FB"/>
    <w:rsid w:val="002115D8"/>
    <w:rsid w:val="00211743"/>
    <w:rsid w:val="00211913"/>
    <w:rsid w:val="0021208E"/>
    <w:rsid w:val="002121A1"/>
    <w:rsid w:val="00212724"/>
    <w:rsid w:val="0021274E"/>
    <w:rsid w:val="00212804"/>
    <w:rsid w:val="00212C49"/>
    <w:rsid w:val="002133A6"/>
    <w:rsid w:val="00213786"/>
    <w:rsid w:val="00213EE6"/>
    <w:rsid w:val="00214371"/>
    <w:rsid w:val="00214409"/>
    <w:rsid w:val="0021478E"/>
    <w:rsid w:val="00214B8E"/>
    <w:rsid w:val="002158DE"/>
    <w:rsid w:val="002163D1"/>
    <w:rsid w:val="002167C7"/>
    <w:rsid w:val="0021691D"/>
    <w:rsid w:val="00216D14"/>
    <w:rsid w:val="00217BD9"/>
    <w:rsid w:val="00217D3F"/>
    <w:rsid w:val="00217F1E"/>
    <w:rsid w:val="00220757"/>
    <w:rsid w:val="00220A7C"/>
    <w:rsid w:val="00221015"/>
    <w:rsid w:val="00221393"/>
    <w:rsid w:val="00221E77"/>
    <w:rsid w:val="002223DA"/>
    <w:rsid w:val="00222489"/>
    <w:rsid w:val="002230C7"/>
    <w:rsid w:val="0022356E"/>
    <w:rsid w:val="00223961"/>
    <w:rsid w:val="00223B9A"/>
    <w:rsid w:val="00223FFC"/>
    <w:rsid w:val="002245C9"/>
    <w:rsid w:val="002246D9"/>
    <w:rsid w:val="00225117"/>
    <w:rsid w:val="00225FEB"/>
    <w:rsid w:val="00226F8D"/>
    <w:rsid w:val="0022731F"/>
    <w:rsid w:val="0022783E"/>
    <w:rsid w:val="00227A02"/>
    <w:rsid w:val="00227A0B"/>
    <w:rsid w:val="002301AE"/>
    <w:rsid w:val="002302D2"/>
    <w:rsid w:val="00230DAD"/>
    <w:rsid w:val="00231564"/>
    <w:rsid w:val="00231565"/>
    <w:rsid w:val="00231CD8"/>
    <w:rsid w:val="00231D57"/>
    <w:rsid w:val="00232389"/>
    <w:rsid w:val="0023272F"/>
    <w:rsid w:val="00232790"/>
    <w:rsid w:val="00233357"/>
    <w:rsid w:val="00233436"/>
    <w:rsid w:val="00234348"/>
    <w:rsid w:val="0023476B"/>
    <w:rsid w:val="002348D1"/>
    <w:rsid w:val="00234909"/>
    <w:rsid w:val="00234D6E"/>
    <w:rsid w:val="002353E0"/>
    <w:rsid w:val="002363A9"/>
    <w:rsid w:val="0023737D"/>
    <w:rsid w:val="002374F1"/>
    <w:rsid w:val="00237AFB"/>
    <w:rsid w:val="00237C96"/>
    <w:rsid w:val="00237E85"/>
    <w:rsid w:val="0024061B"/>
    <w:rsid w:val="002407AF"/>
    <w:rsid w:val="002409A2"/>
    <w:rsid w:val="00240BCF"/>
    <w:rsid w:val="00240FA4"/>
    <w:rsid w:val="00241269"/>
    <w:rsid w:val="00241BD3"/>
    <w:rsid w:val="00241E32"/>
    <w:rsid w:val="00242C86"/>
    <w:rsid w:val="002436DE"/>
    <w:rsid w:val="00243E76"/>
    <w:rsid w:val="002443B5"/>
    <w:rsid w:val="00244D8B"/>
    <w:rsid w:val="00244E5A"/>
    <w:rsid w:val="00244E65"/>
    <w:rsid w:val="00245174"/>
    <w:rsid w:val="00245292"/>
    <w:rsid w:val="002453CE"/>
    <w:rsid w:val="002459DF"/>
    <w:rsid w:val="002465B2"/>
    <w:rsid w:val="00246DFE"/>
    <w:rsid w:val="00246FB6"/>
    <w:rsid w:val="002473AA"/>
    <w:rsid w:val="0024784B"/>
    <w:rsid w:val="00247BC8"/>
    <w:rsid w:val="00247DF2"/>
    <w:rsid w:val="00250694"/>
    <w:rsid w:val="002508FC"/>
    <w:rsid w:val="00250CDA"/>
    <w:rsid w:val="00250D6C"/>
    <w:rsid w:val="00252777"/>
    <w:rsid w:val="00252B73"/>
    <w:rsid w:val="00252C6C"/>
    <w:rsid w:val="00252E8A"/>
    <w:rsid w:val="00252EFD"/>
    <w:rsid w:val="00252F62"/>
    <w:rsid w:val="00253903"/>
    <w:rsid w:val="00253B4C"/>
    <w:rsid w:val="00253B8C"/>
    <w:rsid w:val="00253C77"/>
    <w:rsid w:val="00253D25"/>
    <w:rsid w:val="00253F38"/>
    <w:rsid w:val="00254163"/>
    <w:rsid w:val="00254171"/>
    <w:rsid w:val="00254934"/>
    <w:rsid w:val="00255070"/>
    <w:rsid w:val="00255504"/>
    <w:rsid w:val="00255518"/>
    <w:rsid w:val="0025552A"/>
    <w:rsid w:val="00256CC7"/>
    <w:rsid w:val="00260A9C"/>
    <w:rsid w:val="00260EB6"/>
    <w:rsid w:val="0026195A"/>
    <w:rsid w:val="00261D30"/>
    <w:rsid w:val="00262126"/>
    <w:rsid w:val="002629EC"/>
    <w:rsid w:val="00263180"/>
    <w:rsid w:val="00263F73"/>
    <w:rsid w:val="00264723"/>
    <w:rsid w:val="00264740"/>
    <w:rsid w:val="00264CDA"/>
    <w:rsid w:val="00264F93"/>
    <w:rsid w:val="002659A7"/>
    <w:rsid w:val="002659FF"/>
    <w:rsid w:val="00265C47"/>
    <w:rsid w:val="00265FD0"/>
    <w:rsid w:val="002666FC"/>
    <w:rsid w:val="00266915"/>
    <w:rsid w:val="002670DB"/>
    <w:rsid w:val="0026749B"/>
    <w:rsid w:val="00267BA0"/>
    <w:rsid w:val="00267F0B"/>
    <w:rsid w:val="00267FF5"/>
    <w:rsid w:val="002702C4"/>
    <w:rsid w:val="0027037E"/>
    <w:rsid w:val="002713DA"/>
    <w:rsid w:val="00271DB7"/>
    <w:rsid w:val="002736D5"/>
    <w:rsid w:val="00273734"/>
    <w:rsid w:val="0027375B"/>
    <w:rsid w:val="0027386E"/>
    <w:rsid w:val="0027481A"/>
    <w:rsid w:val="00274AAC"/>
    <w:rsid w:val="002753BB"/>
    <w:rsid w:val="00275544"/>
    <w:rsid w:val="002758EF"/>
    <w:rsid w:val="00275BBF"/>
    <w:rsid w:val="00275BF7"/>
    <w:rsid w:val="00275CC2"/>
    <w:rsid w:val="00275EA1"/>
    <w:rsid w:val="00276A07"/>
    <w:rsid w:val="00276C2D"/>
    <w:rsid w:val="002773B3"/>
    <w:rsid w:val="002778C5"/>
    <w:rsid w:val="002806BE"/>
    <w:rsid w:val="00280864"/>
    <w:rsid w:val="0028235C"/>
    <w:rsid w:val="00282B91"/>
    <w:rsid w:val="00282F57"/>
    <w:rsid w:val="002833C5"/>
    <w:rsid w:val="00283E25"/>
    <w:rsid w:val="0028440C"/>
    <w:rsid w:val="002846FE"/>
    <w:rsid w:val="00285187"/>
    <w:rsid w:val="0028594F"/>
    <w:rsid w:val="00285A58"/>
    <w:rsid w:val="002861F7"/>
    <w:rsid w:val="002864B8"/>
    <w:rsid w:val="00286883"/>
    <w:rsid w:val="00286C89"/>
    <w:rsid w:val="002870D5"/>
    <w:rsid w:val="002870DC"/>
    <w:rsid w:val="0028773D"/>
    <w:rsid w:val="00287CBA"/>
    <w:rsid w:val="00287E02"/>
    <w:rsid w:val="00290167"/>
    <w:rsid w:val="00291187"/>
    <w:rsid w:val="002911C8"/>
    <w:rsid w:val="002917CF"/>
    <w:rsid w:val="0029207E"/>
    <w:rsid w:val="0029226C"/>
    <w:rsid w:val="002926F7"/>
    <w:rsid w:val="0029293C"/>
    <w:rsid w:val="00292F7C"/>
    <w:rsid w:val="002935AC"/>
    <w:rsid w:val="002936D7"/>
    <w:rsid w:val="00293B12"/>
    <w:rsid w:val="0029435E"/>
    <w:rsid w:val="0029482C"/>
    <w:rsid w:val="00294A6B"/>
    <w:rsid w:val="00295009"/>
    <w:rsid w:val="0029506D"/>
    <w:rsid w:val="002952F3"/>
    <w:rsid w:val="00295B88"/>
    <w:rsid w:val="00295BD2"/>
    <w:rsid w:val="002960B6"/>
    <w:rsid w:val="002964F3"/>
    <w:rsid w:val="00296C96"/>
    <w:rsid w:val="00296F53"/>
    <w:rsid w:val="002971D2"/>
    <w:rsid w:val="002A038A"/>
    <w:rsid w:val="002A0504"/>
    <w:rsid w:val="002A0550"/>
    <w:rsid w:val="002A0765"/>
    <w:rsid w:val="002A0FE7"/>
    <w:rsid w:val="002A117B"/>
    <w:rsid w:val="002A1958"/>
    <w:rsid w:val="002A2363"/>
    <w:rsid w:val="002A2984"/>
    <w:rsid w:val="002A2EA3"/>
    <w:rsid w:val="002A3A43"/>
    <w:rsid w:val="002A456A"/>
    <w:rsid w:val="002A4EBC"/>
    <w:rsid w:val="002A55C7"/>
    <w:rsid w:val="002A56C2"/>
    <w:rsid w:val="002A5C77"/>
    <w:rsid w:val="002A5D8A"/>
    <w:rsid w:val="002A5DF9"/>
    <w:rsid w:val="002A5E34"/>
    <w:rsid w:val="002A5E72"/>
    <w:rsid w:val="002A6070"/>
    <w:rsid w:val="002A60DC"/>
    <w:rsid w:val="002A6EAA"/>
    <w:rsid w:val="002A6FC6"/>
    <w:rsid w:val="002A70B9"/>
    <w:rsid w:val="002A77D6"/>
    <w:rsid w:val="002A78BC"/>
    <w:rsid w:val="002A7EBC"/>
    <w:rsid w:val="002A7F30"/>
    <w:rsid w:val="002B07A1"/>
    <w:rsid w:val="002B0AAE"/>
    <w:rsid w:val="002B0BEB"/>
    <w:rsid w:val="002B1864"/>
    <w:rsid w:val="002B2314"/>
    <w:rsid w:val="002B39B4"/>
    <w:rsid w:val="002B3D91"/>
    <w:rsid w:val="002B44A7"/>
    <w:rsid w:val="002B47D7"/>
    <w:rsid w:val="002B496F"/>
    <w:rsid w:val="002B4E66"/>
    <w:rsid w:val="002B5726"/>
    <w:rsid w:val="002B5759"/>
    <w:rsid w:val="002B5CD4"/>
    <w:rsid w:val="002B5EC4"/>
    <w:rsid w:val="002B5EC7"/>
    <w:rsid w:val="002B65B2"/>
    <w:rsid w:val="002B6EED"/>
    <w:rsid w:val="002B7412"/>
    <w:rsid w:val="002B74AB"/>
    <w:rsid w:val="002B769B"/>
    <w:rsid w:val="002B7DF9"/>
    <w:rsid w:val="002C067F"/>
    <w:rsid w:val="002C078B"/>
    <w:rsid w:val="002C0AE7"/>
    <w:rsid w:val="002C0D06"/>
    <w:rsid w:val="002C0DE0"/>
    <w:rsid w:val="002C2261"/>
    <w:rsid w:val="002C2CFF"/>
    <w:rsid w:val="002C2EC7"/>
    <w:rsid w:val="002C36EC"/>
    <w:rsid w:val="002C3BCD"/>
    <w:rsid w:val="002C3D0C"/>
    <w:rsid w:val="002C471F"/>
    <w:rsid w:val="002C4A62"/>
    <w:rsid w:val="002C4C89"/>
    <w:rsid w:val="002C53E7"/>
    <w:rsid w:val="002C54D8"/>
    <w:rsid w:val="002C6584"/>
    <w:rsid w:val="002C6631"/>
    <w:rsid w:val="002C7282"/>
    <w:rsid w:val="002C72FB"/>
    <w:rsid w:val="002C7924"/>
    <w:rsid w:val="002D0067"/>
    <w:rsid w:val="002D066C"/>
    <w:rsid w:val="002D0969"/>
    <w:rsid w:val="002D0A27"/>
    <w:rsid w:val="002D0A5D"/>
    <w:rsid w:val="002D0AEF"/>
    <w:rsid w:val="002D0D5E"/>
    <w:rsid w:val="002D119A"/>
    <w:rsid w:val="002D191E"/>
    <w:rsid w:val="002D1DB2"/>
    <w:rsid w:val="002D22B5"/>
    <w:rsid w:val="002D2392"/>
    <w:rsid w:val="002D29FA"/>
    <w:rsid w:val="002D2AAA"/>
    <w:rsid w:val="002D2B4A"/>
    <w:rsid w:val="002D347F"/>
    <w:rsid w:val="002D477B"/>
    <w:rsid w:val="002D49F0"/>
    <w:rsid w:val="002D4E5B"/>
    <w:rsid w:val="002D51AC"/>
    <w:rsid w:val="002D5D20"/>
    <w:rsid w:val="002D5F72"/>
    <w:rsid w:val="002D5FCB"/>
    <w:rsid w:val="002D6134"/>
    <w:rsid w:val="002D648A"/>
    <w:rsid w:val="002D6C1A"/>
    <w:rsid w:val="002D6C4A"/>
    <w:rsid w:val="002D74F6"/>
    <w:rsid w:val="002D7B22"/>
    <w:rsid w:val="002D7C17"/>
    <w:rsid w:val="002E0048"/>
    <w:rsid w:val="002E01F6"/>
    <w:rsid w:val="002E048B"/>
    <w:rsid w:val="002E058E"/>
    <w:rsid w:val="002E0CAE"/>
    <w:rsid w:val="002E0E0B"/>
    <w:rsid w:val="002E0FFA"/>
    <w:rsid w:val="002E16C8"/>
    <w:rsid w:val="002E2AC9"/>
    <w:rsid w:val="002E3045"/>
    <w:rsid w:val="002E3AFD"/>
    <w:rsid w:val="002E3D45"/>
    <w:rsid w:val="002E44E4"/>
    <w:rsid w:val="002E494E"/>
    <w:rsid w:val="002E4AAC"/>
    <w:rsid w:val="002E4B34"/>
    <w:rsid w:val="002E62E9"/>
    <w:rsid w:val="002E665F"/>
    <w:rsid w:val="002E67C1"/>
    <w:rsid w:val="002E722B"/>
    <w:rsid w:val="002E77C4"/>
    <w:rsid w:val="002E7862"/>
    <w:rsid w:val="002F0477"/>
    <w:rsid w:val="002F04B8"/>
    <w:rsid w:val="002F0559"/>
    <w:rsid w:val="002F0C61"/>
    <w:rsid w:val="002F0F49"/>
    <w:rsid w:val="002F1139"/>
    <w:rsid w:val="002F1171"/>
    <w:rsid w:val="002F1246"/>
    <w:rsid w:val="002F12A6"/>
    <w:rsid w:val="002F13C0"/>
    <w:rsid w:val="002F184F"/>
    <w:rsid w:val="002F1E98"/>
    <w:rsid w:val="002F205E"/>
    <w:rsid w:val="002F2434"/>
    <w:rsid w:val="002F2641"/>
    <w:rsid w:val="002F3369"/>
    <w:rsid w:val="002F35A1"/>
    <w:rsid w:val="002F4038"/>
    <w:rsid w:val="002F45A3"/>
    <w:rsid w:val="002F46BC"/>
    <w:rsid w:val="002F494B"/>
    <w:rsid w:val="002F4BAA"/>
    <w:rsid w:val="002F4C21"/>
    <w:rsid w:val="002F4D44"/>
    <w:rsid w:val="002F51B4"/>
    <w:rsid w:val="002F606A"/>
    <w:rsid w:val="002F620D"/>
    <w:rsid w:val="002F6337"/>
    <w:rsid w:val="002F68F9"/>
    <w:rsid w:val="002F702B"/>
    <w:rsid w:val="002F7E79"/>
    <w:rsid w:val="002F7F7A"/>
    <w:rsid w:val="00300B15"/>
    <w:rsid w:val="00301118"/>
    <w:rsid w:val="00301201"/>
    <w:rsid w:val="00301C72"/>
    <w:rsid w:val="00301CCC"/>
    <w:rsid w:val="00301CD1"/>
    <w:rsid w:val="00302607"/>
    <w:rsid w:val="00302775"/>
    <w:rsid w:val="00303186"/>
    <w:rsid w:val="00303547"/>
    <w:rsid w:val="00303C89"/>
    <w:rsid w:val="0030422B"/>
    <w:rsid w:val="003049DC"/>
    <w:rsid w:val="00304C8C"/>
    <w:rsid w:val="00304E5A"/>
    <w:rsid w:val="00305B4D"/>
    <w:rsid w:val="00306028"/>
    <w:rsid w:val="003060E6"/>
    <w:rsid w:val="00306167"/>
    <w:rsid w:val="00306758"/>
    <w:rsid w:val="00306A5B"/>
    <w:rsid w:val="00306FC0"/>
    <w:rsid w:val="003072CD"/>
    <w:rsid w:val="003078B5"/>
    <w:rsid w:val="0031052C"/>
    <w:rsid w:val="00310AEF"/>
    <w:rsid w:val="00312005"/>
    <w:rsid w:val="0031204D"/>
    <w:rsid w:val="00312273"/>
    <w:rsid w:val="003130EA"/>
    <w:rsid w:val="0031325F"/>
    <w:rsid w:val="00313F17"/>
    <w:rsid w:val="0031420B"/>
    <w:rsid w:val="0031456B"/>
    <w:rsid w:val="003149EA"/>
    <w:rsid w:val="00314DDB"/>
    <w:rsid w:val="00315068"/>
    <w:rsid w:val="00315CB1"/>
    <w:rsid w:val="00315F65"/>
    <w:rsid w:val="003175FB"/>
    <w:rsid w:val="00317D6A"/>
    <w:rsid w:val="00317FD3"/>
    <w:rsid w:val="0032016F"/>
    <w:rsid w:val="0032067C"/>
    <w:rsid w:val="003209CD"/>
    <w:rsid w:val="00320B61"/>
    <w:rsid w:val="00320D5A"/>
    <w:rsid w:val="00321041"/>
    <w:rsid w:val="00321298"/>
    <w:rsid w:val="00321BA8"/>
    <w:rsid w:val="00321DDD"/>
    <w:rsid w:val="003221B9"/>
    <w:rsid w:val="00323008"/>
    <w:rsid w:val="00323313"/>
    <w:rsid w:val="003236C5"/>
    <w:rsid w:val="00323C6B"/>
    <w:rsid w:val="003254A2"/>
    <w:rsid w:val="00325806"/>
    <w:rsid w:val="003262F1"/>
    <w:rsid w:val="00326945"/>
    <w:rsid w:val="00326979"/>
    <w:rsid w:val="003275B4"/>
    <w:rsid w:val="003301AA"/>
    <w:rsid w:val="003304FB"/>
    <w:rsid w:val="00331368"/>
    <w:rsid w:val="003317F3"/>
    <w:rsid w:val="00331825"/>
    <w:rsid w:val="00331950"/>
    <w:rsid w:val="0033197E"/>
    <w:rsid w:val="0033201F"/>
    <w:rsid w:val="00332423"/>
    <w:rsid w:val="003325AB"/>
    <w:rsid w:val="003331FD"/>
    <w:rsid w:val="003333FC"/>
    <w:rsid w:val="00333A6C"/>
    <w:rsid w:val="00335ACF"/>
    <w:rsid w:val="003362F2"/>
    <w:rsid w:val="00336F50"/>
    <w:rsid w:val="0033745E"/>
    <w:rsid w:val="003376C7"/>
    <w:rsid w:val="00337841"/>
    <w:rsid w:val="00337AE7"/>
    <w:rsid w:val="00337C8B"/>
    <w:rsid w:val="00340094"/>
    <w:rsid w:val="003408A5"/>
    <w:rsid w:val="00340DFA"/>
    <w:rsid w:val="003411A4"/>
    <w:rsid w:val="00341358"/>
    <w:rsid w:val="00341898"/>
    <w:rsid w:val="00341D75"/>
    <w:rsid w:val="00342285"/>
    <w:rsid w:val="003422A0"/>
    <w:rsid w:val="003427A2"/>
    <w:rsid w:val="00342A39"/>
    <w:rsid w:val="003431BC"/>
    <w:rsid w:val="003431ED"/>
    <w:rsid w:val="0034356C"/>
    <w:rsid w:val="003435A3"/>
    <w:rsid w:val="00343672"/>
    <w:rsid w:val="003436CC"/>
    <w:rsid w:val="00343A54"/>
    <w:rsid w:val="00344CFF"/>
    <w:rsid w:val="0034505F"/>
    <w:rsid w:val="003458D0"/>
    <w:rsid w:val="003458EC"/>
    <w:rsid w:val="003459AA"/>
    <w:rsid w:val="0034680E"/>
    <w:rsid w:val="00346A72"/>
    <w:rsid w:val="003478FE"/>
    <w:rsid w:val="00347B8D"/>
    <w:rsid w:val="0035010A"/>
    <w:rsid w:val="003503B1"/>
    <w:rsid w:val="0035048A"/>
    <w:rsid w:val="00350A80"/>
    <w:rsid w:val="00350AF8"/>
    <w:rsid w:val="00351765"/>
    <w:rsid w:val="003518F7"/>
    <w:rsid w:val="003519CA"/>
    <w:rsid w:val="00351CDF"/>
    <w:rsid w:val="00352A0A"/>
    <w:rsid w:val="00353D49"/>
    <w:rsid w:val="0035472E"/>
    <w:rsid w:val="00354855"/>
    <w:rsid w:val="003548C9"/>
    <w:rsid w:val="00354E30"/>
    <w:rsid w:val="00354EE3"/>
    <w:rsid w:val="00354EF2"/>
    <w:rsid w:val="00355582"/>
    <w:rsid w:val="00355954"/>
    <w:rsid w:val="00355E58"/>
    <w:rsid w:val="003565BD"/>
    <w:rsid w:val="00356A62"/>
    <w:rsid w:val="0035721E"/>
    <w:rsid w:val="00357380"/>
    <w:rsid w:val="00357A99"/>
    <w:rsid w:val="0036007C"/>
    <w:rsid w:val="00360E49"/>
    <w:rsid w:val="003611BA"/>
    <w:rsid w:val="0036163F"/>
    <w:rsid w:val="00361791"/>
    <w:rsid w:val="00362459"/>
    <w:rsid w:val="00362551"/>
    <w:rsid w:val="0036295E"/>
    <w:rsid w:val="00362BE9"/>
    <w:rsid w:val="00362CD3"/>
    <w:rsid w:val="00362F1F"/>
    <w:rsid w:val="00363003"/>
    <w:rsid w:val="00363490"/>
    <w:rsid w:val="003636CB"/>
    <w:rsid w:val="003637BF"/>
    <w:rsid w:val="0036398A"/>
    <w:rsid w:val="003641F4"/>
    <w:rsid w:val="003646C1"/>
    <w:rsid w:val="0036472B"/>
    <w:rsid w:val="0036481B"/>
    <w:rsid w:val="0036491F"/>
    <w:rsid w:val="0036495E"/>
    <w:rsid w:val="00364BAC"/>
    <w:rsid w:val="00364E09"/>
    <w:rsid w:val="0036556B"/>
    <w:rsid w:val="00365818"/>
    <w:rsid w:val="00365880"/>
    <w:rsid w:val="0036635E"/>
    <w:rsid w:val="00366C9D"/>
    <w:rsid w:val="003677C3"/>
    <w:rsid w:val="00367918"/>
    <w:rsid w:val="003679F7"/>
    <w:rsid w:val="00367A00"/>
    <w:rsid w:val="003709C6"/>
    <w:rsid w:val="00370DBC"/>
    <w:rsid w:val="00371DDA"/>
    <w:rsid w:val="0037244C"/>
    <w:rsid w:val="0037252E"/>
    <w:rsid w:val="00372D9B"/>
    <w:rsid w:val="00373D6B"/>
    <w:rsid w:val="00374380"/>
    <w:rsid w:val="003745B0"/>
    <w:rsid w:val="003745F8"/>
    <w:rsid w:val="00374C9E"/>
    <w:rsid w:val="00375627"/>
    <w:rsid w:val="00375764"/>
    <w:rsid w:val="00375F7E"/>
    <w:rsid w:val="00375FD7"/>
    <w:rsid w:val="003776DE"/>
    <w:rsid w:val="00377E38"/>
    <w:rsid w:val="0038005D"/>
    <w:rsid w:val="00380660"/>
    <w:rsid w:val="00380FCA"/>
    <w:rsid w:val="00381153"/>
    <w:rsid w:val="00381250"/>
    <w:rsid w:val="00381674"/>
    <w:rsid w:val="00381A5A"/>
    <w:rsid w:val="00381DE5"/>
    <w:rsid w:val="00381F6D"/>
    <w:rsid w:val="00382093"/>
    <w:rsid w:val="00382272"/>
    <w:rsid w:val="003827F3"/>
    <w:rsid w:val="00382F90"/>
    <w:rsid w:val="0038396B"/>
    <w:rsid w:val="00383977"/>
    <w:rsid w:val="0038412B"/>
    <w:rsid w:val="00384197"/>
    <w:rsid w:val="0038588C"/>
    <w:rsid w:val="00385A36"/>
    <w:rsid w:val="00385DFD"/>
    <w:rsid w:val="00386289"/>
    <w:rsid w:val="0038644D"/>
    <w:rsid w:val="003868CD"/>
    <w:rsid w:val="00386B28"/>
    <w:rsid w:val="00386C43"/>
    <w:rsid w:val="0038709A"/>
    <w:rsid w:val="0038716E"/>
    <w:rsid w:val="00387CE5"/>
    <w:rsid w:val="00387E6F"/>
    <w:rsid w:val="003903AC"/>
    <w:rsid w:val="003906A5"/>
    <w:rsid w:val="00390838"/>
    <w:rsid w:val="00390BA8"/>
    <w:rsid w:val="003912E4"/>
    <w:rsid w:val="00391426"/>
    <w:rsid w:val="00391428"/>
    <w:rsid w:val="003917E3"/>
    <w:rsid w:val="00391BA3"/>
    <w:rsid w:val="0039226C"/>
    <w:rsid w:val="003922BD"/>
    <w:rsid w:val="003928F6"/>
    <w:rsid w:val="00392924"/>
    <w:rsid w:val="00392A0F"/>
    <w:rsid w:val="00392DB8"/>
    <w:rsid w:val="003931E5"/>
    <w:rsid w:val="0039320B"/>
    <w:rsid w:val="00393696"/>
    <w:rsid w:val="003939DB"/>
    <w:rsid w:val="00393F5F"/>
    <w:rsid w:val="0039468D"/>
    <w:rsid w:val="003949C2"/>
    <w:rsid w:val="003951A1"/>
    <w:rsid w:val="0039527D"/>
    <w:rsid w:val="00395491"/>
    <w:rsid w:val="00395C5B"/>
    <w:rsid w:val="003961C7"/>
    <w:rsid w:val="00396E1E"/>
    <w:rsid w:val="00397F5C"/>
    <w:rsid w:val="00397F84"/>
    <w:rsid w:val="003A0A07"/>
    <w:rsid w:val="003A0DAF"/>
    <w:rsid w:val="003A1412"/>
    <w:rsid w:val="003A16E7"/>
    <w:rsid w:val="003A1879"/>
    <w:rsid w:val="003A1E87"/>
    <w:rsid w:val="003A1FF5"/>
    <w:rsid w:val="003A2DF1"/>
    <w:rsid w:val="003A3564"/>
    <w:rsid w:val="003A4183"/>
    <w:rsid w:val="003A43A1"/>
    <w:rsid w:val="003A4823"/>
    <w:rsid w:val="003A4D84"/>
    <w:rsid w:val="003A5906"/>
    <w:rsid w:val="003A5DC3"/>
    <w:rsid w:val="003A6ADB"/>
    <w:rsid w:val="003A7148"/>
    <w:rsid w:val="003A745A"/>
    <w:rsid w:val="003A7E82"/>
    <w:rsid w:val="003B0713"/>
    <w:rsid w:val="003B09BC"/>
    <w:rsid w:val="003B1084"/>
    <w:rsid w:val="003B172D"/>
    <w:rsid w:val="003B197C"/>
    <w:rsid w:val="003B2471"/>
    <w:rsid w:val="003B29ED"/>
    <w:rsid w:val="003B2BCC"/>
    <w:rsid w:val="003B2D6A"/>
    <w:rsid w:val="003B319B"/>
    <w:rsid w:val="003B325A"/>
    <w:rsid w:val="003B33EF"/>
    <w:rsid w:val="003B3B23"/>
    <w:rsid w:val="003B3B8E"/>
    <w:rsid w:val="003B42CA"/>
    <w:rsid w:val="003B430D"/>
    <w:rsid w:val="003B4D83"/>
    <w:rsid w:val="003B529F"/>
    <w:rsid w:val="003B570A"/>
    <w:rsid w:val="003B591B"/>
    <w:rsid w:val="003B5BE4"/>
    <w:rsid w:val="003B5FE0"/>
    <w:rsid w:val="003B65BA"/>
    <w:rsid w:val="003B70C3"/>
    <w:rsid w:val="003B727E"/>
    <w:rsid w:val="003B737C"/>
    <w:rsid w:val="003B74EE"/>
    <w:rsid w:val="003B760B"/>
    <w:rsid w:val="003B763C"/>
    <w:rsid w:val="003C11CA"/>
    <w:rsid w:val="003C15F0"/>
    <w:rsid w:val="003C1A30"/>
    <w:rsid w:val="003C1E37"/>
    <w:rsid w:val="003C1F19"/>
    <w:rsid w:val="003C2423"/>
    <w:rsid w:val="003C24C2"/>
    <w:rsid w:val="003C2514"/>
    <w:rsid w:val="003C28F9"/>
    <w:rsid w:val="003C2B41"/>
    <w:rsid w:val="003C2E8D"/>
    <w:rsid w:val="003C330B"/>
    <w:rsid w:val="003C3431"/>
    <w:rsid w:val="003C355D"/>
    <w:rsid w:val="003C35D7"/>
    <w:rsid w:val="003C3C88"/>
    <w:rsid w:val="003C429B"/>
    <w:rsid w:val="003C46B0"/>
    <w:rsid w:val="003C4A9F"/>
    <w:rsid w:val="003C4F74"/>
    <w:rsid w:val="003C510B"/>
    <w:rsid w:val="003C548C"/>
    <w:rsid w:val="003C55A5"/>
    <w:rsid w:val="003C5748"/>
    <w:rsid w:val="003C584C"/>
    <w:rsid w:val="003C5BC0"/>
    <w:rsid w:val="003C6128"/>
    <w:rsid w:val="003C74B6"/>
    <w:rsid w:val="003C74F0"/>
    <w:rsid w:val="003C7F9A"/>
    <w:rsid w:val="003D016F"/>
    <w:rsid w:val="003D038A"/>
    <w:rsid w:val="003D1587"/>
    <w:rsid w:val="003D1615"/>
    <w:rsid w:val="003D198A"/>
    <w:rsid w:val="003D1B16"/>
    <w:rsid w:val="003D2209"/>
    <w:rsid w:val="003D239D"/>
    <w:rsid w:val="003D23F4"/>
    <w:rsid w:val="003D2824"/>
    <w:rsid w:val="003D2A22"/>
    <w:rsid w:val="003D2D29"/>
    <w:rsid w:val="003D3380"/>
    <w:rsid w:val="003D38D6"/>
    <w:rsid w:val="003D3E66"/>
    <w:rsid w:val="003D3F9C"/>
    <w:rsid w:val="003D3FEA"/>
    <w:rsid w:val="003D4738"/>
    <w:rsid w:val="003D54FA"/>
    <w:rsid w:val="003D5868"/>
    <w:rsid w:val="003D5AED"/>
    <w:rsid w:val="003D6327"/>
    <w:rsid w:val="003D66FC"/>
    <w:rsid w:val="003D6B04"/>
    <w:rsid w:val="003D72E7"/>
    <w:rsid w:val="003D7E19"/>
    <w:rsid w:val="003E0270"/>
    <w:rsid w:val="003E1C05"/>
    <w:rsid w:val="003E211D"/>
    <w:rsid w:val="003E2595"/>
    <w:rsid w:val="003E27B8"/>
    <w:rsid w:val="003E2AE0"/>
    <w:rsid w:val="003E2C8F"/>
    <w:rsid w:val="003E345D"/>
    <w:rsid w:val="003E35E2"/>
    <w:rsid w:val="003E4C3D"/>
    <w:rsid w:val="003E4DDF"/>
    <w:rsid w:val="003E5445"/>
    <w:rsid w:val="003E57D1"/>
    <w:rsid w:val="003E61E9"/>
    <w:rsid w:val="003E6745"/>
    <w:rsid w:val="003E675F"/>
    <w:rsid w:val="003E6C1D"/>
    <w:rsid w:val="003E73A9"/>
    <w:rsid w:val="003F01BE"/>
    <w:rsid w:val="003F061C"/>
    <w:rsid w:val="003F091A"/>
    <w:rsid w:val="003F126D"/>
    <w:rsid w:val="003F22D3"/>
    <w:rsid w:val="003F2405"/>
    <w:rsid w:val="003F26DB"/>
    <w:rsid w:val="003F2A45"/>
    <w:rsid w:val="003F3092"/>
    <w:rsid w:val="003F448F"/>
    <w:rsid w:val="003F51E8"/>
    <w:rsid w:val="003F606D"/>
    <w:rsid w:val="003F62D4"/>
    <w:rsid w:val="003F680E"/>
    <w:rsid w:val="003F6884"/>
    <w:rsid w:val="003F71C1"/>
    <w:rsid w:val="003F7766"/>
    <w:rsid w:val="0040028E"/>
    <w:rsid w:val="004005BC"/>
    <w:rsid w:val="00400A38"/>
    <w:rsid w:val="00400DCF"/>
    <w:rsid w:val="004010D6"/>
    <w:rsid w:val="00401B9E"/>
    <w:rsid w:val="00401BFB"/>
    <w:rsid w:val="00402395"/>
    <w:rsid w:val="00402CFE"/>
    <w:rsid w:val="00404029"/>
    <w:rsid w:val="00404510"/>
    <w:rsid w:val="004047F2"/>
    <w:rsid w:val="00405316"/>
    <w:rsid w:val="004054AD"/>
    <w:rsid w:val="004067E7"/>
    <w:rsid w:val="004068B4"/>
    <w:rsid w:val="00407070"/>
    <w:rsid w:val="00407ACC"/>
    <w:rsid w:val="00410058"/>
    <w:rsid w:val="00410A02"/>
    <w:rsid w:val="00411C78"/>
    <w:rsid w:val="004123BF"/>
    <w:rsid w:val="004123EC"/>
    <w:rsid w:val="0041262C"/>
    <w:rsid w:val="00412935"/>
    <w:rsid w:val="00412E5C"/>
    <w:rsid w:val="0041307B"/>
    <w:rsid w:val="00413FC1"/>
    <w:rsid w:val="0041518A"/>
    <w:rsid w:val="0041547E"/>
    <w:rsid w:val="00415708"/>
    <w:rsid w:val="0041586D"/>
    <w:rsid w:val="00415F8E"/>
    <w:rsid w:val="0041626B"/>
    <w:rsid w:val="00416424"/>
    <w:rsid w:val="00417283"/>
    <w:rsid w:val="0041762E"/>
    <w:rsid w:val="004177F2"/>
    <w:rsid w:val="00420642"/>
    <w:rsid w:val="004206C3"/>
    <w:rsid w:val="00420E0A"/>
    <w:rsid w:val="00421153"/>
    <w:rsid w:val="00421613"/>
    <w:rsid w:val="00421A0F"/>
    <w:rsid w:val="00422308"/>
    <w:rsid w:val="0042272D"/>
    <w:rsid w:val="00423009"/>
    <w:rsid w:val="00423227"/>
    <w:rsid w:val="00423242"/>
    <w:rsid w:val="0042383D"/>
    <w:rsid w:val="00423D7B"/>
    <w:rsid w:val="00423EBE"/>
    <w:rsid w:val="00423FE1"/>
    <w:rsid w:val="004246F4"/>
    <w:rsid w:val="00424BDE"/>
    <w:rsid w:val="004251C0"/>
    <w:rsid w:val="0042535B"/>
    <w:rsid w:val="0042658F"/>
    <w:rsid w:val="0042659A"/>
    <w:rsid w:val="004265B3"/>
    <w:rsid w:val="00427264"/>
    <w:rsid w:val="00430075"/>
    <w:rsid w:val="0043031F"/>
    <w:rsid w:val="0043046E"/>
    <w:rsid w:val="004305D2"/>
    <w:rsid w:val="0043082D"/>
    <w:rsid w:val="00430A7F"/>
    <w:rsid w:val="0043190B"/>
    <w:rsid w:val="00431C1F"/>
    <w:rsid w:val="00431D32"/>
    <w:rsid w:val="004325F6"/>
    <w:rsid w:val="00432A53"/>
    <w:rsid w:val="00432F76"/>
    <w:rsid w:val="0043342B"/>
    <w:rsid w:val="00433490"/>
    <w:rsid w:val="0043378F"/>
    <w:rsid w:val="00433E02"/>
    <w:rsid w:val="00433E14"/>
    <w:rsid w:val="004343DD"/>
    <w:rsid w:val="00434441"/>
    <w:rsid w:val="00434CF4"/>
    <w:rsid w:val="004351A3"/>
    <w:rsid w:val="00435AD0"/>
    <w:rsid w:val="00435D09"/>
    <w:rsid w:val="00435EC4"/>
    <w:rsid w:val="004362B8"/>
    <w:rsid w:val="0044090B"/>
    <w:rsid w:val="00440D99"/>
    <w:rsid w:val="00441B4A"/>
    <w:rsid w:val="004428B5"/>
    <w:rsid w:val="00442FD4"/>
    <w:rsid w:val="0044343A"/>
    <w:rsid w:val="00443F12"/>
    <w:rsid w:val="004440F8"/>
    <w:rsid w:val="0044448C"/>
    <w:rsid w:val="004444C0"/>
    <w:rsid w:val="004446D4"/>
    <w:rsid w:val="00444F64"/>
    <w:rsid w:val="00445632"/>
    <w:rsid w:val="0044593B"/>
    <w:rsid w:val="00445A55"/>
    <w:rsid w:val="00445E70"/>
    <w:rsid w:val="00446150"/>
    <w:rsid w:val="004465DE"/>
    <w:rsid w:val="004466C0"/>
    <w:rsid w:val="004476B9"/>
    <w:rsid w:val="00447E84"/>
    <w:rsid w:val="00450010"/>
    <w:rsid w:val="00450809"/>
    <w:rsid w:val="00450957"/>
    <w:rsid w:val="004509D6"/>
    <w:rsid w:val="00450DB8"/>
    <w:rsid w:val="00450ECF"/>
    <w:rsid w:val="004510D0"/>
    <w:rsid w:val="00451A8C"/>
    <w:rsid w:val="0045215D"/>
    <w:rsid w:val="004527AE"/>
    <w:rsid w:val="004527EA"/>
    <w:rsid w:val="00452E5A"/>
    <w:rsid w:val="0045339C"/>
    <w:rsid w:val="00453B0D"/>
    <w:rsid w:val="00453F71"/>
    <w:rsid w:val="004544D2"/>
    <w:rsid w:val="00454521"/>
    <w:rsid w:val="00454F3D"/>
    <w:rsid w:val="00455427"/>
    <w:rsid w:val="004554D9"/>
    <w:rsid w:val="00455763"/>
    <w:rsid w:val="00455BB0"/>
    <w:rsid w:val="00455C8B"/>
    <w:rsid w:val="0045613D"/>
    <w:rsid w:val="004561C5"/>
    <w:rsid w:val="0045671B"/>
    <w:rsid w:val="004572A7"/>
    <w:rsid w:val="004575D7"/>
    <w:rsid w:val="004577A4"/>
    <w:rsid w:val="00457CEA"/>
    <w:rsid w:val="0046091D"/>
    <w:rsid w:val="00460CE0"/>
    <w:rsid w:val="00460F04"/>
    <w:rsid w:val="00462DF8"/>
    <w:rsid w:val="00463440"/>
    <w:rsid w:val="00463615"/>
    <w:rsid w:val="00463B16"/>
    <w:rsid w:val="00463D86"/>
    <w:rsid w:val="0046400D"/>
    <w:rsid w:val="00464105"/>
    <w:rsid w:val="004643BC"/>
    <w:rsid w:val="004643EE"/>
    <w:rsid w:val="004644CC"/>
    <w:rsid w:val="004648D1"/>
    <w:rsid w:val="00465445"/>
    <w:rsid w:val="00465B1F"/>
    <w:rsid w:val="00466A1F"/>
    <w:rsid w:val="00466A4C"/>
    <w:rsid w:val="00467010"/>
    <w:rsid w:val="004672F7"/>
    <w:rsid w:val="00467843"/>
    <w:rsid w:val="00467B67"/>
    <w:rsid w:val="00467ECC"/>
    <w:rsid w:val="00470FA9"/>
    <w:rsid w:val="004716DA"/>
    <w:rsid w:val="00471AC6"/>
    <w:rsid w:val="00472367"/>
    <w:rsid w:val="00472426"/>
    <w:rsid w:val="0047251A"/>
    <w:rsid w:val="00472A36"/>
    <w:rsid w:val="00472E77"/>
    <w:rsid w:val="00473017"/>
    <w:rsid w:val="00473F05"/>
    <w:rsid w:val="00474448"/>
    <w:rsid w:val="00474A8E"/>
    <w:rsid w:val="00474DFD"/>
    <w:rsid w:val="004759B7"/>
    <w:rsid w:val="00475E55"/>
    <w:rsid w:val="004763A5"/>
    <w:rsid w:val="00476BF2"/>
    <w:rsid w:val="00476E70"/>
    <w:rsid w:val="0047702E"/>
    <w:rsid w:val="00477184"/>
    <w:rsid w:val="004772B9"/>
    <w:rsid w:val="004776CE"/>
    <w:rsid w:val="00477A22"/>
    <w:rsid w:val="00480277"/>
    <w:rsid w:val="004807D7"/>
    <w:rsid w:val="00480C5F"/>
    <w:rsid w:val="004812BC"/>
    <w:rsid w:val="0048160A"/>
    <w:rsid w:val="00481F1D"/>
    <w:rsid w:val="0048295B"/>
    <w:rsid w:val="00482AD6"/>
    <w:rsid w:val="00482C06"/>
    <w:rsid w:val="00482FB2"/>
    <w:rsid w:val="004836E0"/>
    <w:rsid w:val="00483CA3"/>
    <w:rsid w:val="0048473B"/>
    <w:rsid w:val="004847DE"/>
    <w:rsid w:val="004850A3"/>
    <w:rsid w:val="00485967"/>
    <w:rsid w:val="0048611C"/>
    <w:rsid w:val="004862AD"/>
    <w:rsid w:val="004865C9"/>
    <w:rsid w:val="004869CF"/>
    <w:rsid w:val="00486A33"/>
    <w:rsid w:val="00486A4A"/>
    <w:rsid w:val="004874F9"/>
    <w:rsid w:val="004879D3"/>
    <w:rsid w:val="00487A5F"/>
    <w:rsid w:val="00487D0C"/>
    <w:rsid w:val="00487F03"/>
    <w:rsid w:val="00490916"/>
    <w:rsid w:val="004909D5"/>
    <w:rsid w:val="00490B44"/>
    <w:rsid w:val="00490BAA"/>
    <w:rsid w:val="00490CAD"/>
    <w:rsid w:val="00491F63"/>
    <w:rsid w:val="00492871"/>
    <w:rsid w:val="00492DA5"/>
    <w:rsid w:val="00493FC1"/>
    <w:rsid w:val="004946E3"/>
    <w:rsid w:val="00494A74"/>
    <w:rsid w:val="00494D8D"/>
    <w:rsid w:val="0049511E"/>
    <w:rsid w:val="004955C7"/>
    <w:rsid w:val="00495A43"/>
    <w:rsid w:val="00496327"/>
    <w:rsid w:val="00496B01"/>
    <w:rsid w:val="00496CE2"/>
    <w:rsid w:val="00497947"/>
    <w:rsid w:val="00497DA5"/>
    <w:rsid w:val="004A01CA"/>
    <w:rsid w:val="004A0A78"/>
    <w:rsid w:val="004A0B1A"/>
    <w:rsid w:val="004A148F"/>
    <w:rsid w:val="004A1A14"/>
    <w:rsid w:val="004A21B1"/>
    <w:rsid w:val="004A23F7"/>
    <w:rsid w:val="004A2417"/>
    <w:rsid w:val="004A24B9"/>
    <w:rsid w:val="004A3151"/>
    <w:rsid w:val="004A333E"/>
    <w:rsid w:val="004A3940"/>
    <w:rsid w:val="004A4132"/>
    <w:rsid w:val="004A41F9"/>
    <w:rsid w:val="004A45CA"/>
    <w:rsid w:val="004A4748"/>
    <w:rsid w:val="004A50FE"/>
    <w:rsid w:val="004A530C"/>
    <w:rsid w:val="004A5389"/>
    <w:rsid w:val="004A6002"/>
    <w:rsid w:val="004A6A19"/>
    <w:rsid w:val="004A6FAE"/>
    <w:rsid w:val="004A7529"/>
    <w:rsid w:val="004A7556"/>
    <w:rsid w:val="004A7615"/>
    <w:rsid w:val="004A7AA2"/>
    <w:rsid w:val="004A7DFE"/>
    <w:rsid w:val="004B0361"/>
    <w:rsid w:val="004B04B8"/>
    <w:rsid w:val="004B04C8"/>
    <w:rsid w:val="004B0ED9"/>
    <w:rsid w:val="004B2679"/>
    <w:rsid w:val="004B30CA"/>
    <w:rsid w:val="004B4887"/>
    <w:rsid w:val="004B4AFC"/>
    <w:rsid w:val="004B4DCC"/>
    <w:rsid w:val="004B5047"/>
    <w:rsid w:val="004B51CD"/>
    <w:rsid w:val="004B52A2"/>
    <w:rsid w:val="004B5B04"/>
    <w:rsid w:val="004B60CB"/>
    <w:rsid w:val="004B6112"/>
    <w:rsid w:val="004B7C5C"/>
    <w:rsid w:val="004C0409"/>
    <w:rsid w:val="004C0DD2"/>
    <w:rsid w:val="004C156C"/>
    <w:rsid w:val="004C276F"/>
    <w:rsid w:val="004C302F"/>
    <w:rsid w:val="004C31EA"/>
    <w:rsid w:val="004C32AD"/>
    <w:rsid w:val="004C3C8E"/>
    <w:rsid w:val="004C40F3"/>
    <w:rsid w:val="004C567D"/>
    <w:rsid w:val="004C5831"/>
    <w:rsid w:val="004C5FAA"/>
    <w:rsid w:val="004C62B0"/>
    <w:rsid w:val="004C6854"/>
    <w:rsid w:val="004C6CB9"/>
    <w:rsid w:val="004C7025"/>
    <w:rsid w:val="004C7129"/>
    <w:rsid w:val="004C7157"/>
    <w:rsid w:val="004C74B4"/>
    <w:rsid w:val="004C7E17"/>
    <w:rsid w:val="004D0F0E"/>
    <w:rsid w:val="004D1AFE"/>
    <w:rsid w:val="004D2924"/>
    <w:rsid w:val="004D2E29"/>
    <w:rsid w:val="004D4A3E"/>
    <w:rsid w:val="004D4A8E"/>
    <w:rsid w:val="004D4FED"/>
    <w:rsid w:val="004D5111"/>
    <w:rsid w:val="004D5612"/>
    <w:rsid w:val="004D5629"/>
    <w:rsid w:val="004D5660"/>
    <w:rsid w:val="004D5FF4"/>
    <w:rsid w:val="004D63BD"/>
    <w:rsid w:val="004D64EE"/>
    <w:rsid w:val="004D680C"/>
    <w:rsid w:val="004D6A82"/>
    <w:rsid w:val="004D6BBF"/>
    <w:rsid w:val="004D6CE1"/>
    <w:rsid w:val="004D6EAD"/>
    <w:rsid w:val="004D73FF"/>
    <w:rsid w:val="004D75B4"/>
    <w:rsid w:val="004E0325"/>
    <w:rsid w:val="004E07F6"/>
    <w:rsid w:val="004E0A04"/>
    <w:rsid w:val="004E1026"/>
    <w:rsid w:val="004E105F"/>
    <w:rsid w:val="004E162F"/>
    <w:rsid w:val="004E2F02"/>
    <w:rsid w:val="004E301F"/>
    <w:rsid w:val="004E3F7E"/>
    <w:rsid w:val="004E5096"/>
    <w:rsid w:val="004E56EB"/>
    <w:rsid w:val="004E5878"/>
    <w:rsid w:val="004E5A44"/>
    <w:rsid w:val="004E5ABE"/>
    <w:rsid w:val="004E5E35"/>
    <w:rsid w:val="004E5EDD"/>
    <w:rsid w:val="004E60D0"/>
    <w:rsid w:val="004E66AC"/>
    <w:rsid w:val="004E6B9D"/>
    <w:rsid w:val="004E6C7C"/>
    <w:rsid w:val="004F0422"/>
    <w:rsid w:val="004F08B4"/>
    <w:rsid w:val="004F10AE"/>
    <w:rsid w:val="004F110E"/>
    <w:rsid w:val="004F132F"/>
    <w:rsid w:val="004F139F"/>
    <w:rsid w:val="004F1E2C"/>
    <w:rsid w:val="004F1E3C"/>
    <w:rsid w:val="004F2AD1"/>
    <w:rsid w:val="004F2CB4"/>
    <w:rsid w:val="004F2E84"/>
    <w:rsid w:val="004F3E51"/>
    <w:rsid w:val="004F3EA9"/>
    <w:rsid w:val="004F40D5"/>
    <w:rsid w:val="004F40E3"/>
    <w:rsid w:val="004F48AC"/>
    <w:rsid w:val="004F4A95"/>
    <w:rsid w:val="004F524E"/>
    <w:rsid w:val="004F5505"/>
    <w:rsid w:val="004F5644"/>
    <w:rsid w:val="004F5771"/>
    <w:rsid w:val="004F5D96"/>
    <w:rsid w:val="004F6089"/>
    <w:rsid w:val="004F6718"/>
    <w:rsid w:val="004F6830"/>
    <w:rsid w:val="004F6B39"/>
    <w:rsid w:val="004F6E7C"/>
    <w:rsid w:val="004F6FB9"/>
    <w:rsid w:val="004F74EF"/>
    <w:rsid w:val="004F76D7"/>
    <w:rsid w:val="004F7A99"/>
    <w:rsid w:val="0050005F"/>
    <w:rsid w:val="00500612"/>
    <w:rsid w:val="00500D36"/>
    <w:rsid w:val="00501316"/>
    <w:rsid w:val="00501CD1"/>
    <w:rsid w:val="00501F43"/>
    <w:rsid w:val="00502359"/>
    <w:rsid w:val="00503361"/>
    <w:rsid w:val="005033E5"/>
    <w:rsid w:val="005039F4"/>
    <w:rsid w:val="00503A7B"/>
    <w:rsid w:val="00504040"/>
    <w:rsid w:val="00504AFE"/>
    <w:rsid w:val="00504DB8"/>
    <w:rsid w:val="005060B0"/>
    <w:rsid w:val="005061DE"/>
    <w:rsid w:val="00506704"/>
    <w:rsid w:val="00506C26"/>
    <w:rsid w:val="00506CC1"/>
    <w:rsid w:val="00507026"/>
    <w:rsid w:val="00507044"/>
    <w:rsid w:val="005072FE"/>
    <w:rsid w:val="00507C03"/>
    <w:rsid w:val="005103D1"/>
    <w:rsid w:val="005104D1"/>
    <w:rsid w:val="00511562"/>
    <w:rsid w:val="005118BF"/>
    <w:rsid w:val="00511BC1"/>
    <w:rsid w:val="00512201"/>
    <w:rsid w:val="00512295"/>
    <w:rsid w:val="005122F8"/>
    <w:rsid w:val="0051313D"/>
    <w:rsid w:val="00513500"/>
    <w:rsid w:val="005138D4"/>
    <w:rsid w:val="00513E81"/>
    <w:rsid w:val="00515672"/>
    <w:rsid w:val="0051607A"/>
    <w:rsid w:val="0051624F"/>
    <w:rsid w:val="00516894"/>
    <w:rsid w:val="00516974"/>
    <w:rsid w:val="00516D72"/>
    <w:rsid w:val="00516EE8"/>
    <w:rsid w:val="00517492"/>
    <w:rsid w:val="00517665"/>
    <w:rsid w:val="00520AF3"/>
    <w:rsid w:val="005210D7"/>
    <w:rsid w:val="00521586"/>
    <w:rsid w:val="005216F4"/>
    <w:rsid w:val="00522534"/>
    <w:rsid w:val="005226D1"/>
    <w:rsid w:val="00522B39"/>
    <w:rsid w:val="00523090"/>
    <w:rsid w:val="0052331D"/>
    <w:rsid w:val="0052381C"/>
    <w:rsid w:val="00523BFA"/>
    <w:rsid w:val="00524218"/>
    <w:rsid w:val="00524568"/>
    <w:rsid w:val="00524730"/>
    <w:rsid w:val="0052495A"/>
    <w:rsid w:val="0052500A"/>
    <w:rsid w:val="00525384"/>
    <w:rsid w:val="005255FA"/>
    <w:rsid w:val="00526978"/>
    <w:rsid w:val="00526CA7"/>
    <w:rsid w:val="00526D9D"/>
    <w:rsid w:val="00526F04"/>
    <w:rsid w:val="005301E5"/>
    <w:rsid w:val="005304E8"/>
    <w:rsid w:val="005308E8"/>
    <w:rsid w:val="00530B13"/>
    <w:rsid w:val="00530D24"/>
    <w:rsid w:val="00531290"/>
    <w:rsid w:val="00531487"/>
    <w:rsid w:val="00531525"/>
    <w:rsid w:val="005317D9"/>
    <w:rsid w:val="0053250B"/>
    <w:rsid w:val="00532900"/>
    <w:rsid w:val="00533030"/>
    <w:rsid w:val="00533264"/>
    <w:rsid w:val="00533A58"/>
    <w:rsid w:val="00533AEE"/>
    <w:rsid w:val="00533ECF"/>
    <w:rsid w:val="005340E6"/>
    <w:rsid w:val="005342DE"/>
    <w:rsid w:val="00534765"/>
    <w:rsid w:val="005349B7"/>
    <w:rsid w:val="00534C31"/>
    <w:rsid w:val="00534DE0"/>
    <w:rsid w:val="00535C67"/>
    <w:rsid w:val="00535E40"/>
    <w:rsid w:val="00535FC7"/>
    <w:rsid w:val="0053614A"/>
    <w:rsid w:val="0053639A"/>
    <w:rsid w:val="00536ECA"/>
    <w:rsid w:val="0053725B"/>
    <w:rsid w:val="00537570"/>
    <w:rsid w:val="00537A23"/>
    <w:rsid w:val="00540329"/>
    <w:rsid w:val="0054036B"/>
    <w:rsid w:val="005403AF"/>
    <w:rsid w:val="0054046D"/>
    <w:rsid w:val="0054076F"/>
    <w:rsid w:val="00541C56"/>
    <w:rsid w:val="00542163"/>
    <w:rsid w:val="0054258B"/>
    <w:rsid w:val="00542BFF"/>
    <w:rsid w:val="005432E8"/>
    <w:rsid w:val="00543BB4"/>
    <w:rsid w:val="00543D57"/>
    <w:rsid w:val="00543ED2"/>
    <w:rsid w:val="00544086"/>
    <w:rsid w:val="005441F9"/>
    <w:rsid w:val="00544689"/>
    <w:rsid w:val="0054470D"/>
    <w:rsid w:val="00544D84"/>
    <w:rsid w:val="0054508D"/>
    <w:rsid w:val="0054509F"/>
    <w:rsid w:val="0054519B"/>
    <w:rsid w:val="00545615"/>
    <w:rsid w:val="00546367"/>
    <w:rsid w:val="00546B42"/>
    <w:rsid w:val="00546B83"/>
    <w:rsid w:val="00546DC2"/>
    <w:rsid w:val="00547032"/>
    <w:rsid w:val="00550111"/>
    <w:rsid w:val="005506F2"/>
    <w:rsid w:val="0055082A"/>
    <w:rsid w:val="00550A81"/>
    <w:rsid w:val="00550C96"/>
    <w:rsid w:val="00550EDD"/>
    <w:rsid w:val="005512C5"/>
    <w:rsid w:val="00551637"/>
    <w:rsid w:val="00551B86"/>
    <w:rsid w:val="00552060"/>
    <w:rsid w:val="0055233E"/>
    <w:rsid w:val="00552777"/>
    <w:rsid w:val="00552B95"/>
    <w:rsid w:val="00552BBD"/>
    <w:rsid w:val="00552D59"/>
    <w:rsid w:val="00553140"/>
    <w:rsid w:val="005532C5"/>
    <w:rsid w:val="00553729"/>
    <w:rsid w:val="005537CE"/>
    <w:rsid w:val="0055407C"/>
    <w:rsid w:val="005549B5"/>
    <w:rsid w:val="00554C2E"/>
    <w:rsid w:val="00554C89"/>
    <w:rsid w:val="00554EF0"/>
    <w:rsid w:val="0055533C"/>
    <w:rsid w:val="00555543"/>
    <w:rsid w:val="005557C9"/>
    <w:rsid w:val="00555E12"/>
    <w:rsid w:val="0055612C"/>
    <w:rsid w:val="00556AEB"/>
    <w:rsid w:val="00556DDD"/>
    <w:rsid w:val="00556FB5"/>
    <w:rsid w:val="00556FB9"/>
    <w:rsid w:val="005578F7"/>
    <w:rsid w:val="005579C5"/>
    <w:rsid w:val="00557E44"/>
    <w:rsid w:val="005606D3"/>
    <w:rsid w:val="00561861"/>
    <w:rsid w:val="00561F87"/>
    <w:rsid w:val="00562862"/>
    <w:rsid w:val="00562BC7"/>
    <w:rsid w:val="00562CFA"/>
    <w:rsid w:val="00562D91"/>
    <w:rsid w:val="00563409"/>
    <w:rsid w:val="00563AF3"/>
    <w:rsid w:val="005644E0"/>
    <w:rsid w:val="00564F17"/>
    <w:rsid w:val="00564F98"/>
    <w:rsid w:val="005650AE"/>
    <w:rsid w:val="00565108"/>
    <w:rsid w:val="005656BB"/>
    <w:rsid w:val="00565B34"/>
    <w:rsid w:val="00565DD8"/>
    <w:rsid w:val="00566198"/>
    <w:rsid w:val="00566544"/>
    <w:rsid w:val="00566618"/>
    <w:rsid w:val="00566705"/>
    <w:rsid w:val="00566930"/>
    <w:rsid w:val="005669CC"/>
    <w:rsid w:val="005669EC"/>
    <w:rsid w:val="00566F1B"/>
    <w:rsid w:val="005674D4"/>
    <w:rsid w:val="00567C80"/>
    <w:rsid w:val="00567CC2"/>
    <w:rsid w:val="00570037"/>
    <w:rsid w:val="005704B1"/>
    <w:rsid w:val="00570500"/>
    <w:rsid w:val="005706F0"/>
    <w:rsid w:val="0057163E"/>
    <w:rsid w:val="0057197A"/>
    <w:rsid w:val="00571EED"/>
    <w:rsid w:val="005723D7"/>
    <w:rsid w:val="005729F2"/>
    <w:rsid w:val="005737E3"/>
    <w:rsid w:val="00573918"/>
    <w:rsid w:val="005744C8"/>
    <w:rsid w:val="00574EFA"/>
    <w:rsid w:val="005755BB"/>
    <w:rsid w:val="00575728"/>
    <w:rsid w:val="00576CDD"/>
    <w:rsid w:val="00576DF0"/>
    <w:rsid w:val="00576E34"/>
    <w:rsid w:val="00577594"/>
    <w:rsid w:val="005777AF"/>
    <w:rsid w:val="0057793D"/>
    <w:rsid w:val="00580099"/>
    <w:rsid w:val="00580685"/>
    <w:rsid w:val="00580A45"/>
    <w:rsid w:val="0058139A"/>
    <w:rsid w:val="00581421"/>
    <w:rsid w:val="005817D4"/>
    <w:rsid w:val="00581E29"/>
    <w:rsid w:val="005828B3"/>
    <w:rsid w:val="00582DEF"/>
    <w:rsid w:val="00582F35"/>
    <w:rsid w:val="00583243"/>
    <w:rsid w:val="00583315"/>
    <w:rsid w:val="0058345D"/>
    <w:rsid w:val="00583AB0"/>
    <w:rsid w:val="00583CC3"/>
    <w:rsid w:val="005840E4"/>
    <w:rsid w:val="00584EBC"/>
    <w:rsid w:val="0058501B"/>
    <w:rsid w:val="00585147"/>
    <w:rsid w:val="005851B8"/>
    <w:rsid w:val="00585791"/>
    <w:rsid w:val="005858CC"/>
    <w:rsid w:val="005858D2"/>
    <w:rsid w:val="005858DE"/>
    <w:rsid w:val="00585D50"/>
    <w:rsid w:val="00586642"/>
    <w:rsid w:val="00586F29"/>
    <w:rsid w:val="0058703E"/>
    <w:rsid w:val="005870A2"/>
    <w:rsid w:val="005874CE"/>
    <w:rsid w:val="0058759F"/>
    <w:rsid w:val="00587672"/>
    <w:rsid w:val="00587CE4"/>
    <w:rsid w:val="00587E85"/>
    <w:rsid w:val="00590062"/>
    <w:rsid w:val="0059015F"/>
    <w:rsid w:val="0059029E"/>
    <w:rsid w:val="005903B3"/>
    <w:rsid w:val="005908F7"/>
    <w:rsid w:val="0059096C"/>
    <w:rsid w:val="00590991"/>
    <w:rsid w:val="00590C09"/>
    <w:rsid w:val="00590D87"/>
    <w:rsid w:val="00590F0E"/>
    <w:rsid w:val="005910E4"/>
    <w:rsid w:val="00591115"/>
    <w:rsid w:val="0059182B"/>
    <w:rsid w:val="00591A3B"/>
    <w:rsid w:val="005920A6"/>
    <w:rsid w:val="00592599"/>
    <w:rsid w:val="0059263D"/>
    <w:rsid w:val="00592DA5"/>
    <w:rsid w:val="0059303D"/>
    <w:rsid w:val="00593544"/>
    <w:rsid w:val="00593668"/>
    <w:rsid w:val="00593A20"/>
    <w:rsid w:val="00593D52"/>
    <w:rsid w:val="00594051"/>
    <w:rsid w:val="005943FB"/>
    <w:rsid w:val="0059493D"/>
    <w:rsid w:val="00594CF1"/>
    <w:rsid w:val="0059505A"/>
    <w:rsid w:val="0059532D"/>
    <w:rsid w:val="00595803"/>
    <w:rsid w:val="005961BB"/>
    <w:rsid w:val="005965E9"/>
    <w:rsid w:val="005969F9"/>
    <w:rsid w:val="005972A2"/>
    <w:rsid w:val="00597682"/>
    <w:rsid w:val="00597A15"/>
    <w:rsid w:val="00597B2A"/>
    <w:rsid w:val="005A02DB"/>
    <w:rsid w:val="005A07C7"/>
    <w:rsid w:val="005A0AC5"/>
    <w:rsid w:val="005A148B"/>
    <w:rsid w:val="005A183F"/>
    <w:rsid w:val="005A2523"/>
    <w:rsid w:val="005A2902"/>
    <w:rsid w:val="005A2EBB"/>
    <w:rsid w:val="005A2EFA"/>
    <w:rsid w:val="005A391E"/>
    <w:rsid w:val="005A3FD1"/>
    <w:rsid w:val="005A4361"/>
    <w:rsid w:val="005A44DA"/>
    <w:rsid w:val="005A45D5"/>
    <w:rsid w:val="005A5F1D"/>
    <w:rsid w:val="005A614B"/>
    <w:rsid w:val="005A6358"/>
    <w:rsid w:val="005A68A7"/>
    <w:rsid w:val="005A6FB5"/>
    <w:rsid w:val="005A715D"/>
    <w:rsid w:val="005A76BC"/>
    <w:rsid w:val="005A7747"/>
    <w:rsid w:val="005B0693"/>
    <w:rsid w:val="005B0758"/>
    <w:rsid w:val="005B0811"/>
    <w:rsid w:val="005B0945"/>
    <w:rsid w:val="005B1069"/>
    <w:rsid w:val="005B11AA"/>
    <w:rsid w:val="005B120C"/>
    <w:rsid w:val="005B131C"/>
    <w:rsid w:val="005B15F0"/>
    <w:rsid w:val="005B2820"/>
    <w:rsid w:val="005B28AB"/>
    <w:rsid w:val="005B2CCB"/>
    <w:rsid w:val="005B2FBD"/>
    <w:rsid w:val="005B35E8"/>
    <w:rsid w:val="005B393E"/>
    <w:rsid w:val="005B42BD"/>
    <w:rsid w:val="005B44AD"/>
    <w:rsid w:val="005B4D87"/>
    <w:rsid w:val="005B4DBB"/>
    <w:rsid w:val="005B52A8"/>
    <w:rsid w:val="005B5D13"/>
    <w:rsid w:val="005B5F17"/>
    <w:rsid w:val="005B68A3"/>
    <w:rsid w:val="005B6E46"/>
    <w:rsid w:val="005B730A"/>
    <w:rsid w:val="005B77F6"/>
    <w:rsid w:val="005B78DF"/>
    <w:rsid w:val="005C073B"/>
    <w:rsid w:val="005C0C77"/>
    <w:rsid w:val="005C139E"/>
    <w:rsid w:val="005C1877"/>
    <w:rsid w:val="005C2343"/>
    <w:rsid w:val="005C2507"/>
    <w:rsid w:val="005C2D61"/>
    <w:rsid w:val="005C2D6B"/>
    <w:rsid w:val="005C3544"/>
    <w:rsid w:val="005C3BFB"/>
    <w:rsid w:val="005C41F6"/>
    <w:rsid w:val="005C46CF"/>
    <w:rsid w:val="005C47FA"/>
    <w:rsid w:val="005C5318"/>
    <w:rsid w:val="005C5A5F"/>
    <w:rsid w:val="005C5BD1"/>
    <w:rsid w:val="005C5DFD"/>
    <w:rsid w:val="005C642F"/>
    <w:rsid w:val="005C67C0"/>
    <w:rsid w:val="005C74ED"/>
    <w:rsid w:val="005C7605"/>
    <w:rsid w:val="005C7636"/>
    <w:rsid w:val="005C7638"/>
    <w:rsid w:val="005C7D2F"/>
    <w:rsid w:val="005C7E98"/>
    <w:rsid w:val="005D1C35"/>
    <w:rsid w:val="005D23F9"/>
    <w:rsid w:val="005D27C0"/>
    <w:rsid w:val="005D30DE"/>
    <w:rsid w:val="005D3639"/>
    <w:rsid w:val="005D41DA"/>
    <w:rsid w:val="005D4899"/>
    <w:rsid w:val="005D4CE0"/>
    <w:rsid w:val="005D519D"/>
    <w:rsid w:val="005D51B9"/>
    <w:rsid w:val="005D543F"/>
    <w:rsid w:val="005D6C4A"/>
    <w:rsid w:val="005D73BB"/>
    <w:rsid w:val="005D7DE5"/>
    <w:rsid w:val="005E0015"/>
    <w:rsid w:val="005E0079"/>
    <w:rsid w:val="005E0121"/>
    <w:rsid w:val="005E0406"/>
    <w:rsid w:val="005E136C"/>
    <w:rsid w:val="005E18C8"/>
    <w:rsid w:val="005E1D80"/>
    <w:rsid w:val="005E1FD2"/>
    <w:rsid w:val="005E2766"/>
    <w:rsid w:val="005E27FA"/>
    <w:rsid w:val="005E2918"/>
    <w:rsid w:val="005E2FD7"/>
    <w:rsid w:val="005E322E"/>
    <w:rsid w:val="005E32CD"/>
    <w:rsid w:val="005E3485"/>
    <w:rsid w:val="005E3841"/>
    <w:rsid w:val="005E3B40"/>
    <w:rsid w:val="005E3F1A"/>
    <w:rsid w:val="005E45A5"/>
    <w:rsid w:val="005E4BF5"/>
    <w:rsid w:val="005E4C07"/>
    <w:rsid w:val="005E4DBB"/>
    <w:rsid w:val="005E4DE1"/>
    <w:rsid w:val="005E5827"/>
    <w:rsid w:val="005E636A"/>
    <w:rsid w:val="005E64D2"/>
    <w:rsid w:val="005E6B07"/>
    <w:rsid w:val="005E6B96"/>
    <w:rsid w:val="005E6EE2"/>
    <w:rsid w:val="005E7500"/>
    <w:rsid w:val="005E79FB"/>
    <w:rsid w:val="005E7E1B"/>
    <w:rsid w:val="005F037D"/>
    <w:rsid w:val="005F0483"/>
    <w:rsid w:val="005F0CC6"/>
    <w:rsid w:val="005F1579"/>
    <w:rsid w:val="005F19EB"/>
    <w:rsid w:val="005F1DA2"/>
    <w:rsid w:val="005F2AC1"/>
    <w:rsid w:val="005F2B8D"/>
    <w:rsid w:val="005F2BA9"/>
    <w:rsid w:val="005F2BD6"/>
    <w:rsid w:val="005F392B"/>
    <w:rsid w:val="005F3A7C"/>
    <w:rsid w:val="005F462F"/>
    <w:rsid w:val="005F468B"/>
    <w:rsid w:val="005F4D68"/>
    <w:rsid w:val="005F6CB6"/>
    <w:rsid w:val="005F6D03"/>
    <w:rsid w:val="005F708C"/>
    <w:rsid w:val="005F74E0"/>
    <w:rsid w:val="005F759A"/>
    <w:rsid w:val="005F79C6"/>
    <w:rsid w:val="005F7B57"/>
    <w:rsid w:val="005F7E6C"/>
    <w:rsid w:val="00600100"/>
    <w:rsid w:val="006003B9"/>
    <w:rsid w:val="00600893"/>
    <w:rsid w:val="00601A97"/>
    <w:rsid w:val="00601BFA"/>
    <w:rsid w:val="00601F85"/>
    <w:rsid w:val="0060361C"/>
    <w:rsid w:val="00603670"/>
    <w:rsid w:val="006039F1"/>
    <w:rsid w:val="00604063"/>
    <w:rsid w:val="006041CF"/>
    <w:rsid w:val="006044AD"/>
    <w:rsid w:val="006067DF"/>
    <w:rsid w:val="00606C1F"/>
    <w:rsid w:val="00606F3D"/>
    <w:rsid w:val="006072B4"/>
    <w:rsid w:val="00607C71"/>
    <w:rsid w:val="0061011A"/>
    <w:rsid w:val="006107F0"/>
    <w:rsid w:val="00610B2D"/>
    <w:rsid w:val="00610B47"/>
    <w:rsid w:val="00611058"/>
    <w:rsid w:val="00611C40"/>
    <w:rsid w:val="00611F94"/>
    <w:rsid w:val="00612343"/>
    <w:rsid w:val="00612421"/>
    <w:rsid w:val="006126A6"/>
    <w:rsid w:val="0061320C"/>
    <w:rsid w:val="0061328A"/>
    <w:rsid w:val="006135C0"/>
    <w:rsid w:val="006139F0"/>
    <w:rsid w:val="00613AAC"/>
    <w:rsid w:val="00613E46"/>
    <w:rsid w:val="006149E4"/>
    <w:rsid w:val="00614B98"/>
    <w:rsid w:val="00614CA4"/>
    <w:rsid w:val="00614D91"/>
    <w:rsid w:val="006154E8"/>
    <w:rsid w:val="0061561E"/>
    <w:rsid w:val="006156D3"/>
    <w:rsid w:val="006159C0"/>
    <w:rsid w:val="00616C16"/>
    <w:rsid w:val="0061706A"/>
    <w:rsid w:val="0061725F"/>
    <w:rsid w:val="00617D69"/>
    <w:rsid w:val="006202D4"/>
    <w:rsid w:val="0062032C"/>
    <w:rsid w:val="00620691"/>
    <w:rsid w:val="00620E5F"/>
    <w:rsid w:val="00621942"/>
    <w:rsid w:val="00621F54"/>
    <w:rsid w:val="00622686"/>
    <w:rsid w:val="0062271C"/>
    <w:rsid w:val="0062431C"/>
    <w:rsid w:val="0062469F"/>
    <w:rsid w:val="00624779"/>
    <w:rsid w:val="00625022"/>
    <w:rsid w:val="006251BE"/>
    <w:rsid w:val="0062649B"/>
    <w:rsid w:val="00627995"/>
    <w:rsid w:val="00630376"/>
    <w:rsid w:val="00630720"/>
    <w:rsid w:val="00631031"/>
    <w:rsid w:val="00631138"/>
    <w:rsid w:val="006313F3"/>
    <w:rsid w:val="00631D33"/>
    <w:rsid w:val="00631ED7"/>
    <w:rsid w:val="006321D6"/>
    <w:rsid w:val="0063243F"/>
    <w:rsid w:val="0063434A"/>
    <w:rsid w:val="0063458E"/>
    <w:rsid w:val="006347D3"/>
    <w:rsid w:val="00634CA9"/>
    <w:rsid w:val="00634E74"/>
    <w:rsid w:val="00634E77"/>
    <w:rsid w:val="0063543B"/>
    <w:rsid w:val="00635D80"/>
    <w:rsid w:val="00635F67"/>
    <w:rsid w:val="00636274"/>
    <w:rsid w:val="0063631A"/>
    <w:rsid w:val="00636A26"/>
    <w:rsid w:val="00637FCF"/>
    <w:rsid w:val="006400AB"/>
    <w:rsid w:val="006400C8"/>
    <w:rsid w:val="00640B39"/>
    <w:rsid w:val="00640C01"/>
    <w:rsid w:val="00640CF3"/>
    <w:rsid w:val="006416DB"/>
    <w:rsid w:val="00642032"/>
    <w:rsid w:val="006426E9"/>
    <w:rsid w:val="00642E9B"/>
    <w:rsid w:val="0064372A"/>
    <w:rsid w:val="00643BC2"/>
    <w:rsid w:val="00643BC6"/>
    <w:rsid w:val="00644712"/>
    <w:rsid w:val="006448FD"/>
    <w:rsid w:val="00645351"/>
    <w:rsid w:val="00645BAE"/>
    <w:rsid w:val="00645E37"/>
    <w:rsid w:val="0064633D"/>
    <w:rsid w:val="006468E1"/>
    <w:rsid w:val="006470A1"/>
    <w:rsid w:val="006474DA"/>
    <w:rsid w:val="006474F3"/>
    <w:rsid w:val="00650134"/>
    <w:rsid w:val="0065047E"/>
    <w:rsid w:val="0065074F"/>
    <w:rsid w:val="00650AD8"/>
    <w:rsid w:val="00650DA4"/>
    <w:rsid w:val="00650F20"/>
    <w:rsid w:val="00650FE0"/>
    <w:rsid w:val="00650FF5"/>
    <w:rsid w:val="006513EC"/>
    <w:rsid w:val="00651731"/>
    <w:rsid w:val="0065176E"/>
    <w:rsid w:val="006522E9"/>
    <w:rsid w:val="00652349"/>
    <w:rsid w:val="00652889"/>
    <w:rsid w:val="00652A14"/>
    <w:rsid w:val="00652CE2"/>
    <w:rsid w:val="00652F55"/>
    <w:rsid w:val="0065319C"/>
    <w:rsid w:val="00653232"/>
    <w:rsid w:val="00653873"/>
    <w:rsid w:val="00654159"/>
    <w:rsid w:val="00654C9B"/>
    <w:rsid w:val="00654E76"/>
    <w:rsid w:val="00655502"/>
    <w:rsid w:val="006559E7"/>
    <w:rsid w:val="00655A34"/>
    <w:rsid w:val="00655AE3"/>
    <w:rsid w:val="00656155"/>
    <w:rsid w:val="0065680A"/>
    <w:rsid w:val="006573A7"/>
    <w:rsid w:val="0065781B"/>
    <w:rsid w:val="00657BB6"/>
    <w:rsid w:val="006604C0"/>
    <w:rsid w:val="006607D1"/>
    <w:rsid w:val="00661481"/>
    <w:rsid w:val="00661839"/>
    <w:rsid w:val="00661C87"/>
    <w:rsid w:val="00661CD2"/>
    <w:rsid w:val="006627E2"/>
    <w:rsid w:val="00662DAA"/>
    <w:rsid w:val="00663101"/>
    <w:rsid w:val="0066318B"/>
    <w:rsid w:val="0066363C"/>
    <w:rsid w:val="0066387A"/>
    <w:rsid w:val="00663B91"/>
    <w:rsid w:val="00664A88"/>
    <w:rsid w:val="0066537A"/>
    <w:rsid w:val="00665805"/>
    <w:rsid w:val="00665B58"/>
    <w:rsid w:val="00666020"/>
    <w:rsid w:val="00666757"/>
    <w:rsid w:val="00666B8D"/>
    <w:rsid w:val="00667E42"/>
    <w:rsid w:val="00670679"/>
    <w:rsid w:val="00670AAC"/>
    <w:rsid w:val="00670E83"/>
    <w:rsid w:val="006710B3"/>
    <w:rsid w:val="00671796"/>
    <w:rsid w:val="006729E9"/>
    <w:rsid w:val="0067301B"/>
    <w:rsid w:val="0067433D"/>
    <w:rsid w:val="00675350"/>
    <w:rsid w:val="00675749"/>
    <w:rsid w:val="0067591B"/>
    <w:rsid w:val="00676179"/>
    <w:rsid w:val="00677358"/>
    <w:rsid w:val="006805D9"/>
    <w:rsid w:val="006806CA"/>
    <w:rsid w:val="00680CC6"/>
    <w:rsid w:val="00682117"/>
    <w:rsid w:val="00682D1F"/>
    <w:rsid w:val="00682DD7"/>
    <w:rsid w:val="0068325B"/>
    <w:rsid w:val="00683870"/>
    <w:rsid w:val="006839C8"/>
    <w:rsid w:val="0068408D"/>
    <w:rsid w:val="0068417C"/>
    <w:rsid w:val="00684E34"/>
    <w:rsid w:val="00685028"/>
    <w:rsid w:val="006850F7"/>
    <w:rsid w:val="006851BD"/>
    <w:rsid w:val="006853F4"/>
    <w:rsid w:val="006855BE"/>
    <w:rsid w:val="006865A5"/>
    <w:rsid w:val="00686E33"/>
    <w:rsid w:val="006875C4"/>
    <w:rsid w:val="00687925"/>
    <w:rsid w:val="00687C76"/>
    <w:rsid w:val="00687EDF"/>
    <w:rsid w:val="00687F8C"/>
    <w:rsid w:val="006901F9"/>
    <w:rsid w:val="0069056A"/>
    <w:rsid w:val="00691319"/>
    <w:rsid w:val="006913ED"/>
    <w:rsid w:val="00691919"/>
    <w:rsid w:val="00691F25"/>
    <w:rsid w:val="006929C8"/>
    <w:rsid w:val="006930E8"/>
    <w:rsid w:val="00693498"/>
    <w:rsid w:val="00693963"/>
    <w:rsid w:val="00694162"/>
    <w:rsid w:val="00694682"/>
    <w:rsid w:val="00694F45"/>
    <w:rsid w:val="006958E2"/>
    <w:rsid w:val="00695A77"/>
    <w:rsid w:val="00695DC0"/>
    <w:rsid w:val="006965FC"/>
    <w:rsid w:val="00696A7E"/>
    <w:rsid w:val="00696B47"/>
    <w:rsid w:val="006A010E"/>
    <w:rsid w:val="006A043B"/>
    <w:rsid w:val="006A0508"/>
    <w:rsid w:val="006A0CAA"/>
    <w:rsid w:val="006A135B"/>
    <w:rsid w:val="006A13B1"/>
    <w:rsid w:val="006A1887"/>
    <w:rsid w:val="006A1B3E"/>
    <w:rsid w:val="006A1EA2"/>
    <w:rsid w:val="006A2738"/>
    <w:rsid w:val="006A2B12"/>
    <w:rsid w:val="006A2BE7"/>
    <w:rsid w:val="006A3030"/>
    <w:rsid w:val="006A30EC"/>
    <w:rsid w:val="006A3440"/>
    <w:rsid w:val="006A3683"/>
    <w:rsid w:val="006A3887"/>
    <w:rsid w:val="006A3894"/>
    <w:rsid w:val="006A4643"/>
    <w:rsid w:val="006A48C7"/>
    <w:rsid w:val="006A51AC"/>
    <w:rsid w:val="006A579B"/>
    <w:rsid w:val="006A5B98"/>
    <w:rsid w:val="006A5DA1"/>
    <w:rsid w:val="006A6404"/>
    <w:rsid w:val="006A6829"/>
    <w:rsid w:val="006A6A43"/>
    <w:rsid w:val="006A7087"/>
    <w:rsid w:val="006A72DB"/>
    <w:rsid w:val="006A7357"/>
    <w:rsid w:val="006A7D9F"/>
    <w:rsid w:val="006B0031"/>
    <w:rsid w:val="006B0109"/>
    <w:rsid w:val="006B023E"/>
    <w:rsid w:val="006B10C2"/>
    <w:rsid w:val="006B1A66"/>
    <w:rsid w:val="006B20E1"/>
    <w:rsid w:val="006B21FE"/>
    <w:rsid w:val="006B2704"/>
    <w:rsid w:val="006B2F92"/>
    <w:rsid w:val="006B345C"/>
    <w:rsid w:val="006B3512"/>
    <w:rsid w:val="006B3588"/>
    <w:rsid w:val="006B3B3D"/>
    <w:rsid w:val="006B40C0"/>
    <w:rsid w:val="006B4235"/>
    <w:rsid w:val="006B4FEF"/>
    <w:rsid w:val="006B566F"/>
    <w:rsid w:val="006B5752"/>
    <w:rsid w:val="006B5787"/>
    <w:rsid w:val="006B58F8"/>
    <w:rsid w:val="006B607A"/>
    <w:rsid w:val="006B6256"/>
    <w:rsid w:val="006B6281"/>
    <w:rsid w:val="006B6661"/>
    <w:rsid w:val="006B69CD"/>
    <w:rsid w:val="006B6E3C"/>
    <w:rsid w:val="006B743E"/>
    <w:rsid w:val="006B745B"/>
    <w:rsid w:val="006B7634"/>
    <w:rsid w:val="006B7CE3"/>
    <w:rsid w:val="006B7DE6"/>
    <w:rsid w:val="006C04A7"/>
    <w:rsid w:val="006C05D6"/>
    <w:rsid w:val="006C0E9F"/>
    <w:rsid w:val="006C118F"/>
    <w:rsid w:val="006C12E5"/>
    <w:rsid w:val="006C28FB"/>
    <w:rsid w:val="006C2C76"/>
    <w:rsid w:val="006C2E10"/>
    <w:rsid w:val="006C32DB"/>
    <w:rsid w:val="006C403C"/>
    <w:rsid w:val="006C475B"/>
    <w:rsid w:val="006C4DBB"/>
    <w:rsid w:val="006C4DCC"/>
    <w:rsid w:val="006C70B1"/>
    <w:rsid w:val="006C760B"/>
    <w:rsid w:val="006C7719"/>
    <w:rsid w:val="006C7A0F"/>
    <w:rsid w:val="006C7C8C"/>
    <w:rsid w:val="006C7D88"/>
    <w:rsid w:val="006D046E"/>
    <w:rsid w:val="006D05D7"/>
    <w:rsid w:val="006D07D6"/>
    <w:rsid w:val="006D0BC1"/>
    <w:rsid w:val="006D0E89"/>
    <w:rsid w:val="006D1491"/>
    <w:rsid w:val="006D1CB8"/>
    <w:rsid w:val="006D1F30"/>
    <w:rsid w:val="006D1F46"/>
    <w:rsid w:val="006D230E"/>
    <w:rsid w:val="006D2657"/>
    <w:rsid w:val="006D2AC7"/>
    <w:rsid w:val="006D2DB4"/>
    <w:rsid w:val="006D3623"/>
    <w:rsid w:val="006D3789"/>
    <w:rsid w:val="006D39B2"/>
    <w:rsid w:val="006D3C3F"/>
    <w:rsid w:val="006D41C5"/>
    <w:rsid w:val="006D5B7B"/>
    <w:rsid w:val="006D62E7"/>
    <w:rsid w:val="006D686C"/>
    <w:rsid w:val="006D74FD"/>
    <w:rsid w:val="006D77F3"/>
    <w:rsid w:val="006D7F48"/>
    <w:rsid w:val="006E0210"/>
    <w:rsid w:val="006E0655"/>
    <w:rsid w:val="006E06E4"/>
    <w:rsid w:val="006E074E"/>
    <w:rsid w:val="006E0C59"/>
    <w:rsid w:val="006E1066"/>
    <w:rsid w:val="006E12DA"/>
    <w:rsid w:val="006E1802"/>
    <w:rsid w:val="006E1A8B"/>
    <w:rsid w:val="006E2AC6"/>
    <w:rsid w:val="006E2D29"/>
    <w:rsid w:val="006E34FC"/>
    <w:rsid w:val="006E3851"/>
    <w:rsid w:val="006E3C29"/>
    <w:rsid w:val="006E4385"/>
    <w:rsid w:val="006E4685"/>
    <w:rsid w:val="006E5588"/>
    <w:rsid w:val="006E5BA0"/>
    <w:rsid w:val="006E6323"/>
    <w:rsid w:val="006E64BD"/>
    <w:rsid w:val="006E64CC"/>
    <w:rsid w:val="006E651C"/>
    <w:rsid w:val="006E6FD9"/>
    <w:rsid w:val="006F0691"/>
    <w:rsid w:val="006F0723"/>
    <w:rsid w:val="006F095D"/>
    <w:rsid w:val="006F0B05"/>
    <w:rsid w:val="006F0CBE"/>
    <w:rsid w:val="006F10E7"/>
    <w:rsid w:val="006F10F5"/>
    <w:rsid w:val="006F158D"/>
    <w:rsid w:val="006F16ED"/>
    <w:rsid w:val="006F1965"/>
    <w:rsid w:val="006F1CB0"/>
    <w:rsid w:val="006F1D8E"/>
    <w:rsid w:val="006F1E51"/>
    <w:rsid w:val="006F1EF3"/>
    <w:rsid w:val="006F2159"/>
    <w:rsid w:val="006F279A"/>
    <w:rsid w:val="006F343A"/>
    <w:rsid w:val="006F356D"/>
    <w:rsid w:val="006F3F2A"/>
    <w:rsid w:val="006F48FF"/>
    <w:rsid w:val="006F494A"/>
    <w:rsid w:val="006F5016"/>
    <w:rsid w:val="006F5305"/>
    <w:rsid w:val="006F58C0"/>
    <w:rsid w:val="006F5BFC"/>
    <w:rsid w:val="006F5C01"/>
    <w:rsid w:val="006F764C"/>
    <w:rsid w:val="007004E2"/>
    <w:rsid w:val="007005CB"/>
    <w:rsid w:val="00701595"/>
    <w:rsid w:val="00701ABE"/>
    <w:rsid w:val="00701C26"/>
    <w:rsid w:val="0070202C"/>
    <w:rsid w:val="00702282"/>
    <w:rsid w:val="007024AD"/>
    <w:rsid w:val="00702BDF"/>
    <w:rsid w:val="007032EB"/>
    <w:rsid w:val="007035CA"/>
    <w:rsid w:val="00703A4B"/>
    <w:rsid w:val="00703CA6"/>
    <w:rsid w:val="0070525D"/>
    <w:rsid w:val="007059CE"/>
    <w:rsid w:val="00705E33"/>
    <w:rsid w:val="00706EA4"/>
    <w:rsid w:val="00707207"/>
    <w:rsid w:val="007073B3"/>
    <w:rsid w:val="00707808"/>
    <w:rsid w:val="00707F05"/>
    <w:rsid w:val="007118F9"/>
    <w:rsid w:val="00711C7A"/>
    <w:rsid w:val="007121A8"/>
    <w:rsid w:val="007126E3"/>
    <w:rsid w:val="007135A3"/>
    <w:rsid w:val="007136CE"/>
    <w:rsid w:val="007139D0"/>
    <w:rsid w:val="0071418B"/>
    <w:rsid w:val="0071463E"/>
    <w:rsid w:val="007159E1"/>
    <w:rsid w:val="00715BE1"/>
    <w:rsid w:val="00715E14"/>
    <w:rsid w:val="00717754"/>
    <w:rsid w:val="00720883"/>
    <w:rsid w:val="00721803"/>
    <w:rsid w:val="00721932"/>
    <w:rsid w:val="007221A5"/>
    <w:rsid w:val="007228E6"/>
    <w:rsid w:val="00722F4E"/>
    <w:rsid w:val="00723B7C"/>
    <w:rsid w:val="00724CAE"/>
    <w:rsid w:val="007256CB"/>
    <w:rsid w:val="00725971"/>
    <w:rsid w:val="00725F13"/>
    <w:rsid w:val="00726365"/>
    <w:rsid w:val="00727BBA"/>
    <w:rsid w:val="00730015"/>
    <w:rsid w:val="007304FF"/>
    <w:rsid w:val="00730A75"/>
    <w:rsid w:val="00730D55"/>
    <w:rsid w:val="007310EF"/>
    <w:rsid w:val="00731604"/>
    <w:rsid w:val="00731D05"/>
    <w:rsid w:val="00731F58"/>
    <w:rsid w:val="00732293"/>
    <w:rsid w:val="007323BE"/>
    <w:rsid w:val="00732836"/>
    <w:rsid w:val="007339E2"/>
    <w:rsid w:val="00734729"/>
    <w:rsid w:val="007347AD"/>
    <w:rsid w:val="0073488A"/>
    <w:rsid w:val="00734DAB"/>
    <w:rsid w:val="007350B1"/>
    <w:rsid w:val="007350E8"/>
    <w:rsid w:val="00736153"/>
    <w:rsid w:val="00736283"/>
    <w:rsid w:val="0073643F"/>
    <w:rsid w:val="0073679B"/>
    <w:rsid w:val="00736FA0"/>
    <w:rsid w:val="0073762D"/>
    <w:rsid w:val="0074030D"/>
    <w:rsid w:val="0074045B"/>
    <w:rsid w:val="00740695"/>
    <w:rsid w:val="0074076C"/>
    <w:rsid w:val="00740AF0"/>
    <w:rsid w:val="00740CFD"/>
    <w:rsid w:val="00740FED"/>
    <w:rsid w:val="007410AF"/>
    <w:rsid w:val="00741330"/>
    <w:rsid w:val="0074192D"/>
    <w:rsid w:val="00741FF2"/>
    <w:rsid w:val="00742022"/>
    <w:rsid w:val="00742315"/>
    <w:rsid w:val="00742520"/>
    <w:rsid w:val="00742607"/>
    <w:rsid w:val="00743454"/>
    <w:rsid w:val="00743BCA"/>
    <w:rsid w:val="00743FE0"/>
    <w:rsid w:val="00744417"/>
    <w:rsid w:val="00744A20"/>
    <w:rsid w:val="00744B24"/>
    <w:rsid w:val="00744B72"/>
    <w:rsid w:val="00744CA5"/>
    <w:rsid w:val="00745384"/>
    <w:rsid w:val="0074578F"/>
    <w:rsid w:val="0074587D"/>
    <w:rsid w:val="0074589E"/>
    <w:rsid w:val="00745FC8"/>
    <w:rsid w:val="0074672C"/>
    <w:rsid w:val="007477F6"/>
    <w:rsid w:val="00747FC5"/>
    <w:rsid w:val="0075014A"/>
    <w:rsid w:val="007504BF"/>
    <w:rsid w:val="00750C6C"/>
    <w:rsid w:val="00750F85"/>
    <w:rsid w:val="00750FEC"/>
    <w:rsid w:val="007516C8"/>
    <w:rsid w:val="00751788"/>
    <w:rsid w:val="00751ABE"/>
    <w:rsid w:val="00752113"/>
    <w:rsid w:val="007523E4"/>
    <w:rsid w:val="007530BD"/>
    <w:rsid w:val="00753283"/>
    <w:rsid w:val="007533FD"/>
    <w:rsid w:val="00754385"/>
    <w:rsid w:val="00754ECC"/>
    <w:rsid w:val="00754F19"/>
    <w:rsid w:val="00755A2F"/>
    <w:rsid w:val="0075602F"/>
    <w:rsid w:val="00756515"/>
    <w:rsid w:val="00756BA1"/>
    <w:rsid w:val="007575A9"/>
    <w:rsid w:val="007619EF"/>
    <w:rsid w:val="00761D04"/>
    <w:rsid w:val="00761E03"/>
    <w:rsid w:val="0076277B"/>
    <w:rsid w:val="00763698"/>
    <w:rsid w:val="00763DF5"/>
    <w:rsid w:val="00763F1B"/>
    <w:rsid w:val="00764888"/>
    <w:rsid w:val="00764967"/>
    <w:rsid w:val="007649D2"/>
    <w:rsid w:val="00764AAB"/>
    <w:rsid w:val="00764F04"/>
    <w:rsid w:val="00765141"/>
    <w:rsid w:val="007661D2"/>
    <w:rsid w:val="00766227"/>
    <w:rsid w:val="00766B28"/>
    <w:rsid w:val="00767065"/>
    <w:rsid w:val="0076734A"/>
    <w:rsid w:val="00767DE0"/>
    <w:rsid w:val="00767F2E"/>
    <w:rsid w:val="00770769"/>
    <w:rsid w:val="00770853"/>
    <w:rsid w:val="00770FB3"/>
    <w:rsid w:val="00770FF4"/>
    <w:rsid w:val="0077133B"/>
    <w:rsid w:val="007718AF"/>
    <w:rsid w:val="00771E8B"/>
    <w:rsid w:val="007726F3"/>
    <w:rsid w:val="00772A15"/>
    <w:rsid w:val="00772D6C"/>
    <w:rsid w:val="00773609"/>
    <w:rsid w:val="007736D3"/>
    <w:rsid w:val="007739A4"/>
    <w:rsid w:val="00773F6C"/>
    <w:rsid w:val="007743D6"/>
    <w:rsid w:val="00775505"/>
    <w:rsid w:val="00775888"/>
    <w:rsid w:val="007758FC"/>
    <w:rsid w:val="00775B21"/>
    <w:rsid w:val="00775D7F"/>
    <w:rsid w:val="00775E91"/>
    <w:rsid w:val="00776342"/>
    <w:rsid w:val="00776357"/>
    <w:rsid w:val="0077736E"/>
    <w:rsid w:val="0077755F"/>
    <w:rsid w:val="007775DC"/>
    <w:rsid w:val="00777CBA"/>
    <w:rsid w:val="007804F0"/>
    <w:rsid w:val="007817E7"/>
    <w:rsid w:val="00781C40"/>
    <w:rsid w:val="00781FEC"/>
    <w:rsid w:val="00782074"/>
    <w:rsid w:val="007821A8"/>
    <w:rsid w:val="007824E2"/>
    <w:rsid w:val="00782690"/>
    <w:rsid w:val="0078288E"/>
    <w:rsid w:val="007839F4"/>
    <w:rsid w:val="00783CC8"/>
    <w:rsid w:val="00783D37"/>
    <w:rsid w:val="00784500"/>
    <w:rsid w:val="0078498C"/>
    <w:rsid w:val="00784A7C"/>
    <w:rsid w:val="00785267"/>
    <w:rsid w:val="007853CF"/>
    <w:rsid w:val="00785C45"/>
    <w:rsid w:val="007873C8"/>
    <w:rsid w:val="00787900"/>
    <w:rsid w:val="00787B47"/>
    <w:rsid w:val="00790235"/>
    <w:rsid w:val="00790316"/>
    <w:rsid w:val="007905F0"/>
    <w:rsid w:val="0079073B"/>
    <w:rsid w:val="007907D7"/>
    <w:rsid w:val="0079087C"/>
    <w:rsid w:val="00791217"/>
    <w:rsid w:val="00791C75"/>
    <w:rsid w:val="00791E17"/>
    <w:rsid w:val="00792567"/>
    <w:rsid w:val="00792C5D"/>
    <w:rsid w:val="0079300A"/>
    <w:rsid w:val="007937AE"/>
    <w:rsid w:val="0079462D"/>
    <w:rsid w:val="007946EE"/>
    <w:rsid w:val="00794853"/>
    <w:rsid w:val="00794BA2"/>
    <w:rsid w:val="007952B9"/>
    <w:rsid w:val="007955C8"/>
    <w:rsid w:val="007956C5"/>
    <w:rsid w:val="007963F3"/>
    <w:rsid w:val="00797026"/>
    <w:rsid w:val="0079715D"/>
    <w:rsid w:val="00797F4B"/>
    <w:rsid w:val="007A0027"/>
    <w:rsid w:val="007A0170"/>
    <w:rsid w:val="007A025C"/>
    <w:rsid w:val="007A0C91"/>
    <w:rsid w:val="007A0FCE"/>
    <w:rsid w:val="007A11D6"/>
    <w:rsid w:val="007A14F9"/>
    <w:rsid w:val="007A1601"/>
    <w:rsid w:val="007A1A21"/>
    <w:rsid w:val="007A22BF"/>
    <w:rsid w:val="007A25AC"/>
    <w:rsid w:val="007A38AC"/>
    <w:rsid w:val="007A3FB9"/>
    <w:rsid w:val="007A4311"/>
    <w:rsid w:val="007A4413"/>
    <w:rsid w:val="007A4AA6"/>
    <w:rsid w:val="007A4B0D"/>
    <w:rsid w:val="007A515F"/>
    <w:rsid w:val="007A516D"/>
    <w:rsid w:val="007A5803"/>
    <w:rsid w:val="007A58E0"/>
    <w:rsid w:val="007A64F0"/>
    <w:rsid w:val="007A66FF"/>
    <w:rsid w:val="007A67B3"/>
    <w:rsid w:val="007A68B2"/>
    <w:rsid w:val="007A769E"/>
    <w:rsid w:val="007A79A0"/>
    <w:rsid w:val="007B0561"/>
    <w:rsid w:val="007B0E20"/>
    <w:rsid w:val="007B15CF"/>
    <w:rsid w:val="007B1A0A"/>
    <w:rsid w:val="007B1E38"/>
    <w:rsid w:val="007B2387"/>
    <w:rsid w:val="007B2904"/>
    <w:rsid w:val="007B3178"/>
    <w:rsid w:val="007B320A"/>
    <w:rsid w:val="007B38BA"/>
    <w:rsid w:val="007B3B7A"/>
    <w:rsid w:val="007B3D89"/>
    <w:rsid w:val="007B416F"/>
    <w:rsid w:val="007B47B6"/>
    <w:rsid w:val="007B4A5E"/>
    <w:rsid w:val="007B57DA"/>
    <w:rsid w:val="007B589F"/>
    <w:rsid w:val="007B5C2E"/>
    <w:rsid w:val="007B5ECD"/>
    <w:rsid w:val="007B625D"/>
    <w:rsid w:val="007B6860"/>
    <w:rsid w:val="007B6CEA"/>
    <w:rsid w:val="007B71A9"/>
    <w:rsid w:val="007B7BC9"/>
    <w:rsid w:val="007B7E6E"/>
    <w:rsid w:val="007C0418"/>
    <w:rsid w:val="007C124D"/>
    <w:rsid w:val="007C1D62"/>
    <w:rsid w:val="007C2480"/>
    <w:rsid w:val="007C2A04"/>
    <w:rsid w:val="007C3546"/>
    <w:rsid w:val="007C36FF"/>
    <w:rsid w:val="007C5ABA"/>
    <w:rsid w:val="007C6416"/>
    <w:rsid w:val="007C7A3A"/>
    <w:rsid w:val="007D00BE"/>
    <w:rsid w:val="007D01EA"/>
    <w:rsid w:val="007D066A"/>
    <w:rsid w:val="007D07D5"/>
    <w:rsid w:val="007D0865"/>
    <w:rsid w:val="007D0D2A"/>
    <w:rsid w:val="007D0FC0"/>
    <w:rsid w:val="007D12E7"/>
    <w:rsid w:val="007D1B8C"/>
    <w:rsid w:val="007D1DDE"/>
    <w:rsid w:val="007D20C7"/>
    <w:rsid w:val="007D23A8"/>
    <w:rsid w:val="007D2468"/>
    <w:rsid w:val="007D2775"/>
    <w:rsid w:val="007D27EA"/>
    <w:rsid w:val="007D34CF"/>
    <w:rsid w:val="007D3A49"/>
    <w:rsid w:val="007D3A56"/>
    <w:rsid w:val="007D3B79"/>
    <w:rsid w:val="007D422D"/>
    <w:rsid w:val="007D4587"/>
    <w:rsid w:val="007D48C1"/>
    <w:rsid w:val="007D4A68"/>
    <w:rsid w:val="007D5B0C"/>
    <w:rsid w:val="007D621B"/>
    <w:rsid w:val="007D62BC"/>
    <w:rsid w:val="007D6439"/>
    <w:rsid w:val="007D658B"/>
    <w:rsid w:val="007D66D3"/>
    <w:rsid w:val="007D66DB"/>
    <w:rsid w:val="007D6765"/>
    <w:rsid w:val="007D6C67"/>
    <w:rsid w:val="007D6EBD"/>
    <w:rsid w:val="007D7618"/>
    <w:rsid w:val="007D78D3"/>
    <w:rsid w:val="007D7A3F"/>
    <w:rsid w:val="007D7DB8"/>
    <w:rsid w:val="007D7EE0"/>
    <w:rsid w:val="007E000E"/>
    <w:rsid w:val="007E0491"/>
    <w:rsid w:val="007E0984"/>
    <w:rsid w:val="007E0EF4"/>
    <w:rsid w:val="007E1073"/>
    <w:rsid w:val="007E2177"/>
    <w:rsid w:val="007E304F"/>
    <w:rsid w:val="007E317D"/>
    <w:rsid w:val="007E3668"/>
    <w:rsid w:val="007E3DFF"/>
    <w:rsid w:val="007E3EF9"/>
    <w:rsid w:val="007E3F26"/>
    <w:rsid w:val="007E43BA"/>
    <w:rsid w:val="007E4591"/>
    <w:rsid w:val="007E4678"/>
    <w:rsid w:val="007E4689"/>
    <w:rsid w:val="007E47DA"/>
    <w:rsid w:val="007E48FE"/>
    <w:rsid w:val="007E51BA"/>
    <w:rsid w:val="007E5214"/>
    <w:rsid w:val="007E533F"/>
    <w:rsid w:val="007E5CDD"/>
    <w:rsid w:val="007E60F7"/>
    <w:rsid w:val="007E67D2"/>
    <w:rsid w:val="007E6803"/>
    <w:rsid w:val="007E6F15"/>
    <w:rsid w:val="007E703D"/>
    <w:rsid w:val="007E7120"/>
    <w:rsid w:val="007E7375"/>
    <w:rsid w:val="007E776A"/>
    <w:rsid w:val="007E7A14"/>
    <w:rsid w:val="007F02C0"/>
    <w:rsid w:val="007F0764"/>
    <w:rsid w:val="007F1E3A"/>
    <w:rsid w:val="007F2AB1"/>
    <w:rsid w:val="007F3272"/>
    <w:rsid w:val="007F332E"/>
    <w:rsid w:val="007F3569"/>
    <w:rsid w:val="007F38B5"/>
    <w:rsid w:val="007F3AE6"/>
    <w:rsid w:val="007F46DB"/>
    <w:rsid w:val="007F55BA"/>
    <w:rsid w:val="007F55F9"/>
    <w:rsid w:val="007F62D4"/>
    <w:rsid w:val="007F646F"/>
    <w:rsid w:val="007F686E"/>
    <w:rsid w:val="007F6B16"/>
    <w:rsid w:val="007F7030"/>
    <w:rsid w:val="007F712E"/>
    <w:rsid w:val="007F7319"/>
    <w:rsid w:val="007F748C"/>
    <w:rsid w:val="007F766D"/>
    <w:rsid w:val="007F7C5F"/>
    <w:rsid w:val="008004E9"/>
    <w:rsid w:val="00801314"/>
    <w:rsid w:val="008019C7"/>
    <w:rsid w:val="0080220A"/>
    <w:rsid w:val="00802879"/>
    <w:rsid w:val="00802E01"/>
    <w:rsid w:val="0080378F"/>
    <w:rsid w:val="0080449C"/>
    <w:rsid w:val="0080454C"/>
    <w:rsid w:val="0080522B"/>
    <w:rsid w:val="008054C3"/>
    <w:rsid w:val="00805C51"/>
    <w:rsid w:val="00806143"/>
    <w:rsid w:val="00806C04"/>
    <w:rsid w:val="00807017"/>
    <w:rsid w:val="00807864"/>
    <w:rsid w:val="00807FC9"/>
    <w:rsid w:val="0081057B"/>
    <w:rsid w:val="008105E3"/>
    <w:rsid w:val="00810848"/>
    <w:rsid w:val="00810D68"/>
    <w:rsid w:val="00811123"/>
    <w:rsid w:val="0081129B"/>
    <w:rsid w:val="00811BCC"/>
    <w:rsid w:val="00811D44"/>
    <w:rsid w:val="00811EC5"/>
    <w:rsid w:val="00812338"/>
    <w:rsid w:val="0081242B"/>
    <w:rsid w:val="00812839"/>
    <w:rsid w:val="008129DF"/>
    <w:rsid w:val="0081305B"/>
    <w:rsid w:val="00813240"/>
    <w:rsid w:val="008139DD"/>
    <w:rsid w:val="00814453"/>
    <w:rsid w:val="00814774"/>
    <w:rsid w:val="0081488B"/>
    <w:rsid w:val="00814965"/>
    <w:rsid w:val="00814D6F"/>
    <w:rsid w:val="008150A0"/>
    <w:rsid w:val="00815540"/>
    <w:rsid w:val="00815761"/>
    <w:rsid w:val="0081576F"/>
    <w:rsid w:val="008160B9"/>
    <w:rsid w:val="0081642A"/>
    <w:rsid w:val="00816705"/>
    <w:rsid w:val="00816D34"/>
    <w:rsid w:val="00816F7E"/>
    <w:rsid w:val="00817156"/>
    <w:rsid w:val="00817E35"/>
    <w:rsid w:val="00820080"/>
    <w:rsid w:val="008209B2"/>
    <w:rsid w:val="00820C04"/>
    <w:rsid w:val="00821686"/>
    <w:rsid w:val="00822639"/>
    <w:rsid w:val="00822676"/>
    <w:rsid w:val="00823053"/>
    <w:rsid w:val="00823054"/>
    <w:rsid w:val="0082330C"/>
    <w:rsid w:val="008236D5"/>
    <w:rsid w:val="008241FD"/>
    <w:rsid w:val="008249FD"/>
    <w:rsid w:val="008253A0"/>
    <w:rsid w:val="0082568C"/>
    <w:rsid w:val="00825836"/>
    <w:rsid w:val="0082613B"/>
    <w:rsid w:val="0082627F"/>
    <w:rsid w:val="00826853"/>
    <w:rsid w:val="00826956"/>
    <w:rsid w:val="00827BD3"/>
    <w:rsid w:val="0083014C"/>
    <w:rsid w:val="0083041A"/>
    <w:rsid w:val="0083098A"/>
    <w:rsid w:val="008311F9"/>
    <w:rsid w:val="00831B5A"/>
    <w:rsid w:val="00831CEE"/>
    <w:rsid w:val="00831D4C"/>
    <w:rsid w:val="00831DC3"/>
    <w:rsid w:val="00832341"/>
    <w:rsid w:val="0083271F"/>
    <w:rsid w:val="008327A0"/>
    <w:rsid w:val="00832B3A"/>
    <w:rsid w:val="00832E7F"/>
    <w:rsid w:val="0083304E"/>
    <w:rsid w:val="008330CC"/>
    <w:rsid w:val="00833A01"/>
    <w:rsid w:val="00833AA1"/>
    <w:rsid w:val="00834178"/>
    <w:rsid w:val="008342B5"/>
    <w:rsid w:val="00834849"/>
    <w:rsid w:val="008356BA"/>
    <w:rsid w:val="0083584C"/>
    <w:rsid w:val="008358EA"/>
    <w:rsid w:val="00836181"/>
    <w:rsid w:val="008362CD"/>
    <w:rsid w:val="00836821"/>
    <w:rsid w:val="008368E6"/>
    <w:rsid w:val="00837934"/>
    <w:rsid w:val="00837A1E"/>
    <w:rsid w:val="00837A29"/>
    <w:rsid w:val="00837AF3"/>
    <w:rsid w:val="00840C47"/>
    <w:rsid w:val="00840D0D"/>
    <w:rsid w:val="0084127C"/>
    <w:rsid w:val="008412CE"/>
    <w:rsid w:val="00841942"/>
    <w:rsid w:val="00841B38"/>
    <w:rsid w:val="00841BC7"/>
    <w:rsid w:val="008420AB"/>
    <w:rsid w:val="0084257B"/>
    <w:rsid w:val="00842F00"/>
    <w:rsid w:val="00843E48"/>
    <w:rsid w:val="008454E4"/>
    <w:rsid w:val="0084620E"/>
    <w:rsid w:val="008463FC"/>
    <w:rsid w:val="008472BE"/>
    <w:rsid w:val="00847562"/>
    <w:rsid w:val="00847786"/>
    <w:rsid w:val="0084782B"/>
    <w:rsid w:val="00847A0E"/>
    <w:rsid w:val="00847AC6"/>
    <w:rsid w:val="008503D7"/>
    <w:rsid w:val="00850D0D"/>
    <w:rsid w:val="0085218A"/>
    <w:rsid w:val="008523D7"/>
    <w:rsid w:val="0085252E"/>
    <w:rsid w:val="00852A95"/>
    <w:rsid w:val="0085431B"/>
    <w:rsid w:val="00854A98"/>
    <w:rsid w:val="00854F3A"/>
    <w:rsid w:val="008552AA"/>
    <w:rsid w:val="00855656"/>
    <w:rsid w:val="0085572A"/>
    <w:rsid w:val="0085604A"/>
    <w:rsid w:val="008563D3"/>
    <w:rsid w:val="008566B9"/>
    <w:rsid w:val="0086022B"/>
    <w:rsid w:val="00860883"/>
    <w:rsid w:val="00860B7D"/>
    <w:rsid w:val="00860FE8"/>
    <w:rsid w:val="008611BC"/>
    <w:rsid w:val="008621BA"/>
    <w:rsid w:val="00862736"/>
    <w:rsid w:val="008627EA"/>
    <w:rsid w:val="008631F4"/>
    <w:rsid w:val="0086329E"/>
    <w:rsid w:val="0086370F"/>
    <w:rsid w:val="00863790"/>
    <w:rsid w:val="008639F9"/>
    <w:rsid w:val="0086417F"/>
    <w:rsid w:val="00864573"/>
    <w:rsid w:val="00865281"/>
    <w:rsid w:val="00865BC5"/>
    <w:rsid w:val="00865FB5"/>
    <w:rsid w:val="0086665A"/>
    <w:rsid w:val="00866993"/>
    <w:rsid w:val="00866A03"/>
    <w:rsid w:val="00866C1E"/>
    <w:rsid w:val="00867706"/>
    <w:rsid w:val="00867ABD"/>
    <w:rsid w:val="00867AEB"/>
    <w:rsid w:val="00867DE0"/>
    <w:rsid w:val="00867FA7"/>
    <w:rsid w:val="00870278"/>
    <w:rsid w:val="008702B5"/>
    <w:rsid w:val="008702DB"/>
    <w:rsid w:val="0087073E"/>
    <w:rsid w:val="00870EDC"/>
    <w:rsid w:val="008718CD"/>
    <w:rsid w:val="0087194C"/>
    <w:rsid w:val="0087197C"/>
    <w:rsid w:val="0087204E"/>
    <w:rsid w:val="008722C9"/>
    <w:rsid w:val="00872514"/>
    <w:rsid w:val="00872A8C"/>
    <w:rsid w:val="00872B80"/>
    <w:rsid w:val="00873204"/>
    <w:rsid w:val="00873241"/>
    <w:rsid w:val="00873360"/>
    <w:rsid w:val="00873A7D"/>
    <w:rsid w:val="00873F54"/>
    <w:rsid w:val="008751CB"/>
    <w:rsid w:val="008756BD"/>
    <w:rsid w:val="00875901"/>
    <w:rsid w:val="00875B16"/>
    <w:rsid w:val="00875B2E"/>
    <w:rsid w:val="00875B51"/>
    <w:rsid w:val="00875D02"/>
    <w:rsid w:val="00875FF7"/>
    <w:rsid w:val="00876329"/>
    <w:rsid w:val="0087760E"/>
    <w:rsid w:val="008778AC"/>
    <w:rsid w:val="00877A30"/>
    <w:rsid w:val="00877D44"/>
    <w:rsid w:val="00877E90"/>
    <w:rsid w:val="00880430"/>
    <w:rsid w:val="008805ED"/>
    <w:rsid w:val="00880606"/>
    <w:rsid w:val="00880661"/>
    <w:rsid w:val="0088097D"/>
    <w:rsid w:val="00880993"/>
    <w:rsid w:val="00880FF7"/>
    <w:rsid w:val="00881BBC"/>
    <w:rsid w:val="00881BD0"/>
    <w:rsid w:val="008827CF"/>
    <w:rsid w:val="008831EB"/>
    <w:rsid w:val="008831F4"/>
    <w:rsid w:val="00883668"/>
    <w:rsid w:val="008837B2"/>
    <w:rsid w:val="00883CA8"/>
    <w:rsid w:val="008845B3"/>
    <w:rsid w:val="008849E2"/>
    <w:rsid w:val="00884AEE"/>
    <w:rsid w:val="00884D05"/>
    <w:rsid w:val="00884EFB"/>
    <w:rsid w:val="00885222"/>
    <w:rsid w:val="00885508"/>
    <w:rsid w:val="00885815"/>
    <w:rsid w:val="00885C4B"/>
    <w:rsid w:val="00886333"/>
    <w:rsid w:val="00886585"/>
    <w:rsid w:val="00886CFC"/>
    <w:rsid w:val="00886D60"/>
    <w:rsid w:val="008879D2"/>
    <w:rsid w:val="0089020C"/>
    <w:rsid w:val="00891967"/>
    <w:rsid w:val="00891E86"/>
    <w:rsid w:val="00891F3D"/>
    <w:rsid w:val="00892431"/>
    <w:rsid w:val="00892A54"/>
    <w:rsid w:val="00893021"/>
    <w:rsid w:val="00894371"/>
    <w:rsid w:val="00895CFC"/>
    <w:rsid w:val="00895D21"/>
    <w:rsid w:val="0089671D"/>
    <w:rsid w:val="00896888"/>
    <w:rsid w:val="00896A99"/>
    <w:rsid w:val="00896C67"/>
    <w:rsid w:val="008972C9"/>
    <w:rsid w:val="008973F0"/>
    <w:rsid w:val="0089764C"/>
    <w:rsid w:val="00897A3C"/>
    <w:rsid w:val="00897ADB"/>
    <w:rsid w:val="00897D5C"/>
    <w:rsid w:val="00897F1B"/>
    <w:rsid w:val="008A0F91"/>
    <w:rsid w:val="008A131A"/>
    <w:rsid w:val="008A1502"/>
    <w:rsid w:val="008A1AD8"/>
    <w:rsid w:val="008A1C9F"/>
    <w:rsid w:val="008A269A"/>
    <w:rsid w:val="008A2CA6"/>
    <w:rsid w:val="008A2E16"/>
    <w:rsid w:val="008A4AE9"/>
    <w:rsid w:val="008A4EC7"/>
    <w:rsid w:val="008A5045"/>
    <w:rsid w:val="008A5852"/>
    <w:rsid w:val="008A5A3D"/>
    <w:rsid w:val="008A5CF4"/>
    <w:rsid w:val="008A62BD"/>
    <w:rsid w:val="008A6C41"/>
    <w:rsid w:val="008A6DFF"/>
    <w:rsid w:val="008A726C"/>
    <w:rsid w:val="008A7A7E"/>
    <w:rsid w:val="008A7B1C"/>
    <w:rsid w:val="008A7D35"/>
    <w:rsid w:val="008B0237"/>
    <w:rsid w:val="008B093D"/>
    <w:rsid w:val="008B0E23"/>
    <w:rsid w:val="008B1009"/>
    <w:rsid w:val="008B1947"/>
    <w:rsid w:val="008B1F63"/>
    <w:rsid w:val="008B240E"/>
    <w:rsid w:val="008B2D50"/>
    <w:rsid w:val="008B418D"/>
    <w:rsid w:val="008B4E94"/>
    <w:rsid w:val="008B53D3"/>
    <w:rsid w:val="008B56EC"/>
    <w:rsid w:val="008B6036"/>
    <w:rsid w:val="008B61B7"/>
    <w:rsid w:val="008B64AE"/>
    <w:rsid w:val="008B664D"/>
    <w:rsid w:val="008B736B"/>
    <w:rsid w:val="008B739D"/>
    <w:rsid w:val="008B7434"/>
    <w:rsid w:val="008B79AE"/>
    <w:rsid w:val="008B79C2"/>
    <w:rsid w:val="008B7CDE"/>
    <w:rsid w:val="008B7EEF"/>
    <w:rsid w:val="008B7FF3"/>
    <w:rsid w:val="008C0450"/>
    <w:rsid w:val="008C0BAF"/>
    <w:rsid w:val="008C119F"/>
    <w:rsid w:val="008C137A"/>
    <w:rsid w:val="008C15FB"/>
    <w:rsid w:val="008C1CF5"/>
    <w:rsid w:val="008C1EBD"/>
    <w:rsid w:val="008C24C5"/>
    <w:rsid w:val="008C29B6"/>
    <w:rsid w:val="008C2DD4"/>
    <w:rsid w:val="008C2F3C"/>
    <w:rsid w:val="008C3D95"/>
    <w:rsid w:val="008C48DD"/>
    <w:rsid w:val="008C4954"/>
    <w:rsid w:val="008C4AA3"/>
    <w:rsid w:val="008C51B1"/>
    <w:rsid w:val="008C567A"/>
    <w:rsid w:val="008C5788"/>
    <w:rsid w:val="008C5958"/>
    <w:rsid w:val="008C5C7E"/>
    <w:rsid w:val="008C6407"/>
    <w:rsid w:val="008C662F"/>
    <w:rsid w:val="008C6F86"/>
    <w:rsid w:val="008C7CFC"/>
    <w:rsid w:val="008D0E14"/>
    <w:rsid w:val="008D1D84"/>
    <w:rsid w:val="008D2D14"/>
    <w:rsid w:val="008D372B"/>
    <w:rsid w:val="008D4E28"/>
    <w:rsid w:val="008D5366"/>
    <w:rsid w:val="008D5A8D"/>
    <w:rsid w:val="008D6244"/>
    <w:rsid w:val="008D659B"/>
    <w:rsid w:val="008D6F3C"/>
    <w:rsid w:val="008D72D7"/>
    <w:rsid w:val="008D74F1"/>
    <w:rsid w:val="008E0056"/>
    <w:rsid w:val="008E0288"/>
    <w:rsid w:val="008E029E"/>
    <w:rsid w:val="008E074E"/>
    <w:rsid w:val="008E0FCD"/>
    <w:rsid w:val="008E10EA"/>
    <w:rsid w:val="008E184A"/>
    <w:rsid w:val="008E2102"/>
    <w:rsid w:val="008E2643"/>
    <w:rsid w:val="008E2C41"/>
    <w:rsid w:val="008E2CD9"/>
    <w:rsid w:val="008E30D8"/>
    <w:rsid w:val="008E36A1"/>
    <w:rsid w:val="008E3B63"/>
    <w:rsid w:val="008E3EB1"/>
    <w:rsid w:val="008E4A7F"/>
    <w:rsid w:val="008E4C86"/>
    <w:rsid w:val="008E4DE7"/>
    <w:rsid w:val="008E4EF6"/>
    <w:rsid w:val="008E5318"/>
    <w:rsid w:val="008E577A"/>
    <w:rsid w:val="008E67BA"/>
    <w:rsid w:val="008E681E"/>
    <w:rsid w:val="008E699D"/>
    <w:rsid w:val="008E7FA4"/>
    <w:rsid w:val="008F068C"/>
    <w:rsid w:val="008F07C6"/>
    <w:rsid w:val="008F0872"/>
    <w:rsid w:val="008F08A6"/>
    <w:rsid w:val="008F1876"/>
    <w:rsid w:val="008F223D"/>
    <w:rsid w:val="008F23AD"/>
    <w:rsid w:val="008F2C3C"/>
    <w:rsid w:val="008F3419"/>
    <w:rsid w:val="008F386D"/>
    <w:rsid w:val="008F3978"/>
    <w:rsid w:val="008F39B8"/>
    <w:rsid w:val="008F4608"/>
    <w:rsid w:val="008F4DDF"/>
    <w:rsid w:val="008F5018"/>
    <w:rsid w:val="008F5426"/>
    <w:rsid w:val="008F55DF"/>
    <w:rsid w:val="008F5692"/>
    <w:rsid w:val="008F5C3B"/>
    <w:rsid w:val="008F5C5A"/>
    <w:rsid w:val="008F6257"/>
    <w:rsid w:val="008F7220"/>
    <w:rsid w:val="008F73FE"/>
    <w:rsid w:val="008F7B11"/>
    <w:rsid w:val="008F7B54"/>
    <w:rsid w:val="008F7DC7"/>
    <w:rsid w:val="0090137F"/>
    <w:rsid w:val="00901967"/>
    <w:rsid w:val="009031E1"/>
    <w:rsid w:val="0090382E"/>
    <w:rsid w:val="00904883"/>
    <w:rsid w:val="00905079"/>
    <w:rsid w:val="00905304"/>
    <w:rsid w:val="0090601F"/>
    <w:rsid w:val="0090683D"/>
    <w:rsid w:val="009110FC"/>
    <w:rsid w:val="009115B7"/>
    <w:rsid w:val="009116DB"/>
    <w:rsid w:val="009118E4"/>
    <w:rsid w:val="00911E0D"/>
    <w:rsid w:val="00912683"/>
    <w:rsid w:val="0091279A"/>
    <w:rsid w:val="009127EB"/>
    <w:rsid w:val="00912C81"/>
    <w:rsid w:val="00913256"/>
    <w:rsid w:val="009139E3"/>
    <w:rsid w:val="00913B48"/>
    <w:rsid w:val="00913FE0"/>
    <w:rsid w:val="009141FF"/>
    <w:rsid w:val="009142FF"/>
    <w:rsid w:val="009147F9"/>
    <w:rsid w:val="0091483E"/>
    <w:rsid w:val="00914B9E"/>
    <w:rsid w:val="00915733"/>
    <w:rsid w:val="00915E18"/>
    <w:rsid w:val="0091613A"/>
    <w:rsid w:val="00916636"/>
    <w:rsid w:val="00916980"/>
    <w:rsid w:val="00916A6C"/>
    <w:rsid w:val="009170BE"/>
    <w:rsid w:val="00917321"/>
    <w:rsid w:val="009173EC"/>
    <w:rsid w:val="00920B30"/>
    <w:rsid w:val="00921171"/>
    <w:rsid w:val="0092153D"/>
    <w:rsid w:val="009218F3"/>
    <w:rsid w:val="00921977"/>
    <w:rsid w:val="00921A69"/>
    <w:rsid w:val="00922326"/>
    <w:rsid w:val="00922B57"/>
    <w:rsid w:val="00923EF1"/>
    <w:rsid w:val="00923F3B"/>
    <w:rsid w:val="00924594"/>
    <w:rsid w:val="00924A56"/>
    <w:rsid w:val="00926661"/>
    <w:rsid w:val="00926B9B"/>
    <w:rsid w:val="009270FC"/>
    <w:rsid w:val="00927813"/>
    <w:rsid w:val="00927907"/>
    <w:rsid w:val="00927F32"/>
    <w:rsid w:val="00930395"/>
    <w:rsid w:val="009309E1"/>
    <w:rsid w:val="00930B9D"/>
    <w:rsid w:val="00930BE9"/>
    <w:rsid w:val="00930FA9"/>
    <w:rsid w:val="00931755"/>
    <w:rsid w:val="00931CAF"/>
    <w:rsid w:val="00932062"/>
    <w:rsid w:val="0093226D"/>
    <w:rsid w:val="0093242F"/>
    <w:rsid w:val="009326DA"/>
    <w:rsid w:val="00932814"/>
    <w:rsid w:val="00932A73"/>
    <w:rsid w:val="00932DF8"/>
    <w:rsid w:val="0093323C"/>
    <w:rsid w:val="009334E9"/>
    <w:rsid w:val="00933DF9"/>
    <w:rsid w:val="009358FA"/>
    <w:rsid w:val="00936556"/>
    <w:rsid w:val="00937531"/>
    <w:rsid w:val="00937B67"/>
    <w:rsid w:val="00937F28"/>
    <w:rsid w:val="00941C94"/>
    <w:rsid w:val="00941D75"/>
    <w:rsid w:val="0094251E"/>
    <w:rsid w:val="0094254D"/>
    <w:rsid w:val="00942A67"/>
    <w:rsid w:val="009435ED"/>
    <w:rsid w:val="00943D64"/>
    <w:rsid w:val="00943F85"/>
    <w:rsid w:val="00944160"/>
    <w:rsid w:val="009442D7"/>
    <w:rsid w:val="00944D9F"/>
    <w:rsid w:val="0094583E"/>
    <w:rsid w:val="00945C42"/>
    <w:rsid w:val="00946308"/>
    <w:rsid w:val="00946B75"/>
    <w:rsid w:val="00946E96"/>
    <w:rsid w:val="00947057"/>
    <w:rsid w:val="00947198"/>
    <w:rsid w:val="0094736B"/>
    <w:rsid w:val="00947756"/>
    <w:rsid w:val="00947A3E"/>
    <w:rsid w:val="00947BB1"/>
    <w:rsid w:val="00947EFB"/>
    <w:rsid w:val="009502BC"/>
    <w:rsid w:val="009503E0"/>
    <w:rsid w:val="0095052D"/>
    <w:rsid w:val="00950CC4"/>
    <w:rsid w:val="00950E2F"/>
    <w:rsid w:val="00951030"/>
    <w:rsid w:val="00951756"/>
    <w:rsid w:val="00951B29"/>
    <w:rsid w:val="00951FCD"/>
    <w:rsid w:val="009525C9"/>
    <w:rsid w:val="00952610"/>
    <w:rsid w:val="009529FD"/>
    <w:rsid w:val="00952EE3"/>
    <w:rsid w:val="00953940"/>
    <w:rsid w:val="00953DAA"/>
    <w:rsid w:val="009549E0"/>
    <w:rsid w:val="00954A57"/>
    <w:rsid w:val="00954BC1"/>
    <w:rsid w:val="0095523A"/>
    <w:rsid w:val="009553AC"/>
    <w:rsid w:val="0095547B"/>
    <w:rsid w:val="00955D45"/>
    <w:rsid w:val="00956048"/>
    <w:rsid w:val="00956276"/>
    <w:rsid w:val="00956325"/>
    <w:rsid w:val="0095695A"/>
    <w:rsid w:val="00956D23"/>
    <w:rsid w:val="009571ED"/>
    <w:rsid w:val="00957DF0"/>
    <w:rsid w:val="0096033A"/>
    <w:rsid w:val="00960E33"/>
    <w:rsid w:val="00960FA0"/>
    <w:rsid w:val="00961663"/>
    <w:rsid w:val="00961AAA"/>
    <w:rsid w:val="00962101"/>
    <w:rsid w:val="009626C6"/>
    <w:rsid w:val="00962F80"/>
    <w:rsid w:val="009632A2"/>
    <w:rsid w:val="009632D9"/>
    <w:rsid w:val="0096364D"/>
    <w:rsid w:val="00963E37"/>
    <w:rsid w:val="0096468A"/>
    <w:rsid w:val="009647A5"/>
    <w:rsid w:val="0096484C"/>
    <w:rsid w:val="00964BE2"/>
    <w:rsid w:val="00964FF2"/>
    <w:rsid w:val="00965351"/>
    <w:rsid w:val="00965752"/>
    <w:rsid w:val="00965C4A"/>
    <w:rsid w:val="0096638E"/>
    <w:rsid w:val="009665D8"/>
    <w:rsid w:val="0096662D"/>
    <w:rsid w:val="009666EE"/>
    <w:rsid w:val="00966822"/>
    <w:rsid w:val="0096770F"/>
    <w:rsid w:val="00967C31"/>
    <w:rsid w:val="00967F2B"/>
    <w:rsid w:val="0097018B"/>
    <w:rsid w:val="009703E3"/>
    <w:rsid w:val="00970431"/>
    <w:rsid w:val="0097099D"/>
    <w:rsid w:val="0097142E"/>
    <w:rsid w:val="00972AFD"/>
    <w:rsid w:val="00972C3B"/>
    <w:rsid w:val="00973033"/>
    <w:rsid w:val="0097311B"/>
    <w:rsid w:val="0097317B"/>
    <w:rsid w:val="0097334F"/>
    <w:rsid w:val="00973490"/>
    <w:rsid w:val="009737D3"/>
    <w:rsid w:val="00973C44"/>
    <w:rsid w:val="00973F1A"/>
    <w:rsid w:val="00973F6F"/>
    <w:rsid w:val="00974523"/>
    <w:rsid w:val="009748BE"/>
    <w:rsid w:val="00974F67"/>
    <w:rsid w:val="0097568C"/>
    <w:rsid w:val="0097625E"/>
    <w:rsid w:val="00976418"/>
    <w:rsid w:val="00976EDB"/>
    <w:rsid w:val="0097721D"/>
    <w:rsid w:val="0097733B"/>
    <w:rsid w:val="00977957"/>
    <w:rsid w:val="00977B2D"/>
    <w:rsid w:val="009804BC"/>
    <w:rsid w:val="00980AD2"/>
    <w:rsid w:val="00980F72"/>
    <w:rsid w:val="00981191"/>
    <w:rsid w:val="0098155F"/>
    <w:rsid w:val="009815CE"/>
    <w:rsid w:val="00981895"/>
    <w:rsid w:val="009822B1"/>
    <w:rsid w:val="009823A8"/>
    <w:rsid w:val="00982AC1"/>
    <w:rsid w:val="00983476"/>
    <w:rsid w:val="00983709"/>
    <w:rsid w:val="00983E9B"/>
    <w:rsid w:val="00983FBD"/>
    <w:rsid w:val="009846C0"/>
    <w:rsid w:val="00984BB7"/>
    <w:rsid w:val="00984D4B"/>
    <w:rsid w:val="0098574C"/>
    <w:rsid w:val="00986338"/>
    <w:rsid w:val="00986445"/>
    <w:rsid w:val="00986894"/>
    <w:rsid w:val="0098775B"/>
    <w:rsid w:val="0099076D"/>
    <w:rsid w:val="00991193"/>
    <w:rsid w:val="00991681"/>
    <w:rsid w:val="00991D54"/>
    <w:rsid w:val="00992671"/>
    <w:rsid w:val="0099336D"/>
    <w:rsid w:val="009938C0"/>
    <w:rsid w:val="009944F9"/>
    <w:rsid w:val="00994AE2"/>
    <w:rsid w:val="00995492"/>
    <w:rsid w:val="00995A88"/>
    <w:rsid w:val="00996317"/>
    <w:rsid w:val="00996817"/>
    <w:rsid w:val="00996C1D"/>
    <w:rsid w:val="00996D0E"/>
    <w:rsid w:val="00996F5F"/>
    <w:rsid w:val="009974A2"/>
    <w:rsid w:val="0099788F"/>
    <w:rsid w:val="009978A2"/>
    <w:rsid w:val="00997AE0"/>
    <w:rsid w:val="00997B94"/>
    <w:rsid w:val="00997D60"/>
    <w:rsid w:val="009A003F"/>
    <w:rsid w:val="009A02D9"/>
    <w:rsid w:val="009A0309"/>
    <w:rsid w:val="009A039E"/>
    <w:rsid w:val="009A0522"/>
    <w:rsid w:val="009A0B13"/>
    <w:rsid w:val="009A0DA6"/>
    <w:rsid w:val="009A1251"/>
    <w:rsid w:val="009A21B8"/>
    <w:rsid w:val="009A23AC"/>
    <w:rsid w:val="009A2F40"/>
    <w:rsid w:val="009A3769"/>
    <w:rsid w:val="009A4695"/>
    <w:rsid w:val="009A496E"/>
    <w:rsid w:val="009A4EAF"/>
    <w:rsid w:val="009A567C"/>
    <w:rsid w:val="009A60A3"/>
    <w:rsid w:val="009A6273"/>
    <w:rsid w:val="009A633A"/>
    <w:rsid w:val="009A6B40"/>
    <w:rsid w:val="009A6BDC"/>
    <w:rsid w:val="009A6E70"/>
    <w:rsid w:val="009A6F10"/>
    <w:rsid w:val="009B05A4"/>
    <w:rsid w:val="009B0926"/>
    <w:rsid w:val="009B1048"/>
    <w:rsid w:val="009B14B7"/>
    <w:rsid w:val="009B1545"/>
    <w:rsid w:val="009B1863"/>
    <w:rsid w:val="009B250D"/>
    <w:rsid w:val="009B2739"/>
    <w:rsid w:val="009B2F03"/>
    <w:rsid w:val="009B394C"/>
    <w:rsid w:val="009B3AF2"/>
    <w:rsid w:val="009B4293"/>
    <w:rsid w:val="009B4B0C"/>
    <w:rsid w:val="009B4B8B"/>
    <w:rsid w:val="009B4BE0"/>
    <w:rsid w:val="009B4D9C"/>
    <w:rsid w:val="009B4EF1"/>
    <w:rsid w:val="009B584C"/>
    <w:rsid w:val="009B69B4"/>
    <w:rsid w:val="009B6AE5"/>
    <w:rsid w:val="009B72A7"/>
    <w:rsid w:val="009B7B12"/>
    <w:rsid w:val="009B7E73"/>
    <w:rsid w:val="009C0715"/>
    <w:rsid w:val="009C07CD"/>
    <w:rsid w:val="009C2AEF"/>
    <w:rsid w:val="009C3577"/>
    <w:rsid w:val="009C38FA"/>
    <w:rsid w:val="009C4873"/>
    <w:rsid w:val="009C48BE"/>
    <w:rsid w:val="009C4A72"/>
    <w:rsid w:val="009C4A91"/>
    <w:rsid w:val="009C4B43"/>
    <w:rsid w:val="009C4E76"/>
    <w:rsid w:val="009C513B"/>
    <w:rsid w:val="009C5190"/>
    <w:rsid w:val="009C5268"/>
    <w:rsid w:val="009C5641"/>
    <w:rsid w:val="009C6152"/>
    <w:rsid w:val="009C64EE"/>
    <w:rsid w:val="009C6B17"/>
    <w:rsid w:val="009C6EA3"/>
    <w:rsid w:val="009C721D"/>
    <w:rsid w:val="009C7223"/>
    <w:rsid w:val="009C744F"/>
    <w:rsid w:val="009C76B3"/>
    <w:rsid w:val="009D0192"/>
    <w:rsid w:val="009D1299"/>
    <w:rsid w:val="009D14AF"/>
    <w:rsid w:val="009D1751"/>
    <w:rsid w:val="009D19D5"/>
    <w:rsid w:val="009D2090"/>
    <w:rsid w:val="009D21C7"/>
    <w:rsid w:val="009D2364"/>
    <w:rsid w:val="009D2681"/>
    <w:rsid w:val="009D29E0"/>
    <w:rsid w:val="009D36CB"/>
    <w:rsid w:val="009D3ABA"/>
    <w:rsid w:val="009D4D4E"/>
    <w:rsid w:val="009D505E"/>
    <w:rsid w:val="009D5AAC"/>
    <w:rsid w:val="009D5C7F"/>
    <w:rsid w:val="009D5F15"/>
    <w:rsid w:val="009D67C0"/>
    <w:rsid w:val="009D731D"/>
    <w:rsid w:val="009D7571"/>
    <w:rsid w:val="009D782B"/>
    <w:rsid w:val="009E0543"/>
    <w:rsid w:val="009E0830"/>
    <w:rsid w:val="009E0C6A"/>
    <w:rsid w:val="009E167E"/>
    <w:rsid w:val="009E19B5"/>
    <w:rsid w:val="009E230A"/>
    <w:rsid w:val="009E2457"/>
    <w:rsid w:val="009E265B"/>
    <w:rsid w:val="009E2783"/>
    <w:rsid w:val="009E2A19"/>
    <w:rsid w:val="009E2A3A"/>
    <w:rsid w:val="009E322C"/>
    <w:rsid w:val="009E416A"/>
    <w:rsid w:val="009E41E8"/>
    <w:rsid w:val="009E448D"/>
    <w:rsid w:val="009E484F"/>
    <w:rsid w:val="009E4C70"/>
    <w:rsid w:val="009E51D1"/>
    <w:rsid w:val="009E52F2"/>
    <w:rsid w:val="009E5DE6"/>
    <w:rsid w:val="009E6519"/>
    <w:rsid w:val="009E6BB8"/>
    <w:rsid w:val="009E70AE"/>
    <w:rsid w:val="009E7528"/>
    <w:rsid w:val="009E7672"/>
    <w:rsid w:val="009E7761"/>
    <w:rsid w:val="009E7807"/>
    <w:rsid w:val="009E7E0F"/>
    <w:rsid w:val="009F00C1"/>
    <w:rsid w:val="009F0532"/>
    <w:rsid w:val="009F0562"/>
    <w:rsid w:val="009F0760"/>
    <w:rsid w:val="009F0830"/>
    <w:rsid w:val="009F0CAA"/>
    <w:rsid w:val="009F1411"/>
    <w:rsid w:val="009F2D7B"/>
    <w:rsid w:val="009F2F83"/>
    <w:rsid w:val="009F31BC"/>
    <w:rsid w:val="009F3243"/>
    <w:rsid w:val="009F346C"/>
    <w:rsid w:val="009F4B25"/>
    <w:rsid w:val="009F5071"/>
    <w:rsid w:val="009F598F"/>
    <w:rsid w:val="009F63EF"/>
    <w:rsid w:val="009F6531"/>
    <w:rsid w:val="009F6A5B"/>
    <w:rsid w:val="009F6AAB"/>
    <w:rsid w:val="009F7A6D"/>
    <w:rsid w:val="00A004FC"/>
    <w:rsid w:val="00A00779"/>
    <w:rsid w:val="00A0083A"/>
    <w:rsid w:val="00A00A24"/>
    <w:rsid w:val="00A02E62"/>
    <w:rsid w:val="00A0357E"/>
    <w:rsid w:val="00A03EFE"/>
    <w:rsid w:val="00A06AD2"/>
    <w:rsid w:val="00A06D80"/>
    <w:rsid w:val="00A06E90"/>
    <w:rsid w:val="00A07030"/>
    <w:rsid w:val="00A07646"/>
    <w:rsid w:val="00A07E94"/>
    <w:rsid w:val="00A1001B"/>
    <w:rsid w:val="00A10053"/>
    <w:rsid w:val="00A10C74"/>
    <w:rsid w:val="00A10D56"/>
    <w:rsid w:val="00A10F4D"/>
    <w:rsid w:val="00A1101C"/>
    <w:rsid w:val="00A11212"/>
    <w:rsid w:val="00A117F7"/>
    <w:rsid w:val="00A11C73"/>
    <w:rsid w:val="00A129C6"/>
    <w:rsid w:val="00A12BAC"/>
    <w:rsid w:val="00A12E92"/>
    <w:rsid w:val="00A13F6A"/>
    <w:rsid w:val="00A148CB"/>
    <w:rsid w:val="00A14D94"/>
    <w:rsid w:val="00A15745"/>
    <w:rsid w:val="00A15B3A"/>
    <w:rsid w:val="00A15CEF"/>
    <w:rsid w:val="00A15E76"/>
    <w:rsid w:val="00A165C8"/>
    <w:rsid w:val="00A16789"/>
    <w:rsid w:val="00A16F38"/>
    <w:rsid w:val="00A1726F"/>
    <w:rsid w:val="00A17C2A"/>
    <w:rsid w:val="00A2091C"/>
    <w:rsid w:val="00A20B0B"/>
    <w:rsid w:val="00A20B53"/>
    <w:rsid w:val="00A21545"/>
    <w:rsid w:val="00A218EF"/>
    <w:rsid w:val="00A21A8E"/>
    <w:rsid w:val="00A22202"/>
    <w:rsid w:val="00A2269F"/>
    <w:rsid w:val="00A22FE2"/>
    <w:rsid w:val="00A233A4"/>
    <w:rsid w:val="00A236AB"/>
    <w:rsid w:val="00A23AF7"/>
    <w:rsid w:val="00A23F13"/>
    <w:rsid w:val="00A2443B"/>
    <w:rsid w:val="00A24688"/>
    <w:rsid w:val="00A2495A"/>
    <w:rsid w:val="00A24C0E"/>
    <w:rsid w:val="00A25178"/>
    <w:rsid w:val="00A25589"/>
    <w:rsid w:val="00A257F3"/>
    <w:rsid w:val="00A27393"/>
    <w:rsid w:val="00A274C4"/>
    <w:rsid w:val="00A27839"/>
    <w:rsid w:val="00A300F0"/>
    <w:rsid w:val="00A302E5"/>
    <w:rsid w:val="00A305F0"/>
    <w:rsid w:val="00A30999"/>
    <w:rsid w:val="00A30B4D"/>
    <w:rsid w:val="00A30E4E"/>
    <w:rsid w:val="00A31043"/>
    <w:rsid w:val="00A316B2"/>
    <w:rsid w:val="00A31F69"/>
    <w:rsid w:val="00A31F95"/>
    <w:rsid w:val="00A325EF"/>
    <w:rsid w:val="00A32FCD"/>
    <w:rsid w:val="00A338A0"/>
    <w:rsid w:val="00A33C00"/>
    <w:rsid w:val="00A341E9"/>
    <w:rsid w:val="00A34439"/>
    <w:rsid w:val="00A3455E"/>
    <w:rsid w:val="00A34954"/>
    <w:rsid w:val="00A34FDB"/>
    <w:rsid w:val="00A3537F"/>
    <w:rsid w:val="00A35F78"/>
    <w:rsid w:val="00A3682D"/>
    <w:rsid w:val="00A36B4E"/>
    <w:rsid w:val="00A36F0B"/>
    <w:rsid w:val="00A36F73"/>
    <w:rsid w:val="00A37486"/>
    <w:rsid w:val="00A40365"/>
    <w:rsid w:val="00A40670"/>
    <w:rsid w:val="00A40980"/>
    <w:rsid w:val="00A40B64"/>
    <w:rsid w:val="00A417AF"/>
    <w:rsid w:val="00A41B97"/>
    <w:rsid w:val="00A41BC4"/>
    <w:rsid w:val="00A41E34"/>
    <w:rsid w:val="00A41E85"/>
    <w:rsid w:val="00A423D2"/>
    <w:rsid w:val="00A42C8B"/>
    <w:rsid w:val="00A42D58"/>
    <w:rsid w:val="00A42DF0"/>
    <w:rsid w:val="00A43658"/>
    <w:rsid w:val="00A442F3"/>
    <w:rsid w:val="00A44838"/>
    <w:rsid w:val="00A449D4"/>
    <w:rsid w:val="00A44A1A"/>
    <w:rsid w:val="00A455C6"/>
    <w:rsid w:val="00A456DE"/>
    <w:rsid w:val="00A45957"/>
    <w:rsid w:val="00A45D80"/>
    <w:rsid w:val="00A45F0A"/>
    <w:rsid w:val="00A4641A"/>
    <w:rsid w:val="00A46749"/>
    <w:rsid w:val="00A46A0F"/>
    <w:rsid w:val="00A46E4E"/>
    <w:rsid w:val="00A47B0A"/>
    <w:rsid w:val="00A5015F"/>
    <w:rsid w:val="00A50512"/>
    <w:rsid w:val="00A51432"/>
    <w:rsid w:val="00A51BED"/>
    <w:rsid w:val="00A51EDF"/>
    <w:rsid w:val="00A52AD4"/>
    <w:rsid w:val="00A52EDC"/>
    <w:rsid w:val="00A532A1"/>
    <w:rsid w:val="00A5416A"/>
    <w:rsid w:val="00A54A16"/>
    <w:rsid w:val="00A55483"/>
    <w:rsid w:val="00A55A64"/>
    <w:rsid w:val="00A55AF2"/>
    <w:rsid w:val="00A55BF3"/>
    <w:rsid w:val="00A567B1"/>
    <w:rsid w:val="00A56C2B"/>
    <w:rsid w:val="00A575C6"/>
    <w:rsid w:val="00A576F8"/>
    <w:rsid w:val="00A60138"/>
    <w:rsid w:val="00A601FA"/>
    <w:rsid w:val="00A60807"/>
    <w:rsid w:val="00A60855"/>
    <w:rsid w:val="00A60B1C"/>
    <w:rsid w:val="00A60D22"/>
    <w:rsid w:val="00A60E4C"/>
    <w:rsid w:val="00A61381"/>
    <w:rsid w:val="00A61BEA"/>
    <w:rsid w:val="00A61FED"/>
    <w:rsid w:val="00A620A3"/>
    <w:rsid w:val="00A6214F"/>
    <w:rsid w:val="00A6333F"/>
    <w:rsid w:val="00A63507"/>
    <w:rsid w:val="00A6374C"/>
    <w:rsid w:val="00A63775"/>
    <w:rsid w:val="00A63822"/>
    <w:rsid w:val="00A63F99"/>
    <w:rsid w:val="00A6454F"/>
    <w:rsid w:val="00A652D2"/>
    <w:rsid w:val="00A658C4"/>
    <w:rsid w:val="00A65ACC"/>
    <w:rsid w:val="00A66363"/>
    <w:rsid w:val="00A666C1"/>
    <w:rsid w:val="00A66928"/>
    <w:rsid w:val="00A66F35"/>
    <w:rsid w:val="00A670C4"/>
    <w:rsid w:val="00A674EC"/>
    <w:rsid w:val="00A67528"/>
    <w:rsid w:val="00A6771E"/>
    <w:rsid w:val="00A67BE0"/>
    <w:rsid w:val="00A67EB4"/>
    <w:rsid w:val="00A70199"/>
    <w:rsid w:val="00A702AA"/>
    <w:rsid w:val="00A703E0"/>
    <w:rsid w:val="00A7079F"/>
    <w:rsid w:val="00A707D3"/>
    <w:rsid w:val="00A70845"/>
    <w:rsid w:val="00A71018"/>
    <w:rsid w:val="00A711B8"/>
    <w:rsid w:val="00A71357"/>
    <w:rsid w:val="00A715F2"/>
    <w:rsid w:val="00A7168C"/>
    <w:rsid w:val="00A71866"/>
    <w:rsid w:val="00A71B30"/>
    <w:rsid w:val="00A72C41"/>
    <w:rsid w:val="00A739E4"/>
    <w:rsid w:val="00A73AD7"/>
    <w:rsid w:val="00A73D8F"/>
    <w:rsid w:val="00A73E82"/>
    <w:rsid w:val="00A74374"/>
    <w:rsid w:val="00A7452D"/>
    <w:rsid w:val="00A74E6A"/>
    <w:rsid w:val="00A74EEF"/>
    <w:rsid w:val="00A750D6"/>
    <w:rsid w:val="00A753E1"/>
    <w:rsid w:val="00A75407"/>
    <w:rsid w:val="00A757D3"/>
    <w:rsid w:val="00A75E63"/>
    <w:rsid w:val="00A76A7C"/>
    <w:rsid w:val="00A770F1"/>
    <w:rsid w:val="00A801AF"/>
    <w:rsid w:val="00A801E0"/>
    <w:rsid w:val="00A807A2"/>
    <w:rsid w:val="00A80A5C"/>
    <w:rsid w:val="00A80DC7"/>
    <w:rsid w:val="00A810C4"/>
    <w:rsid w:val="00A813AC"/>
    <w:rsid w:val="00A81EBF"/>
    <w:rsid w:val="00A81FE9"/>
    <w:rsid w:val="00A820ED"/>
    <w:rsid w:val="00A822AC"/>
    <w:rsid w:val="00A823DB"/>
    <w:rsid w:val="00A82779"/>
    <w:rsid w:val="00A8287F"/>
    <w:rsid w:val="00A829A3"/>
    <w:rsid w:val="00A82BE8"/>
    <w:rsid w:val="00A83097"/>
    <w:rsid w:val="00A830DC"/>
    <w:rsid w:val="00A839B1"/>
    <w:rsid w:val="00A83BB4"/>
    <w:rsid w:val="00A84189"/>
    <w:rsid w:val="00A841C4"/>
    <w:rsid w:val="00A8452E"/>
    <w:rsid w:val="00A85443"/>
    <w:rsid w:val="00A85922"/>
    <w:rsid w:val="00A8594C"/>
    <w:rsid w:val="00A85D94"/>
    <w:rsid w:val="00A8702D"/>
    <w:rsid w:val="00A87110"/>
    <w:rsid w:val="00A8718A"/>
    <w:rsid w:val="00A87294"/>
    <w:rsid w:val="00A87E2B"/>
    <w:rsid w:val="00A9020B"/>
    <w:rsid w:val="00A907F6"/>
    <w:rsid w:val="00A90980"/>
    <w:rsid w:val="00A90D5C"/>
    <w:rsid w:val="00A90E1B"/>
    <w:rsid w:val="00A90FF5"/>
    <w:rsid w:val="00A91EB8"/>
    <w:rsid w:val="00A92BB5"/>
    <w:rsid w:val="00A9343F"/>
    <w:rsid w:val="00A93CEF"/>
    <w:rsid w:val="00A942CE"/>
    <w:rsid w:val="00A94FB4"/>
    <w:rsid w:val="00A9581B"/>
    <w:rsid w:val="00A95896"/>
    <w:rsid w:val="00A95ED9"/>
    <w:rsid w:val="00A95F5D"/>
    <w:rsid w:val="00A9608A"/>
    <w:rsid w:val="00A965EF"/>
    <w:rsid w:val="00A96DB0"/>
    <w:rsid w:val="00A973AB"/>
    <w:rsid w:val="00A9769E"/>
    <w:rsid w:val="00A97767"/>
    <w:rsid w:val="00A977FD"/>
    <w:rsid w:val="00AA003C"/>
    <w:rsid w:val="00AA0265"/>
    <w:rsid w:val="00AA0CD2"/>
    <w:rsid w:val="00AA0D42"/>
    <w:rsid w:val="00AA10F8"/>
    <w:rsid w:val="00AA11CE"/>
    <w:rsid w:val="00AA1BF2"/>
    <w:rsid w:val="00AA2BD6"/>
    <w:rsid w:val="00AA350F"/>
    <w:rsid w:val="00AA35A2"/>
    <w:rsid w:val="00AA380A"/>
    <w:rsid w:val="00AA3C82"/>
    <w:rsid w:val="00AA3F94"/>
    <w:rsid w:val="00AA4FF2"/>
    <w:rsid w:val="00AA51CF"/>
    <w:rsid w:val="00AA541C"/>
    <w:rsid w:val="00AA63CF"/>
    <w:rsid w:val="00AA65D6"/>
    <w:rsid w:val="00AA6909"/>
    <w:rsid w:val="00AA6ABB"/>
    <w:rsid w:val="00AA6C4C"/>
    <w:rsid w:val="00AA7648"/>
    <w:rsid w:val="00AA788B"/>
    <w:rsid w:val="00AA792E"/>
    <w:rsid w:val="00AA7935"/>
    <w:rsid w:val="00AA7946"/>
    <w:rsid w:val="00AB058E"/>
    <w:rsid w:val="00AB09C5"/>
    <w:rsid w:val="00AB0F08"/>
    <w:rsid w:val="00AB1340"/>
    <w:rsid w:val="00AB1581"/>
    <w:rsid w:val="00AB1653"/>
    <w:rsid w:val="00AB1912"/>
    <w:rsid w:val="00AB1B69"/>
    <w:rsid w:val="00AB1BDF"/>
    <w:rsid w:val="00AB23F9"/>
    <w:rsid w:val="00AB393A"/>
    <w:rsid w:val="00AB40A2"/>
    <w:rsid w:val="00AB40E5"/>
    <w:rsid w:val="00AB453D"/>
    <w:rsid w:val="00AB4798"/>
    <w:rsid w:val="00AB4C57"/>
    <w:rsid w:val="00AB5008"/>
    <w:rsid w:val="00AB524C"/>
    <w:rsid w:val="00AB575B"/>
    <w:rsid w:val="00AB5CAF"/>
    <w:rsid w:val="00AB5F3B"/>
    <w:rsid w:val="00AB64D0"/>
    <w:rsid w:val="00AB6B3C"/>
    <w:rsid w:val="00AB6FDE"/>
    <w:rsid w:val="00AB6FF7"/>
    <w:rsid w:val="00AB7BC2"/>
    <w:rsid w:val="00AC0137"/>
    <w:rsid w:val="00AC066E"/>
    <w:rsid w:val="00AC0886"/>
    <w:rsid w:val="00AC09B2"/>
    <w:rsid w:val="00AC0ADE"/>
    <w:rsid w:val="00AC0C69"/>
    <w:rsid w:val="00AC0DD2"/>
    <w:rsid w:val="00AC0FFC"/>
    <w:rsid w:val="00AC11FE"/>
    <w:rsid w:val="00AC12DF"/>
    <w:rsid w:val="00AC1661"/>
    <w:rsid w:val="00AC1913"/>
    <w:rsid w:val="00AC1E42"/>
    <w:rsid w:val="00AC2540"/>
    <w:rsid w:val="00AC2A5B"/>
    <w:rsid w:val="00AC314B"/>
    <w:rsid w:val="00AC3BAE"/>
    <w:rsid w:val="00AC4101"/>
    <w:rsid w:val="00AC4BC9"/>
    <w:rsid w:val="00AC596C"/>
    <w:rsid w:val="00AC628F"/>
    <w:rsid w:val="00AC6BD7"/>
    <w:rsid w:val="00AC6FC3"/>
    <w:rsid w:val="00AC7619"/>
    <w:rsid w:val="00AC7C3B"/>
    <w:rsid w:val="00AD009D"/>
    <w:rsid w:val="00AD066E"/>
    <w:rsid w:val="00AD0D84"/>
    <w:rsid w:val="00AD143F"/>
    <w:rsid w:val="00AD1C9B"/>
    <w:rsid w:val="00AD261E"/>
    <w:rsid w:val="00AD26A2"/>
    <w:rsid w:val="00AD29C9"/>
    <w:rsid w:val="00AD3218"/>
    <w:rsid w:val="00AD3580"/>
    <w:rsid w:val="00AD3B5F"/>
    <w:rsid w:val="00AD41D6"/>
    <w:rsid w:val="00AD4F45"/>
    <w:rsid w:val="00AD538C"/>
    <w:rsid w:val="00AD5A8C"/>
    <w:rsid w:val="00AD62AC"/>
    <w:rsid w:val="00AD6CE4"/>
    <w:rsid w:val="00AD704F"/>
    <w:rsid w:val="00AD7DF7"/>
    <w:rsid w:val="00AE01CB"/>
    <w:rsid w:val="00AE0A3A"/>
    <w:rsid w:val="00AE0F1D"/>
    <w:rsid w:val="00AE1086"/>
    <w:rsid w:val="00AE12FF"/>
    <w:rsid w:val="00AE1A95"/>
    <w:rsid w:val="00AE2ACC"/>
    <w:rsid w:val="00AE3A4A"/>
    <w:rsid w:val="00AE573A"/>
    <w:rsid w:val="00AE5A21"/>
    <w:rsid w:val="00AE5D71"/>
    <w:rsid w:val="00AE63D3"/>
    <w:rsid w:val="00AE6603"/>
    <w:rsid w:val="00AE6B82"/>
    <w:rsid w:val="00AE7A07"/>
    <w:rsid w:val="00AE7BD1"/>
    <w:rsid w:val="00AE7FD8"/>
    <w:rsid w:val="00AF0A27"/>
    <w:rsid w:val="00AF1ED7"/>
    <w:rsid w:val="00AF2144"/>
    <w:rsid w:val="00AF2713"/>
    <w:rsid w:val="00AF28D3"/>
    <w:rsid w:val="00AF28DE"/>
    <w:rsid w:val="00AF2CBD"/>
    <w:rsid w:val="00AF2DFF"/>
    <w:rsid w:val="00AF3288"/>
    <w:rsid w:val="00AF3899"/>
    <w:rsid w:val="00AF4124"/>
    <w:rsid w:val="00AF4A23"/>
    <w:rsid w:val="00AF4B7C"/>
    <w:rsid w:val="00AF57AC"/>
    <w:rsid w:val="00AF5F26"/>
    <w:rsid w:val="00AF63F9"/>
    <w:rsid w:val="00AF6881"/>
    <w:rsid w:val="00AF74B4"/>
    <w:rsid w:val="00AF77DC"/>
    <w:rsid w:val="00AF7967"/>
    <w:rsid w:val="00AF79BF"/>
    <w:rsid w:val="00AF7B73"/>
    <w:rsid w:val="00AF7C84"/>
    <w:rsid w:val="00AF7FAD"/>
    <w:rsid w:val="00B00108"/>
    <w:rsid w:val="00B00B64"/>
    <w:rsid w:val="00B01091"/>
    <w:rsid w:val="00B01184"/>
    <w:rsid w:val="00B0119D"/>
    <w:rsid w:val="00B019EF"/>
    <w:rsid w:val="00B01E3E"/>
    <w:rsid w:val="00B027BF"/>
    <w:rsid w:val="00B02DC8"/>
    <w:rsid w:val="00B03041"/>
    <w:rsid w:val="00B031E7"/>
    <w:rsid w:val="00B0344E"/>
    <w:rsid w:val="00B03ED7"/>
    <w:rsid w:val="00B046F4"/>
    <w:rsid w:val="00B04BD5"/>
    <w:rsid w:val="00B052A9"/>
    <w:rsid w:val="00B06189"/>
    <w:rsid w:val="00B06916"/>
    <w:rsid w:val="00B07506"/>
    <w:rsid w:val="00B07C50"/>
    <w:rsid w:val="00B07E4A"/>
    <w:rsid w:val="00B07EC4"/>
    <w:rsid w:val="00B1064E"/>
    <w:rsid w:val="00B11571"/>
    <w:rsid w:val="00B1181C"/>
    <w:rsid w:val="00B11ABA"/>
    <w:rsid w:val="00B11F24"/>
    <w:rsid w:val="00B12194"/>
    <w:rsid w:val="00B122E9"/>
    <w:rsid w:val="00B132DC"/>
    <w:rsid w:val="00B13574"/>
    <w:rsid w:val="00B13666"/>
    <w:rsid w:val="00B13BA4"/>
    <w:rsid w:val="00B13CB6"/>
    <w:rsid w:val="00B140A9"/>
    <w:rsid w:val="00B14578"/>
    <w:rsid w:val="00B14F59"/>
    <w:rsid w:val="00B16F5B"/>
    <w:rsid w:val="00B172C1"/>
    <w:rsid w:val="00B175DD"/>
    <w:rsid w:val="00B205BC"/>
    <w:rsid w:val="00B208B1"/>
    <w:rsid w:val="00B2199F"/>
    <w:rsid w:val="00B21F9B"/>
    <w:rsid w:val="00B21FBC"/>
    <w:rsid w:val="00B2283D"/>
    <w:rsid w:val="00B229E0"/>
    <w:rsid w:val="00B229F9"/>
    <w:rsid w:val="00B22AF4"/>
    <w:rsid w:val="00B22E8F"/>
    <w:rsid w:val="00B23179"/>
    <w:rsid w:val="00B24207"/>
    <w:rsid w:val="00B244B5"/>
    <w:rsid w:val="00B2497B"/>
    <w:rsid w:val="00B24AC5"/>
    <w:rsid w:val="00B24DCB"/>
    <w:rsid w:val="00B24F4B"/>
    <w:rsid w:val="00B25334"/>
    <w:rsid w:val="00B26329"/>
    <w:rsid w:val="00B26871"/>
    <w:rsid w:val="00B26A12"/>
    <w:rsid w:val="00B26F56"/>
    <w:rsid w:val="00B26F85"/>
    <w:rsid w:val="00B275A6"/>
    <w:rsid w:val="00B27954"/>
    <w:rsid w:val="00B300AA"/>
    <w:rsid w:val="00B3061A"/>
    <w:rsid w:val="00B306C0"/>
    <w:rsid w:val="00B30F25"/>
    <w:rsid w:val="00B311F8"/>
    <w:rsid w:val="00B31878"/>
    <w:rsid w:val="00B31BCD"/>
    <w:rsid w:val="00B31C97"/>
    <w:rsid w:val="00B31D72"/>
    <w:rsid w:val="00B31E8D"/>
    <w:rsid w:val="00B32C7E"/>
    <w:rsid w:val="00B332D3"/>
    <w:rsid w:val="00B33CDA"/>
    <w:rsid w:val="00B33DAD"/>
    <w:rsid w:val="00B341CF"/>
    <w:rsid w:val="00B3424A"/>
    <w:rsid w:val="00B34566"/>
    <w:rsid w:val="00B34811"/>
    <w:rsid w:val="00B34B55"/>
    <w:rsid w:val="00B35606"/>
    <w:rsid w:val="00B357DC"/>
    <w:rsid w:val="00B3621A"/>
    <w:rsid w:val="00B36A3C"/>
    <w:rsid w:val="00B377E9"/>
    <w:rsid w:val="00B3796A"/>
    <w:rsid w:val="00B37AA3"/>
    <w:rsid w:val="00B40709"/>
    <w:rsid w:val="00B40A3D"/>
    <w:rsid w:val="00B40C41"/>
    <w:rsid w:val="00B4146D"/>
    <w:rsid w:val="00B41B75"/>
    <w:rsid w:val="00B42675"/>
    <w:rsid w:val="00B43866"/>
    <w:rsid w:val="00B43C74"/>
    <w:rsid w:val="00B43CEB"/>
    <w:rsid w:val="00B44017"/>
    <w:rsid w:val="00B44344"/>
    <w:rsid w:val="00B4438A"/>
    <w:rsid w:val="00B452A5"/>
    <w:rsid w:val="00B45AF1"/>
    <w:rsid w:val="00B45B0C"/>
    <w:rsid w:val="00B461C2"/>
    <w:rsid w:val="00B463D7"/>
    <w:rsid w:val="00B467B2"/>
    <w:rsid w:val="00B46DD3"/>
    <w:rsid w:val="00B46FF2"/>
    <w:rsid w:val="00B502DD"/>
    <w:rsid w:val="00B5070E"/>
    <w:rsid w:val="00B5091B"/>
    <w:rsid w:val="00B50ADC"/>
    <w:rsid w:val="00B50CDB"/>
    <w:rsid w:val="00B50D22"/>
    <w:rsid w:val="00B50EB1"/>
    <w:rsid w:val="00B50EFC"/>
    <w:rsid w:val="00B5133F"/>
    <w:rsid w:val="00B51496"/>
    <w:rsid w:val="00B5169F"/>
    <w:rsid w:val="00B51D29"/>
    <w:rsid w:val="00B520C5"/>
    <w:rsid w:val="00B5222A"/>
    <w:rsid w:val="00B524CA"/>
    <w:rsid w:val="00B52510"/>
    <w:rsid w:val="00B53317"/>
    <w:rsid w:val="00B53CE8"/>
    <w:rsid w:val="00B53F88"/>
    <w:rsid w:val="00B54B3D"/>
    <w:rsid w:val="00B55018"/>
    <w:rsid w:val="00B559B0"/>
    <w:rsid w:val="00B56653"/>
    <w:rsid w:val="00B56700"/>
    <w:rsid w:val="00B56979"/>
    <w:rsid w:val="00B56C31"/>
    <w:rsid w:val="00B57343"/>
    <w:rsid w:val="00B57743"/>
    <w:rsid w:val="00B60208"/>
    <w:rsid w:val="00B60286"/>
    <w:rsid w:val="00B609D1"/>
    <w:rsid w:val="00B60FA7"/>
    <w:rsid w:val="00B6164F"/>
    <w:rsid w:val="00B61D9F"/>
    <w:rsid w:val="00B61EC0"/>
    <w:rsid w:val="00B62BAE"/>
    <w:rsid w:val="00B62BCD"/>
    <w:rsid w:val="00B63193"/>
    <w:rsid w:val="00B6373A"/>
    <w:rsid w:val="00B64822"/>
    <w:rsid w:val="00B64958"/>
    <w:rsid w:val="00B64A7C"/>
    <w:rsid w:val="00B64BAE"/>
    <w:rsid w:val="00B64CF7"/>
    <w:rsid w:val="00B65B37"/>
    <w:rsid w:val="00B65DC5"/>
    <w:rsid w:val="00B668FE"/>
    <w:rsid w:val="00B66E33"/>
    <w:rsid w:val="00B67526"/>
    <w:rsid w:val="00B675EC"/>
    <w:rsid w:val="00B67818"/>
    <w:rsid w:val="00B700DB"/>
    <w:rsid w:val="00B7090E"/>
    <w:rsid w:val="00B70B9F"/>
    <w:rsid w:val="00B710F8"/>
    <w:rsid w:val="00B711AE"/>
    <w:rsid w:val="00B719B8"/>
    <w:rsid w:val="00B72243"/>
    <w:rsid w:val="00B72567"/>
    <w:rsid w:val="00B7275F"/>
    <w:rsid w:val="00B72A0C"/>
    <w:rsid w:val="00B7349B"/>
    <w:rsid w:val="00B74B8C"/>
    <w:rsid w:val="00B74EE0"/>
    <w:rsid w:val="00B754CE"/>
    <w:rsid w:val="00B755CF"/>
    <w:rsid w:val="00B7572E"/>
    <w:rsid w:val="00B75BFD"/>
    <w:rsid w:val="00B76D9F"/>
    <w:rsid w:val="00B7796B"/>
    <w:rsid w:val="00B779B6"/>
    <w:rsid w:val="00B800EF"/>
    <w:rsid w:val="00B80938"/>
    <w:rsid w:val="00B80958"/>
    <w:rsid w:val="00B816E8"/>
    <w:rsid w:val="00B818E5"/>
    <w:rsid w:val="00B819A1"/>
    <w:rsid w:val="00B81AD4"/>
    <w:rsid w:val="00B81BD3"/>
    <w:rsid w:val="00B81C82"/>
    <w:rsid w:val="00B81E90"/>
    <w:rsid w:val="00B82B22"/>
    <w:rsid w:val="00B82E4A"/>
    <w:rsid w:val="00B8327F"/>
    <w:rsid w:val="00B8343F"/>
    <w:rsid w:val="00B83705"/>
    <w:rsid w:val="00B83972"/>
    <w:rsid w:val="00B83C1F"/>
    <w:rsid w:val="00B84380"/>
    <w:rsid w:val="00B84400"/>
    <w:rsid w:val="00B84B0D"/>
    <w:rsid w:val="00B84E11"/>
    <w:rsid w:val="00B855A3"/>
    <w:rsid w:val="00B85895"/>
    <w:rsid w:val="00B85C33"/>
    <w:rsid w:val="00B85CFE"/>
    <w:rsid w:val="00B8625A"/>
    <w:rsid w:val="00B8628C"/>
    <w:rsid w:val="00B86295"/>
    <w:rsid w:val="00B8655E"/>
    <w:rsid w:val="00B86A01"/>
    <w:rsid w:val="00B87591"/>
    <w:rsid w:val="00B87C3F"/>
    <w:rsid w:val="00B90A83"/>
    <w:rsid w:val="00B91083"/>
    <w:rsid w:val="00B916D4"/>
    <w:rsid w:val="00B919C1"/>
    <w:rsid w:val="00B92B3C"/>
    <w:rsid w:val="00B92B96"/>
    <w:rsid w:val="00B92BDE"/>
    <w:rsid w:val="00B92D35"/>
    <w:rsid w:val="00B945DE"/>
    <w:rsid w:val="00B945E2"/>
    <w:rsid w:val="00B94766"/>
    <w:rsid w:val="00B9520E"/>
    <w:rsid w:val="00B959F8"/>
    <w:rsid w:val="00B95C78"/>
    <w:rsid w:val="00B96411"/>
    <w:rsid w:val="00B968A7"/>
    <w:rsid w:val="00B96C77"/>
    <w:rsid w:val="00B96EBA"/>
    <w:rsid w:val="00B974E5"/>
    <w:rsid w:val="00B979DE"/>
    <w:rsid w:val="00B979FF"/>
    <w:rsid w:val="00B97A40"/>
    <w:rsid w:val="00B97F84"/>
    <w:rsid w:val="00BA155D"/>
    <w:rsid w:val="00BA163A"/>
    <w:rsid w:val="00BA16F8"/>
    <w:rsid w:val="00BA1B69"/>
    <w:rsid w:val="00BA1E31"/>
    <w:rsid w:val="00BA2691"/>
    <w:rsid w:val="00BA2DF8"/>
    <w:rsid w:val="00BA2F83"/>
    <w:rsid w:val="00BA3344"/>
    <w:rsid w:val="00BA3CC6"/>
    <w:rsid w:val="00BA4046"/>
    <w:rsid w:val="00BA45E4"/>
    <w:rsid w:val="00BA54F4"/>
    <w:rsid w:val="00BA5D94"/>
    <w:rsid w:val="00BA5D98"/>
    <w:rsid w:val="00BA5FC1"/>
    <w:rsid w:val="00BA6B1A"/>
    <w:rsid w:val="00BA6CBA"/>
    <w:rsid w:val="00BA6D55"/>
    <w:rsid w:val="00BA72C8"/>
    <w:rsid w:val="00BA761D"/>
    <w:rsid w:val="00BA76B1"/>
    <w:rsid w:val="00BA78DE"/>
    <w:rsid w:val="00BA79E3"/>
    <w:rsid w:val="00BA7AA5"/>
    <w:rsid w:val="00BA7E9B"/>
    <w:rsid w:val="00BB05EC"/>
    <w:rsid w:val="00BB08DB"/>
    <w:rsid w:val="00BB08FC"/>
    <w:rsid w:val="00BB0AD5"/>
    <w:rsid w:val="00BB0FC7"/>
    <w:rsid w:val="00BB2618"/>
    <w:rsid w:val="00BB2898"/>
    <w:rsid w:val="00BB2EAC"/>
    <w:rsid w:val="00BB3E87"/>
    <w:rsid w:val="00BB4143"/>
    <w:rsid w:val="00BB41DA"/>
    <w:rsid w:val="00BB484F"/>
    <w:rsid w:val="00BB49FA"/>
    <w:rsid w:val="00BB5B94"/>
    <w:rsid w:val="00BB5CE3"/>
    <w:rsid w:val="00BB5D24"/>
    <w:rsid w:val="00BB5D56"/>
    <w:rsid w:val="00BB77BF"/>
    <w:rsid w:val="00BB7A4F"/>
    <w:rsid w:val="00BB7BD3"/>
    <w:rsid w:val="00BC089B"/>
    <w:rsid w:val="00BC0944"/>
    <w:rsid w:val="00BC0C64"/>
    <w:rsid w:val="00BC114B"/>
    <w:rsid w:val="00BC1276"/>
    <w:rsid w:val="00BC1B31"/>
    <w:rsid w:val="00BC1EB4"/>
    <w:rsid w:val="00BC2119"/>
    <w:rsid w:val="00BC28D2"/>
    <w:rsid w:val="00BC2C30"/>
    <w:rsid w:val="00BC33F0"/>
    <w:rsid w:val="00BC354F"/>
    <w:rsid w:val="00BC3E22"/>
    <w:rsid w:val="00BC4ECA"/>
    <w:rsid w:val="00BC6109"/>
    <w:rsid w:val="00BC62A8"/>
    <w:rsid w:val="00BC6BEF"/>
    <w:rsid w:val="00BC6F0C"/>
    <w:rsid w:val="00BC78BC"/>
    <w:rsid w:val="00BC7CC0"/>
    <w:rsid w:val="00BC7DC7"/>
    <w:rsid w:val="00BC7F87"/>
    <w:rsid w:val="00BD04AB"/>
    <w:rsid w:val="00BD0A20"/>
    <w:rsid w:val="00BD0B91"/>
    <w:rsid w:val="00BD19B8"/>
    <w:rsid w:val="00BD22AF"/>
    <w:rsid w:val="00BD2BC4"/>
    <w:rsid w:val="00BD32A8"/>
    <w:rsid w:val="00BD41C5"/>
    <w:rsid w:val="00BD421F"/>
    <w:rsid w:val="00BD42AD"/>
    <w:rsid w:val="00BD43F0"/>
    <w:rsid w:val="00BD44B8"/>
    <w:rsid w:val="00BD49F3"/>
    <w:rsid w:val="00BD4F55"/>
    <w:rsid w:val="00BD51E9"/>
    <w:rsid w:val="00BD5E90"/>
    <w:rsid w:val="00BD68F6"/>
    <w:rsid w:val="00BD6ACD"/>
    <w:rsid w:val="00BD74FD"/>
    <w:rsid w:val="00BD7592"/>
    <w:rsid w:val="00BD7A25"/>
    <w:rsid w:val="00BD7A8A"/>
    <w:rsid w:val="00BD7B2C"/>
    <w:rsid w:val="00BD7B66"/>
    <w:rsid w:val="00BE16C2"/>
    <w:rsid w:val="00BE21C1"/>
    <w:rsid w:val="00BE29A3"/>
    <w:rsid w:val="00BE29C9"/>
    <w:rsid w:val="00BE2C62"/>
    <w:rsid w:val="00BE2ED0"/>
    <w:rsid w:val="00BE35BB"/>
    <w:rsid w:val="00BE3719"/>
    <w:rsid w:val="00BE3CEC"/>
    <w:rsid w:val="00BE4551"/>
    <w:rsid w:val="00BE49FB"/>
    <w:rsid w:val="00BE4AB6"/>
    <w:rsid w:val="00BE4ABE"/>
    <w:rsid w:val="00BE4B75"/>
    <w:rsid w:val="00BE4CD3"/>
    <w:rsid w:val="00BE62F4"/>
    <w:rsid w:val="00BE6B8D"/>
    <w:rsid w:val="00BE6B9C"/>
    <w:rsid w:val="00BE730F"/>
    <w:rsid w:val="00BE7B30"/>
    <w:rsid w:val="00BE7BD6"/>
    <w:rsid w:val="00BF0757"/>
    <w:rsid w:val="00BF0B09"/>
    <w:rsid w:val="00BF0C78"/>
    <w:rsid w:val="00BF102F"/>
    <w:rsid w:val="00BF19B4"/>
    <w:rsid w:val="00BF1D00"/>
    <w:rsid w:val="00BF1E67"/>
    <w:rsid w:val="00BF209D"/>
    <w:rsid w:val="00BF27E8"/>
    <w:rsid w:val="00BF27F8"/>
    <w:rsid w:val="00BF2AC1"/>
    <w:rsid w:val="00BF2CBE"/>
    <w:rsid w:val="00BF3326"/>
    <w:rsid w:val="00BF494D"/>
    <w:rsid w:val="00BF4C4F"/>
    <w:rsid w:val="00BF53DD"/>
    <w:rsid w:val="00BF54EC"/>
    <w:rsid w:val="00BF557B"/>
    <w:rsid w:val="00BF5A56"/>
    <w:rsid w:val="00BF5E85"/>
    <w:rsid w:val="00BF6096"/>
    <w:rsid w:val="00BF60B2"/>
    <w:rsid w:val="00BF6549"/>
    <w:rsid w:val="00BF6AB6"/>
    <w:rsid w:val="00BF702B"/>
    <w:rsid w:val="00BF741B"/>
    <w:rsid w:val="00BF7596"/>
    <w:rsid w:val="00BF796B"/>
    <w:rsid w:val="00BF79C9"/>
    <w:rsid w:val="00BF7AAE"/>
    <w:rsid w:val="00BF7DB8"/>
    <w:rsid w:val="00C0058C"/>
    <w:rsid w:val="00C0078C"/>
    <w:rsid w:val="00C008B0"/>
    <w:rsid w:val="00C00A65"/>
    <w:rsid w:val="00C00DB8"/>
    <w:rsid w:val="00C0128E"/>
    <w:rsid w:val="00C0138E"/>
    <w:rsid w:val="00C01ACA"/>
    <w:rsid w:val="00C0292E"/>
    <w:rsid w:val="00C02B43"/>
    <w:rsid w:val="00C02D91"/>
    <w:rsid w:val="00C0495E"/>
    <w:rsid w:val="00C0504D"/>
    <w:rsid w:val="00C05413"/>
    <w:rsid w:val="00C05B58"/>
    <w:rsid w:val="00C05E0D"/>
    <w:rsid w:val="00C06D06"/>
    <w:rsid w:val="00C0702C"/>
    <w:rsid w:val="00C0766C"/>
    <w:rsid w:val="00C10F38"/>
    <w:rsid w:val="00C10F9B"/>
    <w:rsid w:val="00C116E7"/>
    <w:rsid w:val="00C11992"/>
    <w:rsid w:val="00C13014"/>
    <w:rsid w:val="00C133E1"/>
    <w:rsid w:val="00C1344E"/>
    <w:rsid w:val="00C136F5"/>
    <w:rsid w:val="00C146A4"/>
    <w:rsid w:val="00C14EFC"/>
    <w:rsid w:val="00C15173"/>
    <w:rsid w:val="00C15BFC"/>
    <w:rsid w:val="00C15CE0"/>
    <w:rsid w:val="00C165F8"/>
    <w:rsid w:val="00C16D92"/>
    <w:rsid w:val="00C17103"/>
    <w:rsid w:val="00C20ABE"/>
    <w:rsid w:val="00C20C0A"/>
    <w:rsid w:val="00C20D48"/>
    <w:rsid w:val="00C20DEF"/>
    <w:rsid w:val="00C20F2C"/>
    <w:rsid w:val="00C20F6B"/>
    <w:rsid w:val="00C20FFF"/>
    <w:rsid w:val="00C210D6"/>
    <w:rsid w:val="00C21194"/>
    <w:rsid w:val="00C21453"/>
    <w:rsid w:val="00C2149C"/>
    <w:rsid w:val="00C2155A"/>
    <w:rsid w:val="00C215D6"/>
    <w:rsid w:val="00C23566"/>
    <w:rsid w:val="00C24646"/>
    <w:rsid w:val="00C247A8"/>
    <w:rsid w:val="00C24A47"/>
    <w:rsid w:val="00C24E5B"/>
    <w:rsid w:val="00C2581F"/>
    <w:rsid w:val="00C26149"/>
    <w:rsid w:val="00C2690C"/>
    <w:rsid w:val="00C26BA5"/>
    <w:rsid w:val="00C26FCC"/>
    <w:rsid w:val="00C274C7"/>
    <w:rsid w:val="00C27520"/>
    <w:rsid w:val="00C27960"/>
    <w:rsid w:val="00C27B48"/>
    <w:rsid w:val="00C27D3A"/>
    <w:rsid w:val="00C30467"/>
    <w:rsid w:val="00C306FB"/>
    <w:rsid w:val="00C309A0"/>
    <w:rsid w:val="00C309D2"/>
    <w:rsid w:val="00C30EF3"/>
    <w:rsid w:val="00C313EB"/>
    <w:rsid w:val="00C31920"/>
    <w:rsid w:val="00C31B8D"/>
    <w:rsid w:val="00C31F48"/>
    <w:rsid w:val="00C32255"/>
    <w:rsid w:val="00C322F0"/>
    <w:rsid w:val="00C3246B"/>
    <w:rsid w:val="00C324E0"/>
    <w:rsid w:val="00C3338B"/>
    <w:rsid w:val="00C3355C"/>
    <w:rsid w:val="00C346F9"/>
    <w:rsid w:val="00C34D69"/>
    <w:rsid w:val="00C35E7D"/>
    <w:rsid w:val="00C363DC"/>
    <w:rsid w:val="00C364D4"/>
    <w:rsid w:val="00C37206"/>
    <w:rsid w:val="00C40764"/>
    <w:rsid w:val="00C40ACB"/>
    <w:rsid w:val="00C41579"/>
    <w:rsid w:val="00C4180A"/>
    <w:rsid w:val="00C41F89"/>
    <w:rsid w:val="00C42ADB"/>
    <w:rsid w:val="00C4346E"/>
    <w:rsid w:val="00C439FA"/>
    <w:rsid w:val="00C43A1A"/>
    <w:rsid w:val="00C43F6C"/>
    <w:rsid w:val="00C44E90"/>
    <w:rsid w:val="00C45CD3"/>
    <w:rsid w:val="00C45F86"/>
    <w:rsid w:val="00C464FE"/>
    <w:rsid w:val="00C46749"/>
    <w:rsid w:val="00C46E0F"/>
    <w:rsid w:val="00C472C0"/>
    <w:rsid w:val="00C475F9"/>
    <w:rsid w:val="00C47F41"/>
    <w:rsid w:val="00C50075"/>
    <w:rsid w:val="00C500C8"/>
    <w:rsid w:val="00C5096B"/>
    <w:rsid w:val="00C50A3B"/>
    <w:rsid w:val="00C51336"/>
    <w:rsid w:val="00C51FB1"/>
    <w:rsid w:val="00C52B4A"/>
    <w:rsid w:val="00C52D16"/>
    <w:rsid w:val="00C530D0"/>
    <w:rsid w:val="00C53689"/>
    <w:rsid w:val="00C537F0"/>
    <w:rsid w:val="00C53804"/>
    <w:rsid w:val="00C54123"/>
    <w:rsid w:val="00C5424D"/>
    <w:rsid w:val="00C5437D"/>
    <w:rsid w:val="00C54E8A"/>
    <w:rsid w:val="00C55145"/>
    <w:rsid w:val="00C55198"/>
    <w:rsid w:val="00C559C7"/>
    <w:rsid w:val="00C56591"/>
    <w:rsid w:val="00C565E6"/>
    <w:rsid w:val="00C57246"/>
    <w:rsid w:val="00C5725F"/>
    <w:rsid w:val="00C5742F"/>
    <w:rsid w:val="00C575AA"/>
    <w:rsid w:val="00C57A92"/>
    <w:rsid w:val="00C57EC8"/>
    <w:rsid w:val="00C57FB2"/>
    <w:rsid w:val="00C60048"/>
    <w:rsid w:val="00C60320"/>
    <w:rsid w:val="00C609D0"/>
    <w:rsid w:val="00C613D7"/>
    <w:rsid w:val="00C615CD"/>
    <w:rsid w:val="00C6162B"/>
    <w:rsid w:val="00C61F3F"/>
    <w:rsid w:val="00C620C9"/>
    <w:rsid w:val="00C6246A"/>
    <w:rsid w:val="00C62DCA"/>
    <w:rsid w:val="00C63CCC"/>
    <w:rsid w:val="00C641FF"/>
    <w:rsid w:val="00C64A33"/>
    <w:rsid w:val="00C64F78"/>
    <w:rsid w:val="00C65736"/>
    <w:rsid w:val="00C65E2A"/>
    <w:rsid w:val="00C65FD5"/>
    <w:rsid w:val="00C6608E"/>
    <w:rsid w:val="00C66119"/>
    <w:rsid w:val="00C67889"/>
    <w:rsid w:val="00C67E18"/>
    <w:rsid w:val="00C708F0"/>
    <w:rsid w:val="00C70999"/>
    <w:rsid w:val="00C70D82"/>
    <w:rsid w:val="00C70DC7"/>
    <w:rsid w:val="00C71610"/>
    <w:rsid w:val="00C71632"/>
    <w:rsid w:val="00C7181F"/>
    <w:rsid w:val="00C71F35"/>
    <w:rsid w:val="00C72F0B"/>
    <w:rsid w:val="00C7307B"/>
    <w:rsid w:val="00C736A3"/>
    <w:rsid w:val="00C73C4C"/>
    <w:rsid w:val="00C74AD2"/>
    <w:rsid w:val="00C74DE6"/>
    <w:rsid w:val="00C75283"/>
    <w:rsid w:val="00C752AA"/>
    <w:rsid w:val="00C75585"/>
    <w:rsid w:val="00C75BE4"/>
    <w:rsid w:val="00C762A9"/>
    <w:rsid w:val="00C76366"/>
    <w:rsid w:val="00C76ED1"/>
    <w:rsid w:val="00C773D6"/>
    <w:rsid w:val="00C7797B"/>
    <w:rsid w:val="00C77F86"/>
    <w:rsid w:val="00C80506"/>
    <w:rsid w:val="00C810AA"/>
    <w:rsid w:val="00C810F3"/>
    <w:rsid w:val="00C81A33"/>
    <w:rsid w:val="00C81AA4"/>
    <w:rsid w:val="00C81B62"/>
    <w:rsid w:val="00C81CB9"/>
    <w:rsid w:val="00C82BBA"/>
    <w:rsid w:val="00C82CF3"/>
    <w:rsid w:val="00C8357C"/>
    <w:rsid w:val="00C835EF"/>
    <w:rsid w:val="00C83833"/>
    <w:rsid w:val="00C8394D"/>
    <w:rsid w:val="00C83A73"/>
    <w:rsid w:val="00C8476C"/>
    <w:rsid w:val="00C84B7D"/>
    <w:rsid w:val="00C84DBA"/>
    <w:rsid w:val="00C8516C"/>
    <w:rsid w:val="00C854CA"/>
    <w:rsid w:val="00C85661"/>
    <w:rsid w:val="00C858FD"/>
    <w:rsid w:val="00C85981"/>
    <w:rsid w:val="00C85CE3"/>
    <w:rsid w:val="00C864C0"/>
    <w:rsid w:val="00C870DE"/>
    <w:rsid w:val="00C871AC"/>
    <w:rsid w:val="00C872B8"/>
    <w:rsid w:val="00C878AC"/>
    <w:rsid w:val="00C879C8"/>
    <w:rsid w:val="00C90208"/>
    <w:rsid w:val="00C905B8"/>
    <w:rsid w:val="00C9063E"/>
    <w:rsid w:val="00C90C7B"/>
    <w:rsid w:val="00C90F7B"/>
    <w:rsid w:val="00C91597"/>
    <w:rsid w:val="00C91A7B"/>
    <w:rsid w:val="00C91D7B"/>
    <w:rsid w:val="00C92917"/>
    <w:rsid w:val="00C93122"/>
    <w:rsid w:val="00C9331B"/>
    <w:rsid w:val="00C93C3A"/>
    <w:rsid w:val="00C93D6A"/>
    <w:rsid w:val="00C93FBC"/>
    <w:rsid w:val="00C95252"/>
    <w:rsid w:val="00C952B2"/>
    <w:rsid w:val="00C95481"/>
    <w:rsid w:val="00C955C8"/>
    <w:rsid w:val="00C957E7"/>
    <w:rsid w:val="00C95EBC"/>
    <w:rsid w:val="00C9610E"/>
    <w:rsid w:val="00C964C4"/>
    <w:rsid w:val="00C9650A"/>
    <w:rsid w:val="00C966F9"/>
    <w:rsid w:val="00C96996"/>
    <w:rsid w:val="00C96FDF"/>
    <w:rsid w:val="00C9704C"/>
    <w:rsid w:val="00C9706A"/>
    <w:rsid w:val="00C9723C"/>
    <w:rsid w:val="00C9735A"/>
    <w:rsid w:val="00C973F7"/>
    <w:rsid w:val="00C9753F"/>
    <w:rsid w:val="00C97D97"/>
    <w:rsid w:val="00CA0288"/>
    <w:rsid w:val="00CA05D4"/>
    <w:rsid w:val="00CA13E8"/>
    <w:rsid w:val="00CA18E8"/>
    <w:rsid w:val="00CA1DFC"/>
    <w:rsid w:val="00CA1FA4"/>
    <w:rsid w:val="00CA27E0"/>
    <w:rsid w:val="00CA2F09"/>
    <w:rsid w:val="00CA3196"/>
    <w:rsid w:val="00CA3828"/>
    <w:rsid w:val="00CA385F"/>
    <w:rsid w:val="00CA43AC"/>
    <w:rsid w:val="00CA470F"/>
    <w:rsid w:val="00CA48AE"/>
    <w:rsid w:val="00CA4A75"/>
    <w:rsid w:val="00CA56AC"/>
    <w:rsid w:val="00CA69E3"/>
    <w:rsid w:val="00CA7796"/>
    <w:rsid w:val="00CA7F25"/>
    <w:rsid w:val="00CB0841"/>
    <w:rsid w:val="00CB0DB1"/>
    <w:rsid w:val="00CB1159"/>
    <w:rsid w:val="00CB1352"/>
    <w:rsid w:val="00CB16F0"/>
    <w:rsid w:val="00CB17FD"/>
    <w:rsid w:val="00CB1852"/>
    <w:rsid w:val="00CB1D79"/>
    <w:rsid w:val="00CB1D95"/>
    <w:rsid w:val="00CB284A"/>
    <w:rsid w:val="00CB2BA7"/>
    <w:rsid w:val="00CB36A0"/>
    <w:rsid w:val="00CB3962"/>
    <w:rsid w:val="00CB42DB"/>
    <w:rsid w:val="00CB4A55"/>
    <w:rsid w:val="00CB5060"/>
    <w:rsid w:val="00CB5925"/>
    <w:rsid w:val="00CB597C"/>
    <w:rsid w:val="00CB5CED"/>
    <w:rsid w:val="00CB61B9"/>
    <w:rsid w:val="00CB649D"/>
    <w:rsid w:val="00CB6574"/>
    <w:rsid w:val="00CB6C24"/>
    <w:rsid w:val="00CB7290"/>
    <w:rsid w:val="00CB75EB"/>
    <w:rsid w:val="00CB76EE"/>
    <w:rsid w:val="00CB7AD3"/>
    <w:rsid w:val="00CC03BB"/>
    <w:rsid w:val="00CC1934"/>
    <w:rsid w:val="00CC2694"/>
    <w:rsid w:val="00CC2901"/>
    <w:rsid w:val="00CC31A8"/>
    <w:rsid w:val="00CC330C"/>
    <w:rsid w:val="00CC3609"/>
    <w:rsid w:val="00CC41CA"/>
    <w:rsid w:val="00CC43D0"/>
    <w:rsid w:val="00CC4654"/>
    <w:rsid w:val="00CC4809"/>
    <w:rsid w:val="00CC4C61"/>
    <w:rsid w:val="00CC571B"/>
    <w:rsid w:val="00CC5740"/>
    <w:rsid w:val="00CC5A70"/>
    <w:rsid w:val="00CC7882"/>
    <w:rsid w:val="00CD07A3"/>
    <w:rsid w:val="00CD095D"/>
    <w:rsid w:val="00CD0EDC"/>
    <w:rsid w:val="00CD1362"/>
    <w:rsid w:val="00CD1942"/>
    <w:rsid w:val="00CD23CC"/>
    <w:rsid w:val="00CD26D1"/>
    <w:rsid w:val="00CD32B0"/>
    <w:rsid w:val="00CD347F"/>
    <w:rsid w:val="00CD37BC"/>
    <w:rsid w:val="00CD3E74"/>
    <w:rsid w:val="00CD3F4E"/>
    <w:rsid w:val="00CD44DC"/>
    <w:rsid w:val="00CD531C"/>
    <w:rsid w:val="00CD550B"/>
    <w:rsid w:val="00CD5835"/>
    <w:rsid w:val="00CD5981"/>
    <w:rsid w:val="00CD66EE"/>
    <w:rsid w:val="00CD6D11"/>
    <w:rsid w:val="00CD7338"/>
    <w:rsid w:val="00CD75F1"/>
    <w:rsid w:val="00CD7F3A"/>
    <w:rsid w:val="00CE050F"/>
    <w:rsid w:val="00CE0588"/>
    <w:rsid w:val="00CE082B"/>
    <w:rsid w:val="00CE0A3A"/>
    <w:rsid w:val="00CE0D78"/>
    <w:rsid w:val="00CE0EAE"/>
    <w:rsid w:val="00CE2028"/>
    <w:rsid w:val="00CE204B"/>
    <w:rsid w:val="00CE295D"/>
    <w:rsid w:val="00CE2C59"/>
    <w:rsid w:val="00CE31F3"/>
    <w:rsid w:val="00CE3418"/>
    <w:rsid w:val="00CE41E1"/>
    <w:rsid w:val="00CE4BA7"/>
    <w:rsid w:val="00CE4D7D"/>
    <w:rsid w:val="00CE5729"/>
    <w:rsid w:val="00CE58EB"/>
    <w:rsid w:val="00CE59D7"/>
    <w:rsid w:val="00CE64AB"/>
    <w:rsid w:val="00CE6A95"/>
    <w:rsid w:val="00CE6DA0"/>
    <w:rsid w:val="00CE7074"/>
    <w:rsid w:val="00CE7203"/>
    <w:rsid w:val="00CE7339"/>
    <w:rsid w:val="00CF002F"/>
    <w:rsid w:val="00CF0E9C"/>
    <w:rsid w:val="00CF1B4E"/>
    <w:rsid w:val="00CF2115"/>
    <w:rsid w:val="00CF33C6"/>
    <w:rsid w:val="00CF35CF"/>
    <w:rsid w:val="00CF40DC"/>
    <w:rsid w:val="00CF4363"/>
    <w:rsid w:val="00CF4693"/>
    <w:rsid w:val="00CF4EC8"/>
    <w:rsid w:val="00CF5226"/>
    <w:rsid w:val="00CF54FF"/>
    <w:rsid w:val="00CF56D5"/>
    <w:rsid w:val="00CF6509"/>
    <w:rsid w:val="00CF67F4"/>
    <w:rsid w:val="00CF68C5"/>
    <w:rsid w:val="00CF6A9F"/>
    <w:rsid w:val="00CF742F"/>
    <w:rsid w:val="00D0068C"/>
    <w:rsid w:val="00D00A63"/>
    <w:rsid w:val="00D00B92"/>
    <w:rsid w:val="00D01302"/>
    <w:rsid w:val="00D015F1"/>
    <w:rsid w:val="00D01FE8"/>
    <w:rsid w:val="00D02535"/>
    <w:rsid w:val="00D02AAE"/>
    <w:rsid w:val="00D0303B"/>
    <w:rsid w:val="00D035A9"/>
    <w:rsid w:val="00D04439"/>
    <w:rsid w:val="00D05184"/>
    <w:rsid w:val="00D055B6"/>
    <w:rsid w:val="00D05849"/>
    <w:rsid w:val="00D06375"/>
    <w:rsid w:val="00D066A9"/>
    <w:rsid w:val="00D07269"/>
    <w:rsid w:val="00D07848"/>
    <w:rsid w:val="00D079F3"/>
    <w:rsid w:val="00D10189"/>
    <w:rsid w:val="00D10660"/>
    <w:rsid w:val="00D10DCD"/>
    <w:rsid w:val="00D1131A"/>
    <w:rsid w:val="00D1145E"/>
    <w:rsid w:val="00D1174C"/>
    <w:rsid w:val="00D12399"/>
    <w:rsid w:val="00D131EF"/>
    <w:rsid w:val="00D147FC"/>
    <w:rsid w:val="00D14B21"/>
    <w:rsid w:val="00D1532D"/>
    <w:rsid w:val="00D156E1"/>
    <w:rsid w:val="00D1576D"/>
    <w:rsid w:val="00D158BE"/>
    <w:rsid w:val="00D15C26"/>
    <w:rsid w:val="00D166F9"/>
    <w:rsid w:val="00D1741F"/>
    <w:rsid w:val="00D175DE"/>
    <w:rsid w:val="00D17BB9"/>
    <w:rsid w:val="00D17D4E"/>
    <w:rsid w:val="00D20576"/>
    <w:rsid w:val="00D20CA1"/>
    <w:rsid w:val="00D20E17"/>
    <w:rsid w:val="00D21266"/>
    <w:rsid w:val="00D21A6F"/>
    <w:rsid w:val="00D2278D"/>
    <w:rsid w:val="00D23344"/>
    <w:rsid w:val="00D249EE"/>
    <w:rsid w:val="00D25257"/>
    <w:rsid w:val="00D252B4"/>
    <w:rsid w:val="00D253FB"/>
    <w:rsid w:val="00D256EC"/>
    <w:rsid w:val="00D257C7"/>
    <w:rsid w:val="00D258AC"/>
    <w:rsid w:val="00D2598E"/>
    <w:rsid w:val="00D305DC"/>
    <w:rsid w:val="00D31039"/>
    <w:rsid w:val="00D315E5"/>
    <w:rsid w:val="00D315F9"/>
    <w:rsid w:val="00D317F2"/>
    <w:rsid w:val="00D31BDC"/>
    <w:rsid w:val="00D31C7A"/>
    <w:rsid w:val="00D31C8E"/>
    <w:rsid w:val="00D32203"/>
    <w:rsid w:val="00D3231F"/>
    <w:rsid w:val="00D327F1"/>
    <w:rsid w:val="00D32A6E"/>
    <w:rsid w:val="00D32A80"/>
    <w:rsid w:val="00D3311B"/>
    <w:rsid w:val="00D33482"/>
    <w:rsid w:val="00D33530"/>
    <w:rsid w:val="00D339C6"/>
    <w:rsid w:val="00D33ED4"/>
    <w:rsid w:val="00D3414D"/>
    <w:rsid w:val="00D34C7B"/>
    <w:rsid w:val="00D34E25"/>
    <w:rsid w:val="00D350CC"/>
    <w:rsid w:val="00D3524B"/>
    <w:rsid w:val="00D355AF"/>
    <w:rsid w:val="00D35CC8"/>
    <w:rsid w:val="00D35E4A"/>
    <w:rsid w:val="00D364F1"/>
    <w:rsid w:val="00D3746D"/>
    <w:rsid w:val="00D37925"/>
    <w:rsid w:val="00D37A0B"/>
    <w:rsid w:val="00D37BC1"/>
    <w:rsid w:val="00D41847"/>
    <w:rsid w:val="00D418D1"/>
    <w:rsid w:val="00D42031"/>
    <w:rsid w:val="00D42C13"/>
    <w:rsid w:val="00D42DC1"/>
    <w:rsid w:val="00D4326E"/>
    <w:rsid w:val="00D43528"/>
    <w:rsid w:val="00D43B4A"/>
    <w:rsid w:val="00D44375"/>
    <w:rsid w:val="00D45020"/>
    <w:rsid w:val="00D455E4"/>
    <w:rsid w:val="00D45F17"/>
    <w:rsid w:val="00D45F98"/>
    <w:rsid w:val="00D46223"/>
    <w:rsid w:val="00D470CC"/>
    <w:rsid w:val="00D477CE"/>
    <w:rsid w:val="00D47BB6"/>
    <w:rsid w:val="00D5038F"/>
    <w:rsid w:val="00D506B9"/>
    <w:rsid w:val="00D50AF9"/>
    <w:rsid w:val="00D50BC6"/>
    <w:rsid w:val="00D50C95"/>
    <w:rsid w:val="00D50F3C"/>
    <w:rsid w:val="00D514E4"/>
    <w:rsid w:val="00D5222F"/>
    <w:rsid w:val="00D523CD"/>
    <w:rsid w:val="00D524D6"/>
    <w:rsid w:val="00D52AB8"/>
    <w:rsid w:val="00D53608"/>
    <w:rsid w:val="00D53D79"/>
    <w:rsid w:val="00D54BA2"/>
    <w:rsid w:val="00D5550A"/>
    <w:rsid w:val="00D5583E"/>
    <w:rsid w:val="00D5593C"/>
    <w:rsid w:val="00D55A68"/>
    <w:rsid w:val="00D56075"/>
    <w:rsid w:val="00D5697D"/>
    <w:rsid w:val="00D56C23"/>
    <w:rsid w:val="00D57393"/>
    <w:rsid w:val="00D575E9"/>
    <w:rsid w:val="00D57D7F"/>
    <w:rsid w:val="00D605C8"/>
    <w:rsid w:val="00D60C84"/>
    <w:rsid w:val="00D61C80"/>
    <w:rsid w:val="00D6252C"/>
    <w:rsid w:val="00D62633"/>
    <w:rsid w:val="00D62760"/>
    <w:rsid w:val="00D62968"/>
    <w:rsid w:val="00D62B45"/>
    <w:rsid w:val="00D62CF1"/>
    <w:rsid w:val="00D63F78"/>
    <w:rsid w:val="00D644B9"/>
    <w:rsid w:val="00D647E8"/>
    <w:rsid w:val="00D64841"/>
    <w:rsid w:val="00D64A08"/>
    <w:rsid w:val="00D661BE"/>
    <w:rsid w:val="00D664D8"/>
    <w:rsid w:val="00D66C91"/>
    <w:rsid w:val="00D66E50"/>
    <w:rsid w:val="00D66EB3"/>
    <w:rsid w:val="00D6738D"/>
    <w:rsid w:val="00D67445"/>
    <w:rsid w:val="00D67868"/>
    <w:rsid w:val="00D678C4"/>
    <w:rsid w:val="00D67C51"/>
    <w:rsid w:val="00D701CD"/>
    <w:rsid w:val="00D708A0"/>
    <w:rsid w:val="00D714D3"/>
    <w:rsid w:val="00D717A3"/>
    <w:rsid w:val="00D71975"/>
    <w:rsid w:val="00D72BD1"/>
    <w:rsid w:val="00D734F6"/>
    <w:rsid w:val="00D752F6"/>
    <w:rsid w:val="00D754F8"/>
    <w:rsid w:val="00D75A14"/>
    <w:rsid w:val="00D75CC0"/>
    <w:rsid w:val="00D7618C"/>
    <w:rsid w:val="00D76280"/>
    <w:rsid w:val="00D767F8"/>
    <w:rsid w:val="00D76A44"/>
    <w:rsid w:val="00D76D31"/>
    <w:rsid w:val="00D77175"/>
    <w:rsid w:val="00D77980"/>
    <w:rsid w:val="00D77B09"/>
    <w:rsid w:val="00D77EC1"/>
    <w:rsid w:val="00D8017B"/>
    <w:rsid w:val="00D812DA"/>
    <w:rsid w:val="00D8140E"/>
    <w:rsid w:val="00D81768"/>
    <w:rsid w:val="00D81787"/>
    <w:rsid w:val="00D82134"/>
    <w:rsid w:val="00D82165"/>
    <w:rsid w:val="00D825B9"/>
    <w:rsid w:val="00D82BAC"/>
    <w:rsid w:val="00D831C6"/>
    <w:rsid w:val="00D83E9D"/>
    <w:rsid w:val="00D844DF"/>
    <w:rsid w:val="00D84B29"/>
    <w:rsid w:val="00D84CA9"/>
    <w:rsid w:val="00D84D2D"/>
    <w:rsid w:val="00D84D68"/>
    <w:rsid w:val="00D84E2A"/>
    <w:rsid w:val="00D84FC3"/>
    <w:rsid w:val="00D850FF"/>
    <w:rsid w:val="00D852CA"/>
    <w:rsid w:val="00D8637E"/>
    <w:rsid w:val="00D86CCB"/>
    <w:rsid w:val="00D87046"/>
    <w:rsid w:val="00D87285"/>
    <w:rsid w:val="00D87E2C"/>
    <w:rsid w:val="00D90330"/>
    <w:rsid w:val="00D90898"/>
    <w:rsid w:val="00D908B5"/>
    <w:rsid w:val="00D90D96"/>
    <w:rsid w:val="00D911C0"/>
    <w:rsid w:val="00D91586"/>
    <w:rsid w:val="00D919F1"/>
    <w:rsid w:val="00D91F8B"/>
    <w:rsid w:val="00D923D7"/>
    <w:rsid w:val="00D9300A"/>
    <w:rsid w:val="00D9306D"/>
    <w:rsid w:val="00D935D4"/>
    <w:rsid w:val="00D937D7"/>
    <w:rsid w:val="00D94211"/>
    <w:rsid w:val="00D946A8"/>
    <w:rsid w:val="00D94D63"/>
    <w:rsid w:val="00D94E42"/>
    <w:rsid w:val="00D95317"/>
    <w:rsid w:val="00D95523"/>
    <w:rsid w:val="00D95927"/>
    <w:rsid w:val="00D95BE5"/>
    <w:rsid w:val="00D95FC0"/>
    <w:rsid w:val="00D96B33"/>
    <w:rsid w:val="00D975F0"/>
    <w:rsid w:val="00DA07D6"/>
    <w:rsid w:val="00DA13ED"/>
    <w:rsid w:val="00DA1703"/>
    <w:rsid w:val="00DA1BAC"/>
    <w:rsid w:val="00DA1CB7"/>
    <w:rsid w:val="00DA1FB7"/>
    <w:rsid w:val="00DA249C"/>
    <w:rsid w:val="00DA27FA"/>
    <w:rsid w:val="00DA29FD"/>
    <w:rsid w:val="00DA2CC0"/>
    <w:rsid w:val="00DA2CF4"/>
    <w:rsid w:val="00DA30B8"/>
    <w:rsid w:val="00DA3AA6"/>
    <w:rsid w:val="00DA3FAF"/>
    <w:rsid w:val="00DA4175"/>
    <w:rsid w:val="00DA4FBF"/>
    <w:rsid w:val="00DA5344"/>
    <w:rsid w:val="00DA749D"/>
    <w:rsid w:val="00DA75BD"/>
    <w:rsid w:val="00DA787F"/>
    <w:rsid w:val="00DA7953"/>
    <w:rsid w:val="00DB02EF"/>
    <w:rsid w:val="00DB03EE"/>
    <w:rsid w:val="00DB0654"/>
    <w:rsid w:val="00DB07CA"/>
    <w:rsid w:val="00DB091C"/>
    <w:rsid w:val="00DB09E3"/>
    <w:rsid w:val="00DB0EA6"/>
    <w:rsid w:val="00DB0EB6"/>
    <w:rsid w:val="00DB1013"/>
    <w:rsid w:val="00DB12F9"/>
    <w:rsid w:val="00DB1809"/>
    <w:rsid w:val="00DB184C"/>
    <w:rsid w:val="00DB1AEF"/>
    <w:rsid w:val="00DB2568"/>
    <w:rsid w:val="00DB29DA"/>
    <w:rsid w:val="00DB3600"/>
    <w:rsid w:val="00DB391B"/>
    <w:rsid w:val="00DB4DFA"/>
    <w:rsid w:val="00DB5AF3"/>
    <w:rsid w:val="00DB5C11"/>
    <w:rsid w:val="00DB68F9"/>
    <w:rsid w:val="00DB695A"/>
    <w:rsid w:val="00DB6D4E"/>
    <w:rsid w:val="00DB6D4F"/>
    <w:rsid w:val="00DB7012"/>
    <w:rsid w:val="00DB7324"/>
    <w:rsid w:val="00DB7841"/>
    <w:rsid w:val="00DC0037"/>
    <w:rsid w:val="00DC0161"/>
    <w:rsid w:val="00DC03F6"/>
    <w:rsid w:val="00DC0B58"/>
    <w:rsid w:val="00DC1AC1"/>
    <w:rsid w:val="00DC1F20"/>
    <w:rsid w:val="00DC291B"/>
    <w:rsid w:val="00DC2E41"/>
    <w:rsid w:val="00DC301F"/>
    <w:rsid w:val="00DC33FB"/>
    <w:rsid w:val="00DC4280"/>
    <w:rsid w:val="00DC47A4"/>
    <w:rsid w:val="00DC49E0"/>
    <w:rsid w:val="00DC4DA1"/>
    <w:rsid w:val="00DC542A"/>
    <w:rsid w:val="00DC58EC"/>
    <w:rsid w:val="00DC6088"/>
    <w:rsid w:val="00DC67E5"/>
    <w:rsid w:val="00DC6E41"/>
    <w:rsid w:val="00DC7074"/>
    <w:rsid w:val="00DC7244"/>
    <w:rsid w:val="00DC749D"/>
    <w:rsid w:val="00DC769F"/>
    <w:rsid w:val="00DC7D0B"/>
    <w:rsid w:val="00DD06ED"/>
    <w:rsid w:val="00DD137E"/>
    <w:rsid w:val="00DD1761"/>
    <w:rsid w:val="00DD1BA7"/>
    <w:rsid w:val="00DD2609"/>
    <w:rsid w:val="00DD277A"/>
    <w:rsid w:val="00DD2AA8"/>
    <w:rsid w:val="00DD2C61"/>
    <w:rsid w:val="00DD2FBE"/>
    <w:rsid w:val="00DD30C1"/>
    <w:rsid w:val="00DD329F"/>
    <w:rsid w:val="00DD34A0"/>
    <w:rsid w:val="00DD3642"/>
    <w:rsid w:val="00DD36AE"/>
    <w:rsid w:val="00DD3A3A"/>
    <w:rsid w:val="00DD3BC6"/>
    <w:rsid w:val="00DD3C65"/>
    <w:rsid w:val="00DD3EA8"/>
    <w:rsid w:val="00DD4AF1"/>
    <w:rsid w:val="00DD584A"/>
    <w:rsid w:val="00DD5B08"/>
    <w:rsid w:val="00DD5E62"/>
    <w:rsid w:val="00DD5EA9"/>
    <w:rsid w:val="00DD5EAD"/>
    <w:rsid w:val="00DD6A6A"/>
    <w:rsid w:val="00DD79C4"/>
    <w:rsid w:val="00DD7A6F"/>
    <w:rsid w:val="00DD7C78"/>
    <w:rsid w:val="00DE333F"/>
    <w:rsid w:val="00DE34B8"/>
    <w:rsid w:val="00DE35CC"/>
    <w:rsid w:val="00DE3B59"/>
    <w:rsid w:val="00DE3FF2"/>
    <w:rsid w:val="00DE456C"/>
    <w:rsid w:val="00DE45A6"/>
    <w:rsid w:val="00DE4E38"/>
    <w:rsid w:val="00DE4F19"/>
    <w:rsid w:val="00DE554C"/>
    <w:rsid w:val="00DE5B4F"/>
    <w:rsid w:val="00DE5F71"/>
    <w:rsid w:val="00DE60B1"/>
    <w:rsid w:val="00DE6452"/>
    <w:rsid w:val="00DE659C"/>
    <w:rsid w:val="00DE6BC7"/>
    <w:rsid w:val="00DE711E"/>
    <w:rsid w:val="00DE7699"/>
    <w:rsid w:val="00DE77E0"/>
    <w:rsid w:val="00DE7E57"/>
    <w:rsid w:val="00DF0386"/>
    <w:rsid w:val="00DF03DF"/>
    <w:rsid w:val="00DF0B80"/>
    <w:rsid w:val="00DF0BA7"/>
    <w:rsid w:val="00DF10D1"/>
    <w:rsid w:val="00DF11E7"/>
    <w:rsid w:val="00DF13E3"/>
    <w:rsid w:val="00DF1720"/>
    <w:rsid w:val="00DF1729"/>
    <w:rsid w:val="00DF19C4"/>
    <w:rsid w:val="00DF1AA3"/>
    <w:rsid w:val="00DF1CB7"/>
    <w:rsid w:val="00DF2077"/>
    <w:rsid w:val="00DF228C"/>
    <w:rsid w:val="00DF22FD"/>
    <w:rsid w:val="00DF28A6"/>
    <w:rsid w:val="00DF2B5F"/>
    <w:rsid w:val="00DF2F41"/>
    <w:rsid w:val="00DF31D0"/>
    <w:rsid w:val="00DF3810"/>
    <w:rsid w:val="00DF39F5"/>
    <w:rsid w:val="00DF3DAB"/>
    <w:rsid w:val="00DF5DE0"/>
    <w:rsid w:val="00DF6401"/>
    <w:rsid w:val="00DF69B3"/>
    <w:rsid w:val="00DF716C"/>
    <w:rsid w:val="00DF7C36"/>
    <w:rsid w:val="00DF7C40"/>
    <w:rsid w:val="00E001DE"/>
    <w:rsid w:val="00E007ED"/>
    <w:rsid w:val="00E0090F"/>
    <w:rsid w:val="00E00DAE"/>
    <w:rsid w:val="00E01690"/>
    <w:rsid w:val="00E019F3"/>
    <w:rsid w:val="00E02078"/>
    <w:rsid w:val="00E02686"/>
    <w:rsid w:val="00E02C13"/>
    <w:rsid w:val="00E031CA"/>
    <w:rsid w:val="00E03D25"/>
    <w:rsid w:val="00E03FBD"/>
    <w:rsid w:val="00E04075"/>
    <w:rsid w:val="00E0436D"/>
    <w:rsid w:val="00E04868"/>
    <w:rsid w:val="00E04941"/>
    <w:rsid w:val="00E04AFD"/>
    <w:rsid w:val="00E04BE1"/>
    <w:rsid w:val="00E04C6B"/>
    <w:rsid w:val="00E051D3"/>
    <w:rsid w:val="00E056F4"/>
    <w:rsid w:val="00E058A8"/>
    <w:rsid w:val="00E05FBA"/>
    <w:rsid w:val="00E0619E"/>
    <w:rsid w:val="00E07317"/>
    <w:rsid w:val="00E075C4"/>
    <w:rsid w:val="00E077AB"/>
    <w:rsid w:val="00E07839"/>
    <w:rsid w:val="00E07977"/>
    <w:rsid w:val="00E10284"/>
    <w:rsid w:val="00E10B42"/>
    <w:rsid w:val="00E113D6"/>
    <w:rsid w:val="00E11B96"/>
    <w:rsid w:val="00E11DF6"/>
    <w:rsid w:val="00E12149"/>
    <w:rsid w:val="00E127AE"/>
    <w:rsid w:val="00E12ACB"/>
    <w:rsid w:val="00E13A42"/>
    <w:rsid w:val="00E13C2F"/>
    <w:rsid w:val="00E13DA8"/>
    <w:rsid w:val="00E13EE9"/>
    <w:rsid w:val="00E1431B"/>
    <w:rsid w:val="00E143DD"/>
    <w:rsid w:val="00E14FF2"/>
    <w:rsid w:val="00E15199"/>
    <w:rsid w:val="00E15333"/>
    <w:rsid w:val="00E160FB"/>
    <w:rsid w:val="00E1621C"/>
    <w:rsid w:val="00E1654A"/>
    <w:rsid w:val="00E167FB"/>
    <w:rsid w:val="00E16CCC"/>
    <w:rsid w:val="00E16DC1"/>
    <w:rsid w:val="00E16E1B"/>
    <w:rsid w:val="00E17029"/>
    <w:rsid w:val="00E17147"/>
    <w:rsid w:val="00E17789"/>
    <w:rsid w:val="00E20644"/>
    <w:rsid w:val="00E20864"/>
    <w:rsid w:val="00E20CF0"/>
    <w:rsid w:val="00E21636"/>
    <w:rsid w:val="00E21AB5"/>
    <w:rsid w:val="00E21AB8"/>
    <w:rsid w:val="00E2215D"/>
    <w:rsid w:val="00E22735"/>
    <w:rsid w:val="00E22860"/>
    <w:rsid w:val="00E2286E"/>
    <w:rsid w:val="00E2348D"/>
    <w:rsid w:val="00E238FE"/>
    <w:rsid w:val="00E23B19"/>
    <w:rsid w:val="00E251B9"/>
    <w:rsid w:val="00E251E4"/>
    <w:rsid w:val="00E26597"/>
    <w:rsid w:val="00E26949"/>
    <w:rsid w:val="00E26AF8"/>
    <w:rsid w:val="00E2702B"/>
    <w:rsid w:val="00E2703C"/>
    <w:rsid w:val="00E27184"/>
    <w:rsid w:val="00E27463"/>
    <w:rsid w:val="00E275CA"/>
    <w:rsid w:val="00E27682"/>
    <w:rsid w:val="00E27774"/>
    <w:rsid w:val="00E27800"/>
    <w:rsid w:val="00E27FC4"/>
    <w:rsid w:val="00E30115"/>
    <w:rsid w:val="00E30262"/>
    <w:rsid w:val="00E302D4"/>
    <w:rsid w:val="00E30560"/>
    <w:rsid w:val="00E30D80"/>
    <w:rsid w:val="00E30EF3"/>
    <w:rsid w:val="00E312B1"/>
    <w:rsid w:val="00E31481"/>
    <w:rsid w:val="00E316E0"/>
    <w:rsid w:val="00E31C6C"/>
    <w:rsid w:val="00E3202F"/>
    <w:rsid w:val="00E3225D"/>
    <w:rsid w:val="00E323E3"/>
    <w:rsid w:val="00E32C3D"/>
    <w:rsid w:val="00E32EAE"/>
    <w:rsid w:val="00E33A99"/>
    <w:rsid w:val="00E34121"/>
    <w:rsid w:val="00E342CF"/>
    <w:rsid w:val="00E34BCF"/>
    <w:rsid w:val="00E35428"/>
    <w:rsid w:val="00E36081"/>
    <w:rsid w:val="00E36870"/>
    <w:rsid w:val="00E36A3B"/>
    <w:rsid w:val="00E3755A"/>
    <w:rsid w:val="00E377A5"/>
    <w:rsid w:val="00E37C06"/>
    <w:rsid w:val="00E37D37"/>
    <w:rsid w:val="00E40024"/>
    <w:rsid w:val="00E4215F"/>
    <w:rsid w:val="00E42664"/>
    <w:rsid w:val="00E428CD"/>
    <w:rsid w:val="00E433E5"/>
    <w:rsid w:val="00E439DD"/>
    <w:rsid w:val="00E43A0B"/>
    <w:rsid w:val="00E43A93"/>
    <w:rsid w:val="00E43EB7"/>
    <w:rsid w:val="00E44001"/>
    <w:rsid w:val="00E44407"/>
    <w:rsid w:val="00E44513"/>
    <w:rsid w:val="00E44829"/>
    <w:rsid w:val="00E455B3"/>
    <w:rsid w:val="00E455B4"/>
    <w:rsid w:val="00E45DE9"/>
    <w:rsid w:val="00E46384"/>
    <w:rsid w:val="00E47601"/>
    <w:rsid w:val="00E47F7D"/>
    <w:rsid w:val="00E502F6"/>
    <w:rsid w:val="00E51100"/>
    <w:rsid w:val="00E5123C"/>
    <w:rsid w:val="00E52271"/>
    <w:rsid w:val="00E52546"/>
    <w:rsid w:val="00E528F8"/>
    <w:rsid w:val="00E529FE"/>
    <w:rsid w:val="00E52EB7"/>
    <w:rsid w:val="00E52ECE"/>
    <w:rsid w:val="00E53A7D"/>
    <w:rsid w:val="00E53AB7"/>
    <w:rsid w:val="00E53E71"/>
    <w:rsid w:val="00E53ECF"/>
    <w:rsid w:val="00E543B4"/>
    <w:rsid w:val="00E5485D"/>
    <w:rsid w:val="00E54F5D"/>
    <w:rsid w:val="00E54FE7"/>
    <w:rsid w:val="00E55207"/>
    <w:rsid w:val="00E55B00"/>
    <w:rsid w:val="00E55B53"/>
    <w:rsid w:val="00E55C48"/>
    <w:rsid w:val="00E55CA7"/>
    <w:rsid w:val="00E567C0"/>
    <w:rsid w:val="00E56ADF"/>
    <w:rsid w:val="00E5707D"/>
    <w:rsid w:val="00E574CA"/>
    <w:rsid w:val="00E57933"/>
    <w:rsid w:val="00E608CA"/>
    <w:rsid w:val="00E60A58"/>
    <w:rsid w:val="00E61D48"/>
    <w:rsid w:val="00E61D72"/>
    <w:rsid w:val="00E61E71"/>
    <w:rsid w:val="00E6285C"/>
    <w:rsid w:val="00E62D37"/>
    <w:rsid w:val="00E62D58"/>
    <w:rsid w:val="00E62E64"/>
    <w:rsid w:val="00E632B1"/>
    <w:rsid w:val="00E641DF"/>
    <w:rsid w:val="00E64308"/>
    <w:rsid w:val="00E64941"/>
    <w:rsid w:val="00E6498F"/>
    <w:rsid w:val="00E64BEA"/>
    <w:rsid w:val="00E64D07"/>
    <w:rsid w:val="00E65314"/>
    <w:rsid w:val="00E66886"/>
    <w:rsid w:val="00E66D8D"/>
    <w:rsid w:val="00E678B2"/>
    <w:rsid w:val="00E7172D"/>
    <w:rsid w:val="00E71B48"/>
    <w:rsid w:val="00E71E5D"/>
    <w:rsid w:val="00E71F7C"/>
    <w:rsid w:val="00E720FD"/>
    <w:rsid w:val="00E7241E"/>
    <w:rsid w:val="00E729B7"/>
    <w:rsid w:val="00E72BD6"/>
    <w:rsid w:val="00E72C72"/>
    <w:rsid w:val="00E733AE"/>
    <w:rsid w:val="00E73CF8"/>
    <w:rsid w:val="00E73FF6"/>
    <w:rsid w:val="00E74088"/>
    <w:rsid w:val="00E741EF"/>
    <w:rsid w:val="00E7428D"/>
    <w:rsid w:val="00E747EA"/>
    <w:rsid w:val="00E759E9"/>
    <w:rsid w:val="00E75A2A"/>
    <w:rsid w:val="00E75A6A"/>
    <w:rsid w:val="00E774D6"/>
    <w:rsid w:val="00E77F94"/>
    <w:rsid w:val="00E77FE2"/>
    <w:rsid w:val="00E805C1"/>
    <w:rsid w:val="00E806E5"/>
    <w:rsid w:val="00E808C9"/>
    <w:rsid w:val="00E80FB9"/>
    <w:rsid w:val="00E816F9"/>
    <w:rsid w:val="00E818A9"/>
    <w:rsid w:val="00E81A19"/>
    <w:rsid w:val="00E81B27"/>
    <w:rsid w:val="00E81B8C"/>
    <w:rsid w:val="00E81DCD"/>
    <w:rsid w:val="00E82BB0"/>
    <w:rsid w:val="00E82F0E"/>
    <w:rsid w:val="00E832D6"/>
    <w:rsid w:val="00E839A0"/>
    <w:rsid w:val="00E8419E"/>
    <w:rsid w:val="00E84203"/>
    <w:rsid w:val="00E84803"/>
    <w:rsid w:val="00E84BE4"/>
    <w:rsid w:val="00E84CC1"/>
    <w:rsid w:val="00E84DCD"/>
    <w:rsid w:val="00E854C6"/>
    <w:rsid w:val="00E85880"/>
    <w:rsid w:val="00E86091"/>
    <w:rsid w:val="00E862BA"/>
    <w:rsid w:val="00E867BB"/>
    <w:rsid w:val="00E9114E"/>
    <w:rsid w:val="00E9168C"/>
    <w:rsid w:val="00E9244A"/>
    <w:rsid w:val="00E92B93"/>
    <w:rsid w:val="00E93560"/>
    <w:rsid w:val="00E93A0F"/>
    <w:rsid w:val="00E93BD8"/>
    <w:rsid w:val="00E940B4"/>
    <w:rsid w:val="00E94A76"/>
    <w:rsid w:val="00E9558A"/>
    <w:rsid w:val="00E955E8"/>
    <w:rsid w:val="00E957F9"/>
    <w:rsid w:val="00E964B2"/>
    <w:rsid w:val="00E969DA"/>
    <w:rsid w:val="00E96C32"/>
    <w:rsid w:val="00E96DFE"/>
    <w:rsid w:val="00E96E96"/>
    <w:rsid w:val="00E973B2"/>
    <w:rsid w:val="00E97BF3"/>
    <w:rsid w:val="00E97FEC"/>
    <w:rsid w:val="00EA0360"/>
    <w:rsid w:val="00EA0481"/>
    <w:rsid w:val="00EA053B"/>
    <w:rsid w:val="00EA1DE7"/>
    <w:rsid w:val="00EA2301"/>
    <w:rsid w:val="00EA23D7"/>
    <w:rsid w:val="00EA346E"/>
    <w:rsid w:val="00EA3862"/>
    <w:rsid w:val="00EA49C2"/>
    <w:rsid w:val="00EA4A69"/>
    <w:rsid w:val="00EA595C"/>
    <w:rsid w:val="00EA635E"/>
    <w:rsid w:val="00EA70D5"/>
    <w:rsid w:val="00EA71F0"/>
    <w:rsid w:val="00EA769D"/>
    <w:rsid w:val="00EB0601"/>
    <w:rsid w:val="00EB13F5"/>
    <w:rsid w:val="00EB1ACF"/>
    <w:rsid w:val="00EB1FD1"/>
    <w:rsid w:val="00EB27AC"/>
    <w:rsid w:val="00EB32BF"/>
    <w:rsid w:val="00EB3E7D"/>
    <w:rsid w:val="00EB3EE3"/>
    <w:rsid w:val="00EB3EEB"/>
    <w:rsid w:val="00EB4387"/>
    <w:rsid w:val="00EB46EF"/>
    <w:rsid w:val="00EB4CE2"/>
    <w:rsid w:val="00EB53C1"/>
    <w:rsid w:val="00EB579B"/>
    <w:rsid w:val="00EB6145"/>
    <w:rsid w:val="00EB67E8"/>
    <w:rsid w:val="00EB72BB"/>
    <w:rsid w:val="00EB7713"/>
    <w:rsid w:val="00EC007B"/>
    <w:rsid w:val="00EC0349"/>
    <w:rsid w:val="00EC03F2"/>
    <w:rsid w:val="00EC0435"/>
    <w:rsid w:val="00EC08C1"/>
    <w:rsid w:val="00EC1162"/>
    <w:rsid w:val="00EC135A"/>
    <w:rsid w:val="00EC16CF"/>
    <w:rsid w:val="00EC1735"/>
    <w:rsid w:val="00EC1A0A"/>
    <w:rsid w:val="00EC1AFC"/>
    <w:rsid w:val="00EC1B5B"/>
    <w:rsid w:val="00EC1BAA"/>
    <w:rsid w:val="00EC1FB8"/>
    <w:rsid w:val="00EC24D8"/>
    <w:rsid w:val="00EC32BC"/>
    <w:rsid w:val="00EC37CA"/>
    <w:rsid w:val="00EC4152"/>
    <w:rsid w:val="00EC4616"/>
    <w:rsid w:val="00EC4772"/>
    <w:rsid w:val="00EC516E"/>
    <w:rsid w:val="00EC525C"/>
    <w:rsid w:val="00EC53D3"/>
    <w:rsid w:val="00EC60C0"/>
    <w:rsid w:val="00EC669C"/>
    <w:rsid w:val="00EC6803"/>
    <w:rsid w:val="00EC7315"/>
    <w:rsid w:val="00EC763C"/>
    <w:rsid w:val="00EC771D"/>
    <w:rsid w:val="00EC7928"/>
    <w:rsid w:val="00EC7943"/>
    <w:rsid w:val="00EC7A65"/>
    <w:rsid w:val="00ED0171"/>
    <w:rsid w:val="00ED054C"/>
    <w:rsid w:val="00ED0615"/>
    <w:rsid w:val="00ED0C7E"/>
    <w:rsid w:val="00ED1095"/>
    <w:rsid w:val="00ED15DE"/>
    <w:rsid w:val="00ED172C"/>
    <w:rsid w:val="00ED1AFC"/>
    <w:rsid w:val="00ED2465"/>
    <w:rsid w:val="00ED2AF5"/>
    <w:rsid w:val="00ED3631"/>
    <w:rsid w:val="00ED3E23"/>
    <w:rsid w:val="00ED4D6D"/>
    <w:rsid w:val="00ED5222"/>
    <w:rsid w:val="00ED5725"/>
    <w:rsid w:val="00ED584E"/>
    <w:rsid w:val="00ED5E83"/>
    <w:rsid w:val="00ED65F4"/>
    <w:rsid w:val="00ED6B08"/>
    <w:rsid w:val="00ED6E05"/>
    <w:rsid w:val="00ED6EEC"/>
    <w:rsid w:val="00ED759D"/>
    <w:rsid w:val="00ED7D30"/>
    <w:rsid w:val="00ED7E3E"/>
    <w:rsid w:val="00EE0C82"/>
    <w:rsid w:val="00EE1639"/>
    <w:rsid w:val="00EE167F"/>
    <w:rsid w:val="00EE19F7"/>
    <w:rsid w:val="00EE1D0E"/>
    <w:rsid w:val="00EE2D94"/>
    <w:rsid w:val="00EE2EF4"/>
    <w:rsid w:val="00EE3571"/>
    <w:rsid w:val="00EE362A"/>
    <w:rsid w:val="00EE36A7"/>
    <w:rsid w:val="00EE3A84"/>
    <w:rsid w:val="00EE3DBE"/>
    <w:rsid w:val="00EE4384"/>
    <w:rsid w:val="00EE468C"/>
    <w:rsid w:val="00EE4A56"/>
    <w:rsid w:val="00EE4EA0"/>
    <w:rsid w:val="00EE530D"/>
    <w:rsid w:val="00EE57B9"/>
    <w:rsid w:val="00EE5825"/>
    <w:rsid w:val="00EE5BB6"/>
    <w:rsid w:val="00EE666A"/>
    <w:rsid w:val="00EE6B9B"/>
    <w:rsid w:val="00EE6DA0"/>
    <w:rsid w:val="00EE6E35"/>
    <w:rsid w:val="00EE72EF"/>
    <w:rsid w:val="00EE7615"/>
    <w:rsid w:val="00EE7817"/>
    <w:rsid w:val="00EE7CAE"/>
    <w:rsid w:val="00EF194C"/>
    <w:rsid w:val="00EF1A44"/>
    <w:rsid w:val="00EF1FF3"/>
    <w:rsid w:val="00EF298E"/>
    <w:rsid w:val="00EF2C13"/>
    <w:rsid w:val="00EF35A4"/>
    <w:rsid w:val="00EF452F"/>
    <w:rsid w:val="00EF471B"/>
    <w:rsid w:val="00EF547C"/>
    <w:rsid w:val="00EF547D"/>
    <w:rsid w:val="00EF54D3"/>
    <w:rsid w:val="00EF55BD"/>
    <w:rsid w:val="00EF634C"/>
    <w:rsid w:val="00EF6970"/>
    <w:rsid w:val="00EF724A"/>
    <w:rsid w:val="00EF7377"/>
    <w:rsid w:val="00EF79ED"/>
    <w:rsid w:val="00F0019C"/>
    <w:rsid w:val="00F0042E"/>
    <w:rsid w:val="00F009CF"/>
    <w:rsid w:val="00F00B63"/>
    <w:rsid w:val="00F00DB9"/>
    <w:rsid w:val="00F00DF0"/>
    <w:rsid w:val="00F01B88"/>
    <w:rsid w:val="00F01DAD"/>
    <w:rsid w:val="00F02A16"/>
    <w:rsid w:val="00F03390"/>
    <w:rsid w:val="00F03B1C"/>
    <w:rsid w:val="00F04AD8"/>
    <w:rsid w:val="00F054D7"/>
    <w:rsid w:val="00F05C3C"/>
    <w:rsid w:val="00F06369"/>
    <w:rsid w:val="00F06F44"/>
    <w:rsid w:val="00F07131"/>
    <w:rsid w:val="00F07559"/>
    <w:rsid w:val="00F07809"/>
    <w:rsid w:val="00F0794A"/>
    <w:rsid w:val="00F07E5A"/>
    <w:rsid w:val="00F10181"/>
    <w:rsid w:val="00F10650"/>
    <w:rsid w:val="00F1097E"/>
    <w:rsid w:val="00F10B4E"/>
    <w:rsid w:val="00F110B6"/>
    <w:rsid w:val="00F11204"/>
    <w:rsid w:val="00F119A4"/>
    <w:rsid w:val="00F11C25"/>
    <w:rsid w:val="00F11DCF"/>
    <w:rsid w:val="00F12010"/>
    <w:rsid w:val="00F12275"/>
    <w:rsid w:val="00F12DE9"/>
    <w:rsid w:val="00F12EBB"/>
    <w:rsid w:val="00F13251"/>
    <w:rsid w:val="00F133E3"/>
    <w:rsid w:val="00F13449"/>
    <w:rsid w:val="00F13C42"/>
    <w:rsid w:val="00F1409C"/>
    <w:rsid w:val="00F1419E"/>
    <w:rsid w:val="00F14784"/>
    <w:rsid w:val="00F149E1"/>
    <w:rsid w:val="00F15125"/>
    <w:rsid w:val="00F15D75"/>
    <w:rsid w:val="00F160CB"/>
    <w:rsid w:val="00F169AC"/>
    <w:rsid w:val="00F173B6"/>
    <w:rsid w:val="00F173D2"/>
    <w:rsid w:val="00F17734"/>
    <w:rsid w:val="00F177B9"/>
    <w:rsid w:val="00F17C1C"/>
    <w:rsid w:val="00F2008E"/>
    <w:rsid w:val="00F20DFB"/>
    <w:rsid w:val="00F20E52"/>
    <w:rsid w:val="00F20F33"/>
    <w:rsid w:val="00F217BD"/>
    <w:rsid w:val="00F21D42"/>
    <w:rsid w:val="00F21FB2"/>
    <w:rsid w:val="00F236A4"/>
    <w:rsid w:val="00F23DA8"/>
    <w:rsid w:val="00F24379"/>
    <w:rsid w:val="00F256D9"/>
    <w:rsid w:val="00F258D3"/>
    <w:rsid w:val="00F26127"/>
    <w:rsid w:val="00F26138"/>
    <w:rsid w:val="00F2691A"/>
    <w:rsid w:val="00F2697A"/>
    <w:rsid w:val="00F26A44"/>
    <w:rsid w:val="00F26F06"/>
    <w:rsid w:val="00F26F88"/>
    <w:rsid w:val="00F27091"/>
    <w:rsid w:val="00F312F4"/>
    <w:rsid w:val="00F31C14"/>
    <w:rsid w:val="00F32CBD"/>
    <w:rsid w:val="00F32EA7"/>
    <w:rsid w:val="00F32F80"/>
    <w:rsid w:val="00F33FCC"/>
    <w:rsid w:val="00F34667"/>
    <w:rsid w:val="00F34966"/>
    <w:rsid w:val="00F34D71"/>
    <w:rsid w:val="00F34F62"/>
    <w:rsid w:val="00F350C4"/>
    <w:rsid w:val="00F351CB"/>
    <w:rsid w:val="00F35300"/>
    <w:rsid w:val="00F35492"/>
    <w:rsid w:val="00F360AF"/>
    <w:rsid w:val="00F367D8"/>
    <w:rsid w:val="00F36A00"/>
    <w:rsid w:val="00F36F9C"/>
    <w:rsid w:val="00F37AB3"/>
    <w:rsid w:val="00F404B8"/>
    <w:rsid w:val="00F40AE9"/>
    <w:rsid w:val="00F40E02"/>
    <w:rsid w:val="00F40E3D"/>
    <w:rsid w:val="00F40FCC"/>
    <w:rsid w:val="00F41B0A"/>
    <w:rsid w:val="00F422B2"/>
    <w:rsid w:val="00F42818"/>
    <w:rsid w:val="00F42AA0"/>
    <w:rsid w:val="00F42E7E"/>
    <w:rsid w:val="00F43025"/>
    <w:rsid w:val="00F43893"/>
    <w:rsid w:val="00F43960"/>
    <w:rsid w:val="00F43A4B"/>
    <w:rsid w:val="00F446F7"/>
    <w:rsid w:val="00F447A3"/>
    <w:rsid w:val="00F447FA"/>
    <w:rsid w:val="00F44A31"/>
    <w:rsid w:val="00F456FB"/>
    <w:rsid w:val="00F45E07"/>
    <w:rsid w:val="00F45E84"/>
    <w:rsid w:val="00F45F36"/>
    <w:rsid w:val="00F460B9"/>
    <w:rsid w:val="00F466D2"/>
    <w:rsid w:val="00F466E0"/>
    <w:rsid w:val="00F47050"/>
    <w:rsid w:val="00F47156"/>
    <w:rsid w:val="00F4738D"/>
    <w:rsid w:val="00F47E5C"/>
    <w:rsid w:val="00F5025A"/>
    <w:rsid w:val="00F5039B"/>
    <w:rsid w:val="00F50D3D"/>
    <w:rsid w:val="00F50D6F"/>
    <w:rsid w:val="00F50DC8"/>
    <w:rsid w:val="00F51211"/>
    <w:rsid w:val="00F51691"/>
    <w:rsid w:val="00F521DE"/>
    <w:rsid w:val="00F52558"/>
    <w:rsid w:val="00F5263D"/>
    <w:rsid w:val="00F52A11"/>
    <w:rsid w:val="00F52C79"/>
    <w:rsid w:val="00F5304E"/>
    <w:rsid w:val="00F53BB2"/>
    <w:rsid w:val="00F54025"/>
    <w:rsid w:val="00F5444F"/>
    <w:rsid w:val="00F54A15"/>
    <w:rsid w:val="00F55438"/>
    <w:rsid w:val="00F55AD3"/>
    <w:rsid w:val="00F55B21"/>
    <w:rsid w:val="00F56904"/>
    <w:rsid w:val="00F56DBE"/>
    <w:rsid w:val="00F56E73"/>
    <w:rsid w:val="00F57162"/>
    <w:rsid w:val="00F57570"/>
    <w:rsid w:val="00F57C6E"/>
    <w:rsid w:val="00F57CAA"/>
    <w:rsid w:val="00F60361"/>
    <w:rsid w:val="00F60524"/>
    <w:rsid w:val="00F61080"/>
    <w:rsid w:val="00F626B4"/>
    <w:rsid w:val="00F62D33"/>
    <w:rsid w:val="00F62FB7"/>
    <w:rsid w:val="00F63271"/>
    <w:rsid w:val="00F636D7"/>
    <w:rsid w:val="00F63D0A"/>
    <w:rsid w:val="00F63DD9"/>
    <w:rsid w:val="00F64359"/>
    <w:rsid w:val="00F6490D"/>
    <w:rsid w:val="00F64B03"/>
    <w:rsid w:val="00F64EB0"/>
    <w:rsid w:val="00F650AE"/>
    <w:rsid w:val="00F650EE"/>
    <w:rsid w:val="00F6538F"/>
    <w:rsid w:val="00F65895"/>
    <w:rsid w:val="00F65AFA"/>
    <w:rsid w:val="00F66670"/>
    <w:rsid w:val="00F66CDD"/>
    <w:rsid w:val="00F67638"/>
    <w:rsid w:val="00F7020F"/>
    <w:rsid w:val="00F7025E"/>
    <w:rsid w:val="00F70342"/>
    <w:rsid w:val="00F70357"/>
    <w:rsid w:val="00F71247"/>
    <w:rsid w:val="00F71472"/>
    <w:rsid w:val="00F7148F"/>
    <w:rsid w:val="00F72263"/>
    <w:rsid w:val="00F737A2"/>
    <w:rsid w:val="00F73A3A"/>
    <w:rsid w:val="00F73A9D"/>
    <w:rsid w:val="00F73CD3"/>
    <w:rsid w:val="00F74707"/>
    <w:rsid w:val="00F748C8"/>
    <w:rsid w:val="00F748ED"/>
    <w:rsid w:val="00F74988"/>
    <w:rsid w:val="00F7593F"/>
    <w:rsid w:val="00F759D8"/>
    <w:rsid w:val="00F75D7A"/>
    <w:rsid w:val="00F7650A"/>
    <w:rsid w:val="00F76ADE"/>
    <w:rsid w:val="00F76E6E"/>
    <w:rsid w:val="00F76FD7"/>
    <w:rsid w:val="00F77EDF"/>
    <w:rsid w:val="00F80857"/>
    <w:rsid w:val="00F80B4C"/>
    <w:rsid w:val="00F80D80"/>
    <w:rsid w:val="00F80F78"/>
    <w:rsid w:val="00F8314B"/>
    <w:rsid w:val="00F84595"/>
    <w:rsid w:val="00F84F47"/>
    <w:rsid w:val="00F8525E"/>
    <w:rsid w:val="00F85793"/>
    <w:rsid w:val="00F85DBB"/>
    <w:rsid w:val="00F867A9"/>
    <w:rsid w:val="00F878C3"/>
    <w:rsid w:val="00F9091E"/>
    <w:rsid w:val="00F911EB"/>
    <w:rsid w:val="00F91DDA"/>
    <w:rsid w:val="00F91EC6"/>
    <w:rsid w:val="00F92989"/>
    <w:rsid w:val="00F9336C"/>
    <w:rsid w:val="00F936FF"/>
    <w:rsid w:val="00F93C49"/>
    <w:rsid w:val="00F940BA"/>
    <w:rsid w:val="00F94266"/>
    <w:rsid w:val="00F94603"/>
    <w:rsid w:val="00F95515"/>
    <w:rsid w:val="00F95D7C"/>
    <w:rsid w:val="00F960F0"/>
    <w:rsid w:val="00F96638"/>
    <w:rsid w:val="00F969F8"/>
    <w:rsid w:val="00FA055B"/>
    <w:rsid w:val="00FA085D"/>
    <w:rsid w:val="00FA0908"/>
    <w:rsid w:val="00FA16FB"/>
    <w:rsid w:val="00FA1EDD"/>
    <w:rsid w:val="00FA2524"/>
    <w:rsid w:val="00FA275B"/>
    <w:rsid w:val="00FA341D"/>
    <w:rsid w:val="00FA3786"/>
    <w:rsid w:val="00FA3BB2"/>
    <w:rsid w:val="00FA3D6D"/>
    <w:rsid w:val="00FA440C"/>
    <w:rsid w:val="00FA4678"/>
    <w:rsid w:val="00FA4A9F"/>
    <w:rsid w:val="00FA4DCA"/>
    <w:rsid w:val="00FA5095"/>
    <w:rsid w:val="00FA5767"/>
    <w:rsid w:val="00FA59D7"/>
    <w:rsid w:val="00FA5CEE"/>
    <w:rsid w:val="00FA6523"/>
    <w:rsid w:val="00FA68D9"/>
    <w:rsid w:val="00FA6A41"/>
    <w:rsid w:val="00FA6ABB"/>
    <w:rsid w:val="00FA7307"/>
    <w:rsid w:val="00FA7661"/>
    <w:rsid w:val="00FA7AEF"/>
    <w:rsid w:val="00FA7BD7"/>
    <w:rsid w:val="00FB00D2"/>
    <w:rsid w:val="00FB00DD"/>
    <w:rsid w:val="00FB0B76"/>
    <w:rsid w:val="00FB0DC5"/>
    <w:rsid w:val="00FB0EC3"/>
    <w:rsid w:val="00FB1CB1"/>
    <w:rsid w:val="00FB237C"/>
    <w:rsid w:val="00FB244E"/>
    <w:rsid w:val="00FB247D"/>
    <w:rsid w:val="00FB2797"/>
    <w:rsid w:val="00FB3015"/>
    <w:rsid w:val="00FB3038"/>
    <w:rsid w:val="00FB3AED"/>
    <w:rsid w:val="00FB3B8C"/>
    <w:rsid w:val="00FB3E36"/>
    <w:rsid w:val="00FB4960"/>
    <w:rsid w:val="00FB49C5"/>
    <w:rsid w:val="00FB569A"/>
    <w:rsid w:val="00FB57D7"/>
    <w:rsid w:val="00FB6365"/>
    <w:rsid w:val="00FB649F"/>
    <w:rsid w:val="00FB65DD"/>
    <w:rsid w:val="00FB700C"/>
    <w:rsid w:val="00FB70EC"/>
    <w:rsid w:val="00FB7399"/>
    <w:rsid w:val="00FB76C9"/>
    <w:rsid w:val="00FB790A"/>
    <w:rsid w:val="00FB796D"/>
    <w:rsid w:val="00FC01EC"/>
    <w:rsid w:val="00FC0D25"/>
    <w:rsid w:val="00FC0F28"/>
    <w:rsid w:val="00FC1CC3"/>
    <w:rsid w:val="00FC1CCA"/>
    <w:rsid w:val="00FC25F1"/>
    <w:rsid w:val="00FC2D68"/>
    <w:rsid w:val="00FC3836"/>
    <w:rsid w:val="00FC3A8D"/>
    <w:rsid w:val="00FC3F4A"/>
    <w:rsid w:val="00FC54FC"/>
    <w:rsid w:val="00FC61AF"/>
    <w:rsid w:val="00FC71F0"/>
    <w:rsid w:val="00FC7203"/>
    <w:rsid w:val="00FC7E88"/>
    <w:rsid w:val="00FD03DB"/>
    <w:rsid w:val="00FD0709"/>
    <w:rsid w:val="00FD0F49"/>
    <w:rsid w:val="00FD1582"/>
    <w:rsid w:val="00FD1B5A"/>
    <w:rsid w:val="00FD1DF2"/>
    <w:rsid w:val="00FD1EAE"/>
    <w:rsid w:val="00FD20CE"/>
    <w:rsid w:val="00FD2265"/>
    <w:rsid w:val="00FD2285"/>
    <w:rsid w:val="00FD2FC5"/>
    <w:rsid w:val="00FD37A0"/>
    <w:rsid w:val="00FD4134"/>
    <w:rsid w:val="00FD457D"/>
    <w:rsid w:val="00FD4C42"/>
    <w:rsid w:val="00FD5C9D"/>
    <w:rsid w:val="00FD5ECC"/>
    <w:rsid w:val="00FD6405"/>
    <w:rsid w:val="00FD76A0"/>
    <w:rsid w:val="00FD7E69"/>
    <w:rsid w:val="00FE0383"/>
    <w:rsid w:val="00FE0674"/>
    <w:rsid w:val="00FE0888"/>
    <w:rsid w:val="00FE0C38"/>
    <w:rsid w:val="00FE1293"/>
    <w:rsid w:val="00FE194E"/>
    <w:rsid w:val="00FE1E22"/>
    <w:rsid w:val="00FE20E8"/>
    <w:rsid w:val="00FE240D"/>
    <w:rsid w:val="00FE28DE"/>
    <w:rsid w:val="00FE2912"/>
    <w:rsid w:val="00FE32A4"/>
    <w:rsid w:val="00FE3380"/>
    <w:rsid w:val="00FE338E"/>
    <w:rsid w:val="00FE34EA"/>
    <w:rsid w:val="00FE3AF9"/>
    <w:rsid w:val="00FE4106"/>
    <w:rsid w:val="00FE438B"/>
    <w:rsid w:val="00FE4D3D"/>
    <w:rsid w:val="00FE4D5C"/>
    <w:rsid w:val="00FE5AA5"/>
    <w:rsid w:val="00FE5F9E"/>
    <w:rsid w:val="00FE65A9"/>
    <w:rsid w:val="00FE65AE"/>
    <w:rsid w:val="00FE66D4"/>
    <w:rsid w:val="00FE6DAE"/>
    <w:rsid w:val="00FE6E44"/>
    <w:rsid w:val="00FE6FDC"/>
    <w:rsid w:val="00FE7321"/>
    <w:rsid w:val="00FE753B"/>
    <w:rsid w:val="00FE77FD"/>
    <w:rsid w:val="00FE789B"/>
    <w:rsid w:val="00FE794C"/>
    <w:rsid w:val="00FE7F6E"/>
    <w:rsid w:val="00FF1000"/>
    <w:rsid w:val="00FF1778"/>
    <w:rsid w:val="00FF1B76"/>
    <w:rsid w:val="00FF1C61"/>
    <w:rsid w:val="00FF1C68"/>
    <w:rsid w:val="00FF1C9E"/>
    <w:rsid w:val="00FF24CA"/>
    <w:rsid w:val="00FF2692"/>
    <w:rsid w:val="00FF2AA7"/>
    <w:rsid w:val="00FF2AF6"/>
    <w:rsid w:val="00FF3423"/>
    <w:rsid w:val="00FF35C1"/>
    <w:rsid w:val="00FF3A58"/>
    <w:rsid w:val="00FF3B71"/>
    <w:rsid w:val="00FF4049"/>
    <w:rsid w:val="00FF481F"/>
    <w:rsid w:val="00FF4ECC"/>
    <w:rsid w:val="00FF5321"/>
    <w:rsid w:val="00FF5582"/>
    <w:rsid w:val="00FF575D"/>
    <w:rsid w:val="00FF5A5B"/>
    <w:rsid w:val="00FF69A8"/>
    <w:rsid w:val="00FF6E8B"/>
    <w:rsid w:val="00FF765E"/>
    <w:rsid w:val="00FF7E9A"/>
    <w:rsid w:val="00FF7F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B7"/>
  </w:style>
  <w:style w:type="paragraph" w:styleId="Heading5">
    <w:name w:val="heading 5"/>
    <w:basedOn w:val="Normal"/>
    <w:link w:val="Heading5Char"/>
    <w:uiPriority w:val="9"/>
    <w:qFormat/>
    <w:rsid w:val="002315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5A6"/>
    <w:pPr>
      <w:ind w:left="720"/>
      <w:contextualSpacing/>
    </w:pPr>
  </w:style>
  <w:style w:type="paragraph" w:styleId="Header">
    <w:name w:val="header"/>
    <w:basedOn w:val="Normal"/>
    <w:link w:val="HeaderChar"/>
    <w:unhideWhenUsed/>
    <w:rsid w:val="003649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491F"/>
  </w:style>
  <w:style w:type="paragraph" w:styleId="Footer">
    <w:name w:val="footer"/>
    <w:basedOn w:val="Normal"/>
    <w:link w:val="FooterChar"/>
    <w:uiPriority w:val="99"/>
    <w:unhideWhenUsed/>
    <w:rsid w:val="003649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491F"/>
  </w:style>
  <w:style w:type="paragraph" w:styleId="NoSpacing">
    <w:name w:val="No Spacing"/>
    <w:link w:val="NoSpacingChar"/>
    <w:uiPriority w:val="1"/>
    <w:qFormat/>
    <w:rsid w:val="00CA18E8"/>
    <w:pPr>
      <w:spacing w:after="0" w:line="240" w:lineRule="auto"/>
    </w:pPr>
    <w:rPr>
      <w:rFonts w:eastAsiaTheme="minorEastAsia"/>
    </w:rPr>
  </w:style>
  <w:style w:type="character" w:customStyle="1" w:styleId="NoSpacingChar">
    <w:name w:val="No Spacing Char"/>
    <w:basedOn w:val="DefaultParagraphFont"/>
    <w:link w:val="NoSpacing"/>
    <w:uiPriority w:val="1"/>
    <w:rsid w:val="00CA18E8"/>
    <w:rPr>
      <w:rFonts w:eastAsiaTheme="minorEastAsia"/>
    </w:rPr>
  </w:style>
  <w:style w:type="paragraph" w:styleId="NormalWeb">
    <w:name w:val="Normal (Web)"/>
    <w:basedOn w:val="Normal"/>
    <w:uiPriority w:val="99"/>
    <w:unhideWhenUsed/>
    <w:rsid w:val="003436C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D66C91"/>
    <w:pPr>
      <w:bidi/>
      <w:spacing w:after="0" w:line="240" w:lineRule="auto"/>
    </w:pPr>
    <w:rPr>
      <w:rFonts w:ascii="Times New Roman" w:eastAsia="Times New Roman" w:hAnsi="Times New Roman" w:cs="Traditional Arabic"/>
      <w:sz w:val="20"/>
      <w:szCs w:val="20"/>
    </w:rPr>
  </w:style>
  <w:style w:type="character" w:customStyle="1" w:styleId="FootnoteTextChar">
    <w:name w:val="Footnote Text Char"/>
    <w:basedOn w:val="DefaultParagraphFont"/>
    <w:link w:val="FootnoteText"/>
    <w:uiPriority w:val="99"/>
    <w:rsid w:val="00D66C91"/>
    <w:rPr>
      <w:rFonts w:ascii="Times New Roman" w:eastAsia="Times New Roman" w:hAnsi="Times New Roman" w:cs="Traditional Arabic"/>
      <w:sz w:val="20"/>
      <w:szCs w:val="20"/>
    </w:rPr>
  </w:style>
  <w:style w:type="character" w:styleId="Hyperlink">
    <w:name w:val="Hyperlink"/>
    <w:basedOn w:val="DefaultParagraphFont"/>
    <w:rsid w:val="00D66C91"/>
    <w:rPr>
      <w:strike w:val="0"/>
      <w:dstrike w:val="0"/>
      <w:color w:val="0000FF"/>
      <w:u w:val="none"/>
      <w:effect w:val="none"/>
    </w:rPr>
  </w:style>
  <w:style w:type="character" w:styleId="CommentReference">
    <w:name w:val="annotation reference"/>
    <w:basedOn w:val="DefaultParagraphFont"/>
    <w:uiPriority w:val="99"/>
    <w:semiHidden/>
    <w:unhideWhenUsed/>
    <w:rsid w:val="00037B51"/>
    <w:rPr>
      <w:sz w:val="16"/>
      <w:szCs w:val="16"/>
    </w:rPr>
  </w:style>
  <w:style w:type="paragraph" w:styleId="CommentText">
    <w:name w:val="annotation text"/>
    <w:basedOn w:val="Normal"/>
    <w:link w:val="CommentTextChar"/>
    <w:uiPriority w:val="99"/>
    <w:semiHidden/>
    <w:unhideWhenUsed/>
    <w:rsid w:val="00037B51"/>
    <w:pPr>
      <w:spacing w:line="240" w:lineRule="auto"/>
    </w:pPr>
    <w:rPr>
      <w:sz w:val="20"/>
      <w:szCs w:val="20"/>
    </w:rPr>
  </w:style>
  <w:style w:type="character" w:customStyle="1" w:styleId="CommentTextChar">
    <w:name w:val="Comment Text Char"/>
    <w:basedOn w:val="DefaultParagraphFont"/>
    <w:link w:val="CommentText"/>
    <w:uiPriority w:val="99"/>
    <w:semiHidden/>
    <w:rsid w:val="00037B51"/>
    <w:rPr>
      <w:sz w:val="20"/>
      <w:szCs w:val="20"/>
    </w:rPr>
  </w:style>
  <w:style w:type="paragraph" w:styleId="CommentSubject">
    <w:name w:val="annotation subject"/>
    <w:basedOn w:val="CommentText"/>
    <w:next w:val="CommentText"/>
    <w:link w:val="CommentSubjectChar"/>
    <w:uiPriority w:val="99"/>
    <w:semiHidden/>
    <w:unhideWhenUsed/>
    <w:rsid w:val="00037B51"/>
    <w:rPr>
      <w:b/>
      <w:bCs/>
    </w:rPr>
  </w:style>
  <w:style w:type="character" w:customStyle="1" w:styleId="CommentSubjectChar">
    <w:name w:val="Comment Subject Char"/>
    <w:basedOn w:val="CommentTextChar"/>
    <w:link w:val="CommentSubject"/>
    <w:uiPriority w:val="99"/>
    <w:semiHidden/>
    <w:rsid w:val="00037B51"/>
    <w:rPr>
      <w:b/>
      <w:bCs/>
      <w:sz w:val="20"/>
      <w:szCs w:val="20"/>
    </w:rPr>
  </w:style>
  <w:style w:type="paragraph" w:styleId="BalloonText">
    <w:name w:val="Balloon Text"/>
    <w:basedOn w:val="Normal"/>
    <w:link w:val="BalloonTextChar"/>
    <w:uiPriority w:val="99"/>
    <w:semiHidden/>
    <w:unhideWhenUsed/>
    <w:rsid w:val="00037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B51"/>
    <w:rPr>
      <w:rFonts w:ascii="Tahoma" w:hAnsi="Tahoma" w:cs="Tahoma"/>
      <w:sz w:val="16"/>
      <w:szCs w:val="16"/>
    </w:rPr>
  </w:style>
  <w:style w:type="character" w:styleId="FootnoteReference">
    <w:name w:val="footnote reference"/>
    <w:basedOn w:val="DefaultParagraphFont"/>
    <w:uiPriority w:val="99"/>
    <w:unhideWhenUsed/>
    <w:rsid w:val="005874CE"/>
    <w:rPr>
      <w:vertAlign w:val="superscript"/>
    </w:rPr>
  </w:style>
  <w:style w:type="paragraph" w:styleId="EndnoteText">
    <w:name w:val="endnote text"/>
    <w:basedOn w:val="Normal"/>
    <w:link w:val="EndnoteTextChar"/>
    <w:uiPriority w:val="99"/>
    <w:semiHidden/>
    <w:unhideWhenUsed/>
    <w:rsid w:val="00C43F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3F6C"/>
    <w:rPr>
      <w:sz w:val="20"/>
      <w:szCs w:val="20"/>
    </w:rPr>
  </w:style>
  <w:style w:type="character" w:styleId="EndnoteReference">
    <w:name w:val="endnote reference"/>
    <w:basedOn w:val="DefaultParagraphFont"/>
    <w:uiPriority w:val="99"/>
    <w:semiHidden/>
    <w:unhideWhenUsed/>
    <w:rsid w:val="00C43F6C"/>
    <w:rPr>
      <w:vertAlign w:val="superscript"/>
    </w:rPr>
  </w:style>
  <w:style w:type="paragraph" w:customStyle="1" w:styleId="6">
    <w:name w:val="نمط6"/>
    <w:basedOn w:val="Normal"/>
    <w:rsid w:val="00A71B30"/>
    <w:pPr>
      <w:bidi/>
      <w:spacing w:before="120" w:after="0" w:line="240" w:lineRule="auto"/>
      <w:jc w:val="center"/>
    </w:pPr>
    <w:rPr>
      <w:rFonts w:ascii="Traditional Arabic" w:eastAsia="Times New Roman" w:hAnsi="Traditional Arabic" w:cs="Traditional Arabic"/>
      <w:b/>
      <w:bCs/>
      <w:sz w:val="34"/>
      <w:szCs w:val="34"/>
      <w:lang w:bidi="ar-EG"/>
    </w:rPr>
  </w:style>
  <w:style w:type="character" w:styleId="Strong">
    <w:name w:val="Strong"/>
    <w:basedOn w:val="DefaultParagraphFont"/>
    <w:uiPriority w:val="22"/>
    <w:qFormat/>
    <w:rsid w:val="00C31920"/>
    <w:rPr>
      <w:b/>
      <w:bCs/>
    </w:rPr>
  </w:style>
  <w:style w:type="character" w:styleId="PageNumber">
    <w:name w:val="page number"/>
    <w:basedOn w:val="DefaultParagraphFont"/>
    <w:rsid w:val="00062F71"/>
  </w:style>
  <w:style w:type="character" w:customStyle="1" w:styleId="Heading5Char">
    <w:name w:val="Heading 5 Char"/>
    <w:basedOn w:val="DefaultParagraphFont"/>
    <w:link w:val="Heading5"/>
    <w:uiPriority w:val="9"/>
    <w:rsid w:val="00231565"/>
    <w:rPr>
      <w:rFonts w:ascii="Times New Roman" w:eastAsia="Times New Roman" w:hAnsi="Times New Roman" w:cs="Times New Roman"/>
      <w:b/>
      <w:bCs/>
      <w:sz w:val="20"/>
      <w:szCs w:val="20"/>
    </w:rPr>
  </w:style>
  <w:style w:type="character" w:customStyle="1" w:styleId="largfont">
    <w:name w:val="largfont"/>
    <w:basedOn w:val="DefaultParagraphFont"/>
    <w:rsid w:val="00B65DC5"/>
  </w:style>
  <w:style w:type="paragraph" w:customStyle="1" w:styleId="a">
    <w:name w:val="م"/>
    <w:basedOn w:val="Normal"/>
    <w:rsid w:val="00953940"/>
    <w:pPr>
      <w:widowControl w:val="0"/>
      <w:bidi/>
      <w:spacing w:before="100" w:after="0" w:line="240" w:lineRule="auto"/>
      <w:ind w:firstLine="510"/>
      <w:jc w:val="lowKashida"/>
    </w:pPr>
    <w:rPr>
      <w:rFonts w:ascii="Times New Roman" w:eastAsia="Times New Roman" w:hAnsi="Times New Roman" w:cs="Traditional Arabic"/>
      <w:sz w:val="34"/>
      <w:szCs w:val="34"/>
    </w:rPr>
  </w:style>
  <w:style w:type="table" w:styleId="TableGrid">
    <w:name w:val="Table Grid"/>
    <w:basedOn w:val="TableNormal"/>
    <w:uiPriority w:val="59"/>
    <w:rsid w:val="00F2709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beltextvalue">
    <w:name w:val="labeltextvalue"/>
    <w:basedOn w:val="DefaultParagraphFont"/>
    <w:rsid w:val="005557C9"/>
  </w:style>
</w:styles>
</file>

<file path=word/webSettings.xml><?xml version="1.0" encoding="utf-8"?>
<w:webSettings xmlns:r="http://schemas.openxmlformats.org/officeDocument/2006/relationships" xmlns:w="http://schemas.openxmlformats.org/wordprocessingml/2006/main">
  <w:divs>
    <w:div w:id="245965706">
      <w:bodyDiv w:val="1"/>
      <w:marLeft w:val="0"/>
      <w:marRight w:val="0"/>
      <w:marTop w:val="0"/>
      <w:marBottom w:val="0"/>
      <w:divBdr>
        <w:top w:val="none" w:sz="0" w:space="0" w:color="auto"/>
        <w:left w:val="none" w:sz="0" w:space="0" w:color="auto"/>
        <w:bottom w:val="none" w:sz="0" w:space="0" w:color="auto"/>
        <w:right w:val="none" w:sz="0" w:space="0" w:color="auto"/>
      </w:divBdr>
    </w:div>
    <w:div w:id="530151344">
      <w:bodyDiv w:val="1"/>
      <w:marLeft w:val="0"/>
      <w:marRight w:val="0"/>
      <w:marTop w:val="0"/>
      <w:marBottom w:val="0"/>
      <w:divBdr>
        <w:top w:val="none" w:sz="0" w:space="0" w:color="auto"/>
        <w:left w:val="none" w:sz="0" w:space="0" w:color="auto"/>
        <w:bottom w:val="none" w:sz="0" w:space="0" w:color="auto"/>
        <w:right w:val="none" w:sz="0" w:space="0" w:color="auto"/>
      </w:divBdr>
      <w:divsChild>
        <w:div w:id="1079837557">
          <w:marLeft w:val="0"/>
          <w:marRight w:val="1166"/>
          <w:marTop w:val="115"/>
          <w:marBottom w:val="0"/>
          <w:divBdr>
            <w:top w:val="none" w:sz="0" w:space="0" w:color="auto"/>
            <w:left w:val="none" w:sz="0" w:space="0" w:color="auto"/>
            <w:bottom w:val="none" w:sz="0" w:space="0" w:color="auto"/>
            <w:right w:val="none" w:sz="0" w:space="0" w:color="auto"/>
          </w:divBdr>
        </w:div>
      </w:divsChild>
    </w:div>
    <w:div w:id="538514894">
      <w:bodyDiv w:val="1"/>
      <w:marLeft w:val="0"/>
      <w:marRight w:val="0"/>
      <w:marTop w:val="0"/>
      <w:marBottom w:val="0"/>
      <w:divBdr>
        <w:top w:val="none" w:sz="0" w:space="0" w:color="auto"/>
        <w:left w:val="none" w:sz="0" w:space="0" w:color="auto"/>
        <w:bottom w:val="none" w:sz="0" w:space="0" w:color="auto"/>
        <w:right w:val="none" w:sz="0" w:space="0" w:color="auto"/>
      </w:divBdr>
    </w:div>
    <w:div w:id="906259807">
      <w:bodyDiv w:val="1"/>
      <w:marLeft w:val="0"/>
      <w:marRight w:val="0"/>
      <w:marTop w:val="0"/>
      <w:marBottom w:val="0"/>
      <w:divBdr>
        <w:top w:val="none" w:sz="0" w:space="0" w:color="auto"/>
        <w:left w:val="none" w:sz="0" w:space="0" w:color="auto"/>
        <w:bottom w:val="none" w:sz="0" w:space="0" w:color="auto"/>
        <w:right w:val="none" w:sz="0" w:space="0" w:color="auto"/>
      </w:divBdr>
    </w:div>
    <w:div w:id="958871950">
      <w:bodyDiv w:val="1"/>
      <w:marLeft w:val="0"/>
      <w:marRight w:val="0"/>
      <w:marTop w:val="0"/>
      <w:marBottom w:val="0"/>
      <w:divBdr>
        <w:top w:val="none" w:sz="0" w:space="0" w:color="auto"/>
        <w:left w:val="none" w:sz="0" w:space="0" w:color="auto"/>
        <w:bottom w:val="none" w:sz="0" w:space="0" w:color="auto"/>
        <w:right w:val="none" w:sz="0" w:space="0" w:color="auto"/>
      </w:divBdr>
      <w:divsChild>
        <w:div w:id="1226182275">
          <w:marLeft w:val="0"/>
          <w:marRight w:val="706"/>
          <w:marTop w:val="115"/>
          <w:marBottom w:val="0"/>
          <w:divBdr>
            <w:top w:val="none" w:sz="0" w:space="0" w:color="auto"/>
            <w:left w:val="none" w:sz="0" w:space="0" w:color="auto"/>
            <w:bottom w:val="none" w:sz="0" w:space="0" w:color="auto"/>
            <w:right w:val="none" w:sz="0" w:space="0" w:color="auto"/>
          </w:divBdr>
        </w:div>
      </w:divsChild>
    </w:div>
    <w:div w:id="994725638">
      <w:bodyDiv w:val="1"/>
      <w:marLeft w:val="0"/>
      <w:marRight w:val="0"/>
      <w:marTop w:val="0"/>
      <w:marBottom w:val="0"/>
      <w:divBdr>
        <w:top w:val="none" w:sz="0" w:space="0" w:color="auto"/>
        <w:left w:val="none" w:sz="0" w:space="0" w:color="auto"/>
        <w:bottom w:val="none" w:sz="0" w:space="0" w:color="auto"/>
        <w:right w:val="none" w:sz="0" w:space="0" w:color="auto"/>
      </w:divBdr>
    </w:div>
    <w:div w:id="1116631665">
      <w:bodyDiv w:val="1"/>
      <w:marLeft w:val="0"/>
      <w:marRight w:val="0"/>
      <w:marTop w:val="0"/>
      <w:marBottom w:val="0"/>
      <w:divBdr>
        <w:top w:val="none" w:sz="0" w:space="0" w:color="auto"/>
        <w:left w:val="none" w:sz="0" w:space="0" w:color="auto"/>
        <w:bottom w:val="none" w:sz="0" w:space="0" w:color="auto"/>
        <w:right w:val="none" w:sz="0" w:space="0" w:color="auto"/>
      </w:divBdr>
      <w:divsChild>
        <w:div w:id="299388935">
          <w:marLeft w:val="0"/>
          <w:marRight w:val="706"/>
          <w:marTop w:val="134"/>
          <w:marBottom w:val="0"/>
          <w:divBdr>
            <w:top w:val="none" w:sz="0" w:space="0" w:color="auto"/>
            <w:left w:val="none" w:sz="0" w:space="0" w:color="auto"/>
            <w:bottom w:val="none" w:sz="0" w:space="0" w:color="auto"/>
            <w:right w:val="none" w:sz="0" w:space="0" w:color="auto"/>
          </w:divBdr>
        </w:div>
      </w:divsChild>
    </w:div>
    <w:div w:id="1483543625">
      <w:bodyDiv w:val="1"/>
      <w:marLeft w:val="0"/>
      <w:marRight w:val="0"/>
      <w:marTop w:val="0"/>
      <w:marBottom w:val="0"/>
      <w:divBdr>
        <w:top w:val="none" w:sz="0" w:space="0" w:color="auto"/>
        <w:left w:val="none" w:sz="0" w:space="0" w:color="auto"/>
        <w:bottom w:val="none" w:sz="0" w:space="0" w:color="auto"/>
        <w:right w:val="none" w:sz="0" w:space="0" w:color="auto"/>
      </w:divBdr>
    </w:div>
    <w:div w:id="1487739600">
      <w:bodyDiv w:val="1"/>
      <w:marLeft w:val="0"/>
      <w:marRight w:val="0"/>
      <w:marTop w:val="0"/>
      <w:marBottom w:val="0"/>
      <w:divBdr>
        <w:top w:val="none" w:sz="0" w:space="0" w:color="auto"/>
        <w:left w:val="none" w:sz="0" w:space="0" w:color="auto"/>
        <w:bottom w:val="none" w:sz="0" w:space="0" w:color="auto"/>
        <w:right w:val="none" w:sz="0" w:space="0" w:color="auto"/>
      </w:divBdr>
    </w:div>
    <w:div w:id="1568228286">
      <w:bodyDiv w:val="1"/>
      <w:marLeft w:val="0"/>
      <w:marRight w:val="0"/>
      <w:marTop w:val="0"/>
      <w:marBottom w:val="0"/>
      <w:divBdr>
        <w:top w:val="none" w:sz="0" w:space="0" w:color="auto"/>
        <w:left w:val="none" w:sz="0" w:space="0" w:color="auto"/>
        <w:bottom w:val="none" w:sz="0" w:space="0" w:color="auto"/>
        <w:right w:val="none" w:sz="0" w:space="0" w:color="auto"/>
      </w:divBdr>
    </w:div>
    <w:div w:id="1710252585">
      <w:bodyDiv w:val="1"/>
      <w:marLeft w:val="0"/>
      <w:marRight w:val="0"/>
      <w:marTop w:val="0"/>
      <w:marBottom w:val="0"/>
      <w:divBdr>
        <w:top w:val="none" w:sz="0" w:space="0" w:color="auto"/>
        <w:left w:val="none" w:sz="0" w:space="0" w:color="auto"/>
        <w:bottom w:val="none" w:sz="0" w:space="0" w:color="auto"/>
        <w:right w:val="none" w:sz="0" w:space="0" w:color="auto"/>
      </w:divBdr>
    </w:div>
    <w:div w:id="1864050950">
      <w:bodyDiv w:val="1"/>
      <w:marLeft w:val="0"/>
      <w:marRight w:val="0"/>
      <w:marTop w:val="0"/>
      <w:marBottom w:val="0"/>
      <w:divBdr>
        <w:top w:val="none" w:sz="0" w:space="0" w:color="auto"/>
        <w:left w:val="none" w:sz="0" w:space="0" w:color="auto"/>
        <w:bottom w:val="none" w:sz="0" w:space="0" w:color="auto"/>
        <w:right w:val="none" w:sz="0" w:space="0" w:color="auto"/>
      </w:divBdr>
      <w:divsChild>
        <w:div w:id="1075517384">
          <w:marLeft w:val="0"/>
          <w:marRight w:val="706"/>
          <w:marTop w:val="154"/>
          <w:marBottom w:val="0"/>
          <w:divBdr>
            <w:top w:val="none" w:sz="0" w:space="0" w:color="auto"/>
            <w:left w:val="none" w:sz="0" w:space="0" w:color="auto"/>
            <w:bottom w:val="none" w:sz="0" w:space="0" w:color="auto"/>
            <w:right w:val="none" w:sz="0" w:space="0" w:color="auto"/>
          </w:divBdr>
        </w:div>
      </w:divsChild>
    </w:div>
    <w:div w:id="2013800596">
      <w:bodyDiv w:val="1"/>
      <w:marLeft w:val="0"/>
      <w:marRight w:val="0"/>
      <w:marTop w:val="0"/>
      <w:marBottom w:val="0"/>
      <w:divBdr>
        <w:top w:val="none" w:sz="0" w:space="0" w:color="auto"/>
        <w:left w:val="none" w:sz="0" w:space="0" w:color="auto"/>
        <w:bottom w:val="none" w:sz="0" w:space="0" w:color="auto"/>
        <w:right w:val="none" w:sz="0" w:space="0" w:color="auto"/>
      </w:divBdr>
    </w:div>
    <w:div w:id="2135978429">
      <w:bodyDiv w:val="1"/>
      <w:marLeft w:val="0"/>
      <w:marRight w:val="0"/>
      <w:marTop w:val="0"/>
      <w:marBottom w:val="0"/>
      <w:divBdr>
        <w:top w:val="none" w:sz="0" w:space="0" w:color="auto"/>
        <w:left w:val="none" w:sz="0" w:space="0" w:color="auto"/>
        <w:bottom w:val="none" w:sz="0" w:space="0" w:color="auto"/>
        <w:right w:val="none" w:sz="0" w:space="0" w:color="auto"/>
      </w:divBdr>
    </w:div>
    <w:div w:id="2143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00FB-996F-45F2-B45F-B78F6FC1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9564</TotalTime>
  <Pages>158</Pages>
  <Words>19599</Words>
  <Characters>111716</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Free Software</Company>
  <LinksUpToDate>false</LinksUpToDate>
  <CharactersWithSpaces>131053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Virtual PC</dc:creator>
  <cp:lastModifiedBy>Dr.lap</cp:lastModifiedBy>
  <cp:revision>1101</cp:revision>
  <cp:lastPrinted>2014-03-02T12:12:00Z</cp:lastPrinted>
  <dcterms:created xsi:type="dcterms:W3CDTF">2012-10-06T10:12:00Z</dcterms:created>
  <dcterms:modified xsi:type="dcterms:W3CDTF">2014-03-02T12:13:00Z</dcterms:modified>
</cp:coreProperties>
</file>